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DB" w:rsidRPr="00F35FDB" w:rsidRDefault="00F35FDB" w:rsidP="00F35FD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F35F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 xml:space="preserve">«Мотивация успеха и боязнь неудачи» </w:t>
      </w:r>
      <w:r w:rsidRPr="00F35F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br/>
        <w:t xml:space="preserve">(МУН) опросник А.А. </w:t>
      </w:r>
      <w:proofErr w:type="spellStart"/>
      <w:r w:rsidRPr="00F35FDB"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Реана</w:t>
      </w:r>
      <w:proofErr w:type="spellEnd"/>
      <w:r w:rsidRPr="00F35FDB">
        <w:rPr>
          <w:rStyle w:val="a8"/>
          <w:rFonts w:eastAsia="Times New Roman" w:cs="Times New Roman"/>
          <w:b/>
          <w:bCs/>
          <w:kern w:val="36"/>
          <w:sz w:val="32"/>
          <w:szCs w:val="32"/>
          <w:lang w:eastAsia="ru-RU"/>
        </w:rPr>
        <w:footnoteReference w:id="1"/>
      </w:r>
    </w:p>
    <w:p w:rsidR="00F35FDB" w:rsidRDefault="00F35FDB" w:rsidP="00F35FDB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b/>
          <w:bCs/>
          <w:szCs w:val="24"/>
          <w:lang w:eastAsia="ru-RU"/>
        </w:rPr>
        <w:t>Инструкция</w:t>
      </w:r>
      <w:r w:rsidRPr="00F35FDB">
        <w:rPr>
          <w:rFonts w:eastAsia="Times New Roman" w:cs="Times New Roman"/>
          <w:szCs w:val="24"/>
          <w:lang w:eastAsia="ru-RU"/>
        </w:rPr>
        <w:t xml:space="preserve">: отвечая на нижеприведенные вопросы, необходимо выбрать ответ «да» или «нет». </w:t>
      </w:r>
      <w:proofErr w:type="gramStart"/>
      <w:r w:rsidRPr="00F35FDB">
        <w:rPr>
          <w:rFonts w:eastAsia="Times New Roman" w:cs="Times New Roman"/>
          <w:szCs w:val="24"/>
          <w:lang w:eastAsia="ru-RU"/>
        </w:rPr>
        <w:t>Если Вы затрудняетесь с ответом, то вспомните, что «да» объединяет как явное «да», так и «скорее да, чем нет».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То же относится и к ответу «нет»: он объединяет явно</w:t>
      </w:r>
      <w:r>
        <w:rPr>
          <w:rFonts w:eastAsia="Times New Roman" w:cs="Times New Roman"/>
          <w:szCs w:val="24"/>
          <w:lang w:eastAsia="ru-RU"/>
        </w:rPr>
        <w:t>е «нет» и «скорее нет, чем да».</w:t>
      </w:r>
    </w:p>
    <w:p w:rsidR="00F35FDB" w:rsidRPr="00F35FDB" w:rsidRDefault="00F35FDB" w:rsidP="00F35FDB">
      <w:pPr>
        <w:spacing w:before="100" w:beforeAutospacing="1" w:after="100" w:afterAutospacing="1"/>
        <w:ind w:firstLine="42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0F9F375" wp14:editId="4FFD9B8E">
            <wp:extent cx="285750" cy="95250"/>
            <wp:effectExtent l="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DB">
        <w:rPr>
          <w:rFonts w:eastAsia="Times New Roman" w:cs="Times New Roman"/>
          <w:szCs w:val="24"/>
          <w:lang w:eastAsia="ru-RU"/>
        </w:rPr>
        <w:t xml:space="preserve">Отвечать на вопросы следует быстро, не задумываясь надолго. Ответ, который первый приходит в голову, как: правило, является и наиболее точным. </w:t>
      </w:r>
    </w:p>
    <w:p w:rsidR="00F35FDB" w:rsidRPr="00F35FDB" w:rsidRDefault="00F35FDB" w:rsidP="00F35FDB">
      <w:pPr>
        <w:jc w:val="center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b/>
          <w:bCs/>
          <w:szCs w:val="24"/>
          <w:lang w:eastAsia="ru-RU"/>
        </w:rPr>
        <w:t>Текст опросника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Включаясь в работу, как правило, оптимистично надеюсь на успех.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В деятельности </w:t>
      </w:r>
      <w:proofErr w:type="gramStart"/>
      <w:r w:rsidRPr="00F35FDB">
        <w:rPr>
          <w:rFonts w:eastAsia="Times New Roman" w:cs="Times New Roman"/>
          <w:szCs w:val="24"/>
          <w:lang w:eastAsia="ru-RU"/>
        </w:rPr>
        <w:t>активен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F35FDB">
        <w:rPr>
          <w:rFonts w:eastAsia="Times New Roman" w:cs="Times New Roman"/>
          <w:szCs w:val="24"/>
          <w:lang w:eastAsia="ru-RU"/>
        </w:rPr>
        <w:t>Склонен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к проявлению инициативности.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выполнении ответственных заданий стараюсь, по возможности, найти причины отказа от них.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Часто выбираю крайности: либо занижено легкие задания, либо нереалистично высокие по трудности.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встрече с препятствиями, как правило, не отступаю, а ищу способы их преодоления.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чередовании успехов и неудач </w:t>
      </w:r>
      <w:proofErr w:type="gramStart"/>
      <w:r w:rsidRPr="00F35FDB">
        <w:rPr>
          <w:rFonts w:eastAsia="Times New Roman" w:cs="Times New Roman"/>
          <w:szCs w:val="24"/>
          <w:lang w:eastAsia="ru-RU"/>
        </w:rPr>
        <w:t>склонен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к переоценке своих успехов.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Продуктивность деятельности в основном зависит от моей собственной целеустремленности, а не от внешнего контроля.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выполнении достаточно трудных заданий, в условиях ограничения времени, результативность моей деятельности ухудшается.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F35FDB">
        <w:rPr>
          <w:rFonts w:eastAsia="Times New Roman" w:cs="Times New Roman"/>
          <w:szCs w:val="24"/>
          <w:lang w:eastAsia="ru-RU"/>
        </w:rPr>
        <w:t>Склонен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проявлять настойчивость в достижении цели.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proofErr w:type="gramStart"/>
      <w:r w:rsidRPr="00F35FDB">
        <w:rPr>
          <w:rFonts w:eastAsia="Times New Roman" w:cs="Times New Roman"/>
          <w:szCs w:val="24"/>
          <w:lang w:eastAsia="ru-RU"/>
        </w:rPr>
        <w:t>Склонен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планировать свое будущее на достаточно отдаленную перспективу.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Если я рискую, то скорее с умом, а не бесшабашно.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Я обычно не очень настойчив в достижении цели, особенно если отсутствует внешний контроль.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Предпочитаю ставить перед собой средние по трудности или слегка завышенные, но достижимые цели, чем нереально высокие.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В случае неудачи при выполнении какого-либо задания, его притягательность, как правило, снижается.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чередовании успехов и неудач </w:t>
      </w:r>
      <w:proofErr w:type="gramStart"/>
      <w:r w:rsidRPr="00F35FDB">
        <w:rPr>
          <w:rFonts w:eastAsia="Times New Roman" w:cs="Times New Roman"/>
          <w:szCs w:val="24"/>
          <w:lang w:eastAsia="ru-RU"/>
        </w:rPr>
        <w:t>склонен</w:t>
      </w:r>
      <w:proofErr w:type="gramEnd"/>
      <w:r w:rsidRPr="00F35FDB">
        <w:rPr>
          <w:rFonts w:eastAsia="Times New Roman" w:cs="Times New Roman"/>
          <w:szCs w:val="24"/>
          <w:lang w:eastAsia="ru-RU"/>
        </w:rPr>
        <w:t xml:space="preserve"> к переоценке своих неудач.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Предпочитаю планировать свое будущее лишь на ближайшее время.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При работе в условиях ограничения времени результативность моей деятельности обычно улучшается, даже если задание достаточно трудное.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В случае неудачи при выполнении чего-либо, от поставленной цели, я, как правило, не отказываюсь. </w:t>
      </w:r>
    </w:p>
    <w:p w:rsidR="00F35FDB" w:rsidRPr="00F35FDB" w:rsidRDefault="00F35FDB" w:rsidP="00F35FDB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Если задание выбрал себе сам, то в случае неудачи его притягательность еще более возрастает. </w:t>
      </w:r>
    </w:p>
    <w:p w:rsidR="00F35FDB" w:rsidRDefault="00F35FDB" w:rsidP="00F35FD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35FDB" w:rsidRDefault="00F35FDB" w:rsidP="00F35FD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592F7E" w:rsidRDefault="00592F7E" w:rsidP="00F35FD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br w:type="page"/>
      </w:r>
    </w:p>
    <w:p w:rsidR="00F35FDB" w:rsidRPr="00F35FDB" w:rsidRDefault="00F35FDB" w:rsidP="00F35FDB">
      <w:pPr>
        <w:jc w:val="center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b/>
          <w:bCs/>
          <w:szCs w:val="24"/>
          <w:lang w:eastAsia="ru-RU"/>
        </w:rPr>
        <w:lastRenderedPageBreak/>
        <w:t>Ключ к опроснику</w:t>
      </w:r>
    </w:p>
    <w:p w:rsidR="00F35FDB" w:rsidRDefault="00F35FDB" w:rsidP="00F35FDB">
      <w:pPr>
        <w:rPr>
          <w:rFonts w:eastAsia="Times New Roman" w:cs="Times New Roman"/>
          <w:szCs w:val="24"/>
          <w:lang w:eastAsia="ru-RU"/>
        </w:rPr>
      </w:pPr>
    </w:p>
    <w:p w:rsidR="00F35FDB" w:rsidRDefault="00F35FDB" w:rsidP="00F35FD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768AE557" wp14:editId="498D3351">
            <wp:extent cx="285750" cy="95250"/>
            <wp:effectExtent l="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DB">
        <w:rPr>
          <w:rFonts w:eastAsia="Times New Roman" w:cs="Times New Roman"/>
          <w:szCs w:val="24"/>
          <w:lang w:eastAsia="ru-RU"/>
        </w:rPr>
        <w:t xml:space="preserve">Ответ «ДА»: 1, 2, 3, 6, 8, 10, 11, 12, 14, 16, 18, 19, 20. </w:t>
      </w:r>
    </w:p>
    <w:p w:rsidR="00F35FDB" w:rsidRPr="00F35FDB" w:rsidRDefault="00F35FDB" w:rsidP="00F35FDB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8F675E1" wp14:editId="32150F35">
            <wp:extent cx="285750" cy="95250"/>
            <wp:effectExtent l="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DB">
        <w:rPr>
          <w:rFonts w:eastAsia="Times New Roman" w:cs="Times New Roman"/>
          <w:szCs w:val="24"/>
          <w:lang w:eastAsia="ru-RU"/>
        </w:rPr>
        <w:t xml:space="preserve">Ответ «НЕТ»: 4, 5, 7, 9, 13, 15, 17. </w:t>
      </w:r>
    </w:p>
    <w:p w:rsidR="00F35FDB" w:rsidRDefault="00F35FDB" w:rsidP="00F35FD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592F7E" w:rsidRDefault="00592F7E" w:rsidP="00F35FDB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F35FDB" w:rsidRPr="00F35FDB" w:rsidRDefault="00F35FDB" w:rsidP="00F35FDB">
      <w:pPr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F35FDB">
        <w:rPr>
          <w:rFonts w:eastAsia="Times New Roman" w:cs="Times New Roman"/>
          <w:b/>
          <w:bCs/>
          <w:szCs w:val="24"/>
          <w:lang w:eastAsia="ru-RU"/>
        </w:rPr>
        <w:t>Обработка результатов и критерии оценки</w:t>
      </w:r>
    </w:p>
    <w:p w:rsidR="00F35FDB" w:rsidRDefault="00F35FDB" w:rsidP="00F35FDB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br/>
      </w: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6CF52F41" wp14:editId="1522CA00">
            <wp:extent cx="285750" cy="95250"/>
            <wp:effectExtent l="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FDB">
        <w:rPr>
          <w:rFonts w:eastAsia="Times New Roman" w:cs="Times New Roman"/>
          <w:szCs w:val="24"/>
          <w:lang w:eastAsia="ru-RU"/>
        </w:rPr>
        <w:t xml:space="preserve">За каждое совпадение ответа с ключом испытуемому дается 1 балл. Подсчитывается общее количество набранных баллов. </w:t>
      </w:r>
    </w:p>
    <w:p w:rsidR="00F35FDB" w:rsidRPr="00F35FDB" w:rsidRDefault="00F35FDB" w:rsidP="00F35FDB">
      <w:pPr>
        <w:pStyle w:val="a9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Если количество набранных баллов </w:t>
      </w:r>
      <w:r w:rsidRPr="00F35FDB">
        <w:rPr>
          <w:rFonts w:eastAsia="Times New Roman" w:cs="Times New Roman"/>
          <w:b/>
          <w:bCs/>
          <w:szCs w:val="24"/>
          <w:lang w:eastAsia="ru-RU"/>
        </w:rPr>
        <w:t>от 1 до 7</w:t>
      </w:r>
      <w:r w:rsidRPr="00F35FDB">
        <w:rPr>
          <w:rFonts w:eastAsia="Times New Roman" w:cs="Times New Roman"/>
          <w:szCs w:val="24"/>
          <w:lang w:eastAsia="ru-RU"/>
        </w:rPr>
        <w:t xml:space="preserve">, то диагностируется мотивация на неудачу (боязнь неудачи). </w:t>
      </w:r>
    </w:p>
    <w:p w:rsidR="00F35FDB" w:rsidRDefault="00F35FDB" w:rsidP="00F35FDB">
      <w:pPr>
        <w:pStyle w:val="a9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Если количество набранных баллов </w:t>
      </w:r>
      <w:r w:rsidRPr="00F35FDB">
        <w:rPr>
          <w:rFonts w:eastAsia="Times New Roman" w:cs="Times New Roman"/>
          <w:b/>
          <w:bCs/>
          <w:szCs w:val="24"/>
          <w:lang w:eastAsia="ru-RU"/>
        </w:rPr>
        <w:t>от 14 до 20</w:t>
      </w:r>
      <w:r w:rsidRPr="00F35FDB">
        <w:rPr>
          <w:rFonts w:eastAsia="Times New Roman" w:cs="Times New Roman"/>
          <w:szCs w:val="24"/>
          <w:lang w:eastAsia="ru-RU"/>
        </w:rPr>
        <w:t xml:space="preserve">, то диагностируется мотивация на успех (надежда на успех). </w:t>
      </w:r>
    </w:p>
    <w:p w:rsidR="00F35FDB" w:rsidRDefault="00F35FDB" w:rsidP="00F35FDB">
      <w:pPr>
        <w:pStyle w:val="a9"/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Если количество набранных баллов </w:t>
      </w:r>
      <w:r w:rsidRPr="00F35FDB">
        <w:rPr>
          <w:rFonts w:eastAsia="Times New Roman" w:cs="Times New Roman"/>
          <w:b/>
          <w:bCs/>
          <w:szCs w:val="24"/>
          <w:lang w:eastAsia="ru-RU"/>
        </w:rPr>
        <w:t>от 8 до 13</w:t>
      </w:r>
      <w:r w:rsidRPr="00F35FDB">
        <w:rPr>
          <w:rFonts w:eastAsia="Times New Roman" w:cs="Times New Roman"/>
          <w:szCs w:val="24"/>
          <w:lang w:eastAsia="ru-RU"/>
        </w:rPr>
        <w:t xml:space="preserve">, то следует считать, что мотивационный полюс ярко не выражен. При этом можно иметь в виду, что если количество баллов 8, 9, есть определенная тенденция метизации на неудачу, а если количество баллов 12, 13, имеется определенная тенденция мотивации на успех. </w:t>
      </w:r>
    </w:p>
    <w:p w:rsidR="00F35FDB" w:rsidRPr="00F35FDB" w:rsidRDefault="00F35FDB" w:rsidP="00F35FD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Мотивация на успех относится к позитивной мотивации. При такой мотивации человек, начиная дело, имеет в виду достижение чего-то конструктивного, положительного. В основе активности человека лежит надежда на успех и потребность в достижении успеха. Такие люди обычно уверены в себе, в своих силах, ответственны, инициативны и активны. Их отличает настойчивость в достижении цели целеустремленность. </w:t>
      </w:r>
    </w:p>
    <w:p w:rsidR="00F35FDB" w:rsidRDefault="00F35FDB" w:rsidP="00F35FD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 xml:space="preserve">Мотивации на неудачу относится к негативной мотивации. При данном типе мотивации активность человека связана с потребностью избежать срыва, порицания, наказания, неудачи. Вообще в основе этой мотивации лежит идея избегания и идея негативных ожиданий. Начиная дело, человек уже заранее боится возможной неудачи, думает о путях избегания этой гипотетической неудачи, а не о способах достижения успеха. </w:t>
      </w:r>
    </w:p>
    <w:p w:rsidR="00F35FDB" w:rsidRDefault="00F35FDB" w:rsidP="00F35FDB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35FDB">
        <w:rPr>
          <w:rFonts w:eastAsia="Times New Roman" w:cs="Times New Roman"/>
          <w:szCs w:val="24"/>
          <w:lang w:eastAsia="ru-RU"/>
        </w:rPr>
        <w:t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сверхответственных задач могут впадать в состояние близкое</w:t>
      </w:r>
      <w:r w:rsidR="00592F7E">
        <w:rPr>
          <w:rFonts w:eastAsia="Times New Roman" w:cs="Times New Roman"/>
          <w:szCs w:val="24"/>
          <w:lang w:eastAsia="ru-RU"/>
        </w:rPr>
        <w:t xml:space="preserve"> к </w:t>
      </w:r>
      <w:proofErr w:type="gramStart"/>
      <w:r w:rsidR="00592F7E">
        <w:rPr>
          <w:rFonts w:eastAsia="Times New Roman" w:cs="Times New Roman"/>
          <w:szCs w:val="24"/>
          <w:lang w:eastAsia="ru-RU"/>
        </w:rPr>
        <w:t>паническому</w:t>
      </w:r>
      <w:proofErr w:type="gramEnd"/>
      <w:r w:rsidR="00592F7E">
        <w:rPr>
          <w:rFonts w:eastAsia="Times New Roman" w:cs="Times New Roman"/>
          <w:szCs w:val="24"/>
          <w:lang w:eastAsia="ru-RU"/>
        </w:rPr>
        <w:t>. По крайней мере,</w:t>
      </w:r>
      <w:r w:rsidRPr="00F35FDB">
        <w:rPr>
          <w:rFonts w:eastAsia="Times New Roman" w:cs="Times New Roman"/>
          <w:szCs w:val="24"/>
          <w:lang w:eastAsia="ru-RU"/>
        </w:rPr>
        <w:t xml:space="preserve"> ситуативная тревожность у них в этих случаях становится чрезвычайно высокой. Все это, вместе с тем, может сочетаться с весьма о</w:t>
      </w:r>
      <w:r>
        <w:rPr>
          <w:rFonts w:eastAsia="Times New Roman" w:cs="Times New Roman"/>
          <w:szCs w:val="24"/>
          <w:lang w:eastAsia="ru-RU"/>
        </w:rPr>
        <w:t>тветственным отношением к делу.</w:t>
      </w:r>
    </w:p>
    <w:p w:rsidR="00F35FDB" w:rsidRDefault="00F35FDB" w:rsidP="00F35FDB">
      <w:pPr>
        <w:rPr>
          <w:rFonts w:eastAsia="Times New Roman" w:cs="Times New Roman"/>
          <w:sz w:val="20"/>
          <w:szCs w:val="20"/>
          <w:lang w:eastAsia="ru-RU"/>
        </w:rPr>
      </w:pPr>
    </w:p>
    <w:p w:rsidR="00EB3256" w:rsidRDefault="00EB3256"/>
    <w:sectPr w:rsidR="00EB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A8" w:rsidRDefault="009067A8" w:rsidP="00F35FDB">
      <w:r>
        <w:separator/>
      </w:r>
    </w:p>
  </w:endnote>
  <w:endnote w:type="continuationSeparator" w:id="0">
    <w:p w:rsidR="009067A8" w:rsidRDefault="009067A8" w:rsidP="00F3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A8" w:rsidRDefault="009067A8" w:rsidP="00F35FDB">
      <w:r>
        <w:separator/>
      </w:r>
    </w:p>
  </w:footnote>
  <w:footnote w:type="continuationSeparator" w:id="0">
    <w:p w:rsidR="009067A8" w:rsidRDefault="009067A8" w:rsidP="00F35FDB">
      <w:r>
        <w:continuationSeparator/>
      </w:r>
    </w:p>
  </w:footnote>
  <w:footnote w:id="1">
    <w:p w:rsidR="00F35FDB" w:rsidRPr="00F35FDB" w:rsidRDefault="00F35FDB" w:rsidP="00F35FDB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Style w:val="a8"/>
        </w:rPr>
        <w:footnoteRef/>
      </w:r>
      <w:r>
        <w:t xml:space="preserve"> </w:t>
      </w:r>
      <w:r w:rsidRPr="00F35FDB">
        <w:rPr>
          <w:rFonts w:eastAsia="Times New Roman" w:cs="Times New Roman"/>
          <w:sz w:val="20"/>
          <w:szCs w:val="20"/>
          <w:lang w:eastAsia="ru-RU"/>
        </w:rPr>
        <w:t xml:space="preserve">Источник: </w:t>
      </w:r>
      <w:proofErr w:type="spellStart"/>
      <w:r w:rsidRPr="00F35FDB">
        <w:rPr>
          <w:rFonts w:eastAsia="Times New Roman" w:cs="Times New Roman"/>
          <w:sz w:val="20"/>
          <w:szCs w:val="20"/>
          <w:lang w:eastAsia="ru-RU"/>
        </w:rPr>
        <w:t>Реан</w:t>
      </w:r>
      <w:proofErr w:type="spellEnd"/>
      <w:r w:rsidRPr="00F35FDB">
        <w:rPr>
          <w:rFonts w:eastAsia="Times New Roman" w:cs="Times New Roman"/>
          <w:sz w:val="20"/>
          <w:szCs w:val="20"/>
          <w:lang w:eastAsia="ru-RU"/>
        </w:rPr>
        <w:t xml:space="preserve"> А.А. Психология личности. Социализация, поведение, общение. – СПб</w:t>
      </w:r>
      <w:proofErr w:type="gramStart"/>
      <w:r w:rsidRPr="00F35FDB">
        <w:rPr>
          <w:rFonts w:eastAsia="Times New Roman" w:cs="Times New Roman"/>
          <w:sz w:val="20"/>
          <w:szCs w:val="20"/>
          <w:lang w:eastAsia="ru-RU"/>
        </w:rPr>
        <w:t>.: «</w:t>
      </w:r>
      <w:proofErr w:type="spellStart"/>
      <w:proofErr w:type="gramEnd"/>
      <w:r>
        <w:rPr>
          <w:rFonts w:eastAsia="Times New Roman" w:cs="Times New Roman"/>
          <w:sz w:val="20"/>
          <w:szCs w:val="20"/>
          <w:lang w:eastAsia="ru-RU"/>
        </w:rPr>
        <w:t>П</w:t>
      </w:r>
      <w:r w:rsidRPr="00F35FDB">
        <w:rPr>
          <w:rFonts w:eastAsia="Times New Roman" w:cs="Times New Roman"/>
          <w:sz w:val="20"/>
          <w:szCs w:val="20"/>
          <w:lang w:eastAsia="ru-RU"/>
        </w:rPr>
        <w:t>райм-</w:t>
      </w:r>
      <w:r>
        <w:rPr>
          <w:rFonts w:eastAsia="Times New Roman" w:cs="Times New Roman"/>
          <w:sz w:val="20"/>
          <w:szCs w:val="20"/>
          <w:lang w:eastAsia="ru-RU"/>
        </w:rPr>
        <w:t>Еврознак</w:t>
      </w:r>
      <w:proofErr w:type="spellEnd"/>
      <w:r w:rsidRPr="00F35FDB">
        <w:rPr>
          <w:rFonts w:eastAsia="Times New Roman" w:cs="Times New Roman"/>
          <w:sz w:val="20"/>
          <w:szCs w:val="20"/>
          <w:lang w:eastAsia="ru-RU"/>
        </w:rPr>
        <w:t>», 2004. – 416 с. (с. 138, 146-147)</w:t>
      </w:r>
    </w:p>
    <w:p w:rsidR="00F35FDB" w:rsidRDefault="00F35FD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testoteka.narod.ru/0.png" style="width:29.95pt;height:9.8pt;visibility:visible;mso-wrap-style:square" o:bullet="t">
        <v:imagedata r:id="rId1" o:title="0"/>
      </v:shape>
    </w:pict>
  </w:numPicBullet>
  <w:abstractNum w:abstractNumId="0">
    <w:nsid w:val="10636409"/>
    <w:multiLevelType w:val="multilevel"/>
    <w:tmpl w:val="E1A4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4A2"/>
    <w:multiLevelType w:val="hybridMultilevel"/>
    <w:tmpl w:val="D5E445C8"/>
    <w:lvl w:ilvl="0" w:tplc="77DCC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2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2D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249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CD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2C08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89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622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6C4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0224C4"/>
    <w:multiLevelType w:val="multilevel"/>
    <w:tmpl w:val="33444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DB"/>
    <w:rsid w:val="00592F7E"/>
    <w:rsid w:val="009067A8"/>
    <w:rsid w:val="00A00E70"/>
    <w:rsid w:val="00EB3256"/>
    <w:rsid w:val="00F3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F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F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yashare-auto-init">
    <w:name w:val="yashare-auto-init"/>
    <w:basedOn w:val="a"/>
    <w:rsid w:val="00F35F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-share-form-button">
    <w:name w:val="b-share-form-button"/>
    <w:basedOn w:val="a0"/>
    <w:rsid w:val="00F35FDB"/>
  </w:style>
  <w:style w:type="paragraph" w:styleId="a4">
    <w:name w:val="Balloon Text"/>
    <w:basedOn w:val="a"/>
    <w:link w:val="a5"/>
    <w:uiPriority w:val="99"/>
    <w:semiHidden/>
    <w:unhideWhenUsed/>
    <w:rsid w:val="00F35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D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35FD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5F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5FDB"/>
    <w:rPr>
      <w:vertAlign w:val="superscript"/>
    </w:rPr>
  </w:style>
  <w:style w:type="paragraph" w:styleId="a9">
    <w:name w:val="List Paragraph"/>
    <w:basedOn w:val="a"/>
    <w:uiPriority w:val="34"/>
    <w:qFormat/>
    <w:rsid w:val="00F35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FD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FD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5F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yashare-auto-init">
    <w:name w:val="yashare-auto-init"/>
    <w:basedOn w:val="a"/>
    <w:rsid w:val="00F35FD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-share-form-button">
    <w:name w:val="b-share-form-button"/>
    <w:basedOn w:val="a0"/>
    <w:rsid w:val="00F35FDB"/>
  </w:style>
  <w:style w:type="paragraph" w:styleId="a4">
    <w:name w:val="Balloon Text"/>
    <w:basedOn w:val="a"/>
    <w:link w:val="a5"/>
    <w:uiPriority w:val="99"/>
    <w:semiHidden/>
    <w:unhideWhenUsed/>
    <w:rsid w:val="00F35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FD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35FD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5FD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35FDB"/>
    <w:rPr>
      <w:vertAlign w:val="superscript"/>
    </w:rPr>
  </w:style>
  <w:style w:type="paragraph" w:styleId="a9">
    <w:name w:val="List Paragraph"/>
    <w:basedOn w:val="a"/>
    <w:uiPriority w:val="34"/>
    <w:qFormat/>
    <w:rsid w:val="00F35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FA44-9C52-4740-BB4D-B678F7AD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2016-10-17T09:19:00Z</dcterms:created>
  <dcterms:modified xsi:type="dcterms:W3CDTF">2016-10-17T09:32:00Z</dcterms:modified>
</cp:coreProperties>
</file>