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71E" w:rsidRDefault="0093571E" w:rsidP="0093571E">
      <w:pPr>
        <w:rPr>
          <w:b/>
          <w:bCs/>
          <w:color w:val="252525"/>
          <w:sz w:val="28"/>
          <w:szCs w:val="28"/>
          <w:bdr w:val="none" w:sz="0" w:space="0" w:color="auto" w:frame="1"/>
        </w:rPr>
      </w:pPr>
      <w:r>
        <w:rPr>
          <w:b/>
          <w:bCs/>
          <w:noProof/>
          <w:color w:val="252525"/>
          <w:sz w:val="28"/>
          <w:szCs w:val="28"/>
          <w:bdr w:val="none" w:sz="0" w:space="0" w:color="auto" w:frame="1"/>
        </w:rPr>
        <w:drawing>
          <wp:anchor distT="0" distB="0" distL="114300" distR="114300" simplePos="0" relativeHeight="251659264" behindDoc="0" locked="0" layoutInCell="1" allowOverlap="1">
            <wp:simplePos x="1078230" y="715645"/>
            <wp:positionH relativeFrom="margin">
              <wp:align>right</wp:align>
            </wp:positionH>
            <wp:positionV relativeFrom="margin">
              <wp:align>top</wp:align>
            </wp:positionV>
            <wp:extent cx="6918325" cy="8592185"/>
            <wp:effectExtent l="0" t="0" r="0" b="0"/>
            <wp:wrapSquare wrapText="bothSides"/>
            <wp:docPr id="1" name="Рисунок 1" descr="C:\Users\LevaginaOB\Desktop\1 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vaginaOB\Desktop\1 001 (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98" t="5655" b="3665"/>
                    <a:stretch/>
                  </pic:blipFill>
                  <pic:spPr bwMode="auto">
                    <a:xfrm rot="10800000">
                      <a:off x="0" y="0"/>
                      <a:ext cx="6922062" cy="859701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3571E" w:rsidRDefault="0093571E" w:rsidP="0093571E">
      <w:pPr>
        <w:rPr>
          <w:b/>
          <w:bCs/>
          <w:color w:val="252525"/>
          <w:sz w:val="28"/>
          <w:szCs w:val="28"/>
          <w:bdr w:val="none" w:sz="0" w:space="0" w:color="auto" w:frame="1"/>
        </w:rPr>
      </w:pPr>
    </w:p>
    <w:p w:rsidR="00201D5C" w:rsidRPr="00A567AB" w:rsidRDefault="00201D5C" w:rsidP="004D3486">
      <w:pPr>
        <w:jc w:val="center"/>
        <w:rPr>
          <w:color w:val="252525"/>
          <w:sz w:val="28"/>
          <w:szCs w:val="28"/>
        </w:rPr>
      </w:pPr>
      <w:r w:rsidRPr="00A567AB">
        <w:rPr>
          <w:b/>
          <w:bCs/>
          <w:color w:val="252525"/>
          <w:sz w:val="28"/>
          <w:szCs w:val="28"/>
          <w:bdr w:val="none" w:sz="0" w:space="0" w:color="auto" w:frame="1"/>
        </w:rPr>
        <w:lastRenderedPageBreak/>
        <w:t>1. Общие положения</w:t>
      </w:r>
    </w:p>
    <w:p w:rsidR="00201D5C" w:rsidRPr="00A567AB" w:rsidRDefault="00201D5C" w:rsidP="004D3486">
      <w:pPr>
        <w:ind w:firstLine="709"/>
        <w:jc w:val="both"/>
        <w:rPr>
          <w:sz w:val="28"/>
          <w:szCs w:val="28"/>
        </w:rPr>
      </w:pPr>
      <w:r w:rsidRPr="00A567AB">
        <w:rPr>
          <w:sz w:val="28"/>
          <w:szCs w:val="28"/>
        </w:rPr>
        <w:t>1.1. Настоящее положение определяет цели и задачи, порядок и сроки проведения в 2021/22 учебном году</w:t>
      </w:r>
      <w:r w:rsidR="001004A1">
        <w:rPr>
          <w:sz w:val="28"/>
          <w:szCs w:val="28"/>
        </w:rPr>
        <w:t xml:space="preserve"> </w:t>
      </w:r>
      <w:r w:rsidR="001004A1" w:rsidRPr="001004A1">
        <w:rPr>
          <w:sz w:val="28"/>
          <w:szCs w:val="28"/>
        </w:rPr>
        <w:t>Одиннадцатого городского фестиваля</w:t>
      </w:r>
      <w:r w:rsidR="001004A1">
        <w:rPr>
          <w:sz w:val="28"/>
          <w:szCs w:val="28"/>
        </w:rPr>
        <w:t xml:space="preserve"> </w:t>
      </w:r>
      <w:r w:rsidR="001004A1" w:rsidRPr="001004A1">
        <w:rPr>
          <w:sz w:val="28"/>
          <w:szCs w:val="28"/>
        </w:rPr>
        <w:t>лучших педагогических практик</w:t>
      </w:r>
      <w:r w:rsidR="001004A1">
        <w:rPr>
          <w:sz w:val="28"/>
          <w:szCs w:val="28"/>
        </w:rPr>
        <w:t xml:space="preserve"> </w:t>
      </w:r>
      <w:r w:rsidR="001004A1" w:rsidRPr="001004A1">
        <w:rPr>
          <w:sz w:val="28"/>
          <w:szCs w:val="28"/>
        </w:rPr>
        <w:t>учителей общеобразовательных организаций Санкт-Петербурга</w:t>
      </w:r>
      <w:r w:rsidR="001004A1">
        <w:rPr>
          <w:sz w:val="28"/>
          <w:szCs w:val="28"/>
        </w:rPr>
        <w:t xml:space="preserve"> </w:t>
      </w:r>
      <w:r w:rsidR="001004A1" w:rsidRPr="001004A1">
        <w:rPr>
          <w:sz w:val="28"/>
          <w:szCs w:val="28"/>
        </w:rPr>
        <w:t>«Петербургский урок»</w:t>
      </w:r>
      <w:r w:rsidR="001004A1">
        <w:rPr>
          <w:sz w:val="28"/>
          <w:szCs w:val="28"/>
        </w:rPr>
        <w:t xml:space="preserve"> </w:t>
      </w:r>
      <w:r w:rsidRPr="00A567AB">
        <w:rPr>
          <w:sz w:val="28"/>
          <w:szCs w:val="28"/>
        </w:rPr>
        <w:t xml:space="preserve">(далее </w:t>
      </w:r>
      <w:r w:rsidRPr="00A567AB">
        <w:rPr>
          <w:sz w:val="28"/>
          <w:szCs w:val="28"/>
        </w:rPr>
        <w:sym w:font="Symbol" w:char="F02D"/>
      </w:r>
      <w:r w:rsidRPr="00A567AB">
        <w:rPr>
          <w:sz w:val="28"/>
          <w:szCs w:val="28"/>
        </w:rPr>
        <w:t xml:space="preserve"> Фестиваль</w:t>
      </w:r>
      <w:r w:rsidR="009B6B41" w:rsidRPr="00A567AB">
        <w:rPr>
          <w:sz w:val="28"/>
          <w:szCs w:val="28"/>
        </w:rPr>
        <w:t>)</w:t>
      </w:r>
      <w:r w:rsidR="009B6B41">
        <w:rPr>
          <w:sz w:val="28"/>
          <w:szCs w:val="28"/>
        </w:rPr>
        <w:t xml:space="preserve"> и</w:t>
      </w:r>
      <w:r w:rsidR="009B6B41" w:rsidRPr="00A567AB">
        <w:rPr>
          <w:sz w:val="28"/>
          <w:szCs w:val="28"/>
        </w:rPr>
        <w:t xml:space="preserve"> </w:t>
      </w:r>
      <w:r w:rsidRPr="00A567AB">
        <w:rPr>
          <w:sz w:val="28"/>
          <w:szCs w:val="28"/>
        </w:rPr>
        <w:t>форму участия педагогических работников.</w:t>
      </w:r>
    </w:p>
    <w:p w:rsidR="00201D5C" w:rsidRPr="00A567AB" w:rsidRDefault="00201D5C" w:rsidP="004D3486">
      <w:pPr>
        <w:ind w:firstLine="709"/>
        <w:jc w:val="both"/>
        <w:rPr>
          <w:sz w:val="28"/>
          <w:szCs w:val="28"/>
        </w:rPr>
      </w:pPr>
      <w:r w:rsidRPr="00A567AB">
        <w:rPr>
          <w:sz w:val="28"/>
          <w:szCs w:val="28"/>
        </w:rPr>
        <w:t xml:space="preserve">1.2. </w:t>
      </w:r>
      <w:r w:rsidR="009B6B41" w:rsidRPr="00A567AB">
        <w:rPr>
          <w:sz w:val="28"/>
          <w:szCs w:val="28"/>
        </w:rPr>
        <w:t>Организатор</w:t>
      </w:r>
      <w:r w:rsidR="009B6B41">
        <w:rPr>
          <w:sz w:val="28"/>
          <w:szCs w:val="28"/>
        </w:rPr>
        <w:t>ами</w:t>
      </w:r>
      <w:r w:rsidR="009B6B41" w:rsidRPr="00A567AB">
        <w:rPr>
          <w:sz w:val="28"/>
          <w:szCs w:val="28"/>
        </w:rPr>
        <w:t xml:space="preserve"> </w:t>
      </w:r>
      <w:r w:rsidRPr="00A567AB">
        <w:rPr>
          <w:sz w:val="28"/>
          <w:szCs w:val="28"/>
        </w:rPr>
        <w:t>Фестиваля явля</w:t>
      </w:r>
      <w:r w:rsidR="009B6B41">
        <w:rPr>
          <w:sz w:val="28"/>
          <w:szCs w:val="28"/>
        </w:rPr>
        <w:t>ю</w:t>
      </w:r>
      <w:r w:rsidRPr="00A567AB">
        <w:rPr>
          <w:sz w:val="28"/>
          <w:szCs w:val="28"/>
        </w:rPr>
        <w:t xml:space="preserve">тся Государственное бюджетное учреждение дополнительного профессионального образования Санкт-Петербургская академия постдипломного педагогического образования (далее – СПб АППО) и Общественная организация «Союз педагогов Санкт-Петербурга» (далее </w:t>
      </w:r>
      <w:r w:rsidRPr="00A567AB">
        <w:rPr>
          <w:sz w:val="28"/>
          <w:szCs w:val="28"/>
        </w:rPr>
        <w:sym w:font="Symbol" w:char="F02D"/>
      </w:r>
      <w:r w:rsidRPr="00A567AB">
        <w:rPr>
          <w:sz w:val="28"/>
          <w:szCs w:val="28"/>
        </w:rPr>
        <w:t xml:space="preserve"> СП СПб).</w:t>
      </w:r>
    </w:p>
    <w:p w:rsidR="00201D5C" w:rsidRPr="00A567AB" w:rsidRDefault="00201D5C" w:rsidP="004D3486">
      <w:pPr>
        <w:ind w:firstLine="709"/>
        <w:jc w:val="both"/>
        <w:rPr>
          <w:sz w:val="28"/>
          <w:szCs w:val="28"/>
        </w:rPr>
      </w:pPr>
      <w:r w:rsidRPr="00A567AB">
        <w:rPr>
          <w:sz w:val="28"/>
          <w:szCs w:val="28"/>
        </w:rPr>
        <w:t>В организации и проведении Фестиваля участвуют:</w:t>
      </w:r>
    </w:p>
    <w:p w:rsidR="00201D5C" w:rsidRPr="00A567AB" w:rsidRDefault="00201D5C" w:rsidP="004D3486">
      <w:pPr>
        <w:ind w:firstLine="709"/>
        <w:jc w:val="both"/>
        <w:rPr>
          <w:sz w:val="28"/>
          <w:szCs w:val="28"/>
        </w:rPr>
      </w:pPr>
      <w:r w:rsidRPr="00A567AB">
        <w:rPr>
          <w:sz w:val="28"/>
          <w:szCs w:val="28"/>
        </w:rPr>
        <w:t>Группа компаний «Просвещение»;</w:t>
      </w:r>
    </w:p>
    <w:p w:rsidR="00201D5C" w:rsidRPr="00A567AB" w:rsidRDefault="00201D5C" w:rsidP="004D3486">
      <w:pPr>
        <w:ind w:firstLine="709"/>
        <w:jc w:val="both"/>
        <w:rPr>
          <w:sz w:val="28"/>
          <w:szCs w:val="28"/>
        </w:rPr>
      </w:pPr>
      <w:r w:rsidRPr="00A567AB">
        <w:rPr>
          <w:sz w:val="28"/>
          <w:szCs w:val="28"/>
        </w:rPr>
        <w:t>Издательство «Русское слово»;</w:t>
      </w:r>
    </w:p>
    <w:p w:rsidR="00201D5C" w:rsidRPr="00A567AB" w:rsidRDefault="00201D5C" w:rsidP="004D3486">
      <w:pPr>
        <w:ind w:firstLine="709"/>
        <w:jc w:val="both"/>
        <w:rPr>
          <w:sz w:val="28"/>
          <w:szCs w:val="28"/>
        </w:rPr>
      </w:pPr>
      <w:r w:rsidRPr="00A567AB">
        <w:rPr>
          <w:sz w:val="28"/>
          <w:szCs w:val="28"/>
        </w:rPr>
        <w:t>Музей Фаберже.</w:t>
      </w:r>
    </w:p>
    <w:p w:rsidR="000D3E70" w:rsidRDefault="000D3E70" w:rsidP="000D3E70">
      <w:pPr>
        <w:ind w:firstLine="709"/>
        <w:jc w:val="both"/>
        <w:rPr>
          <w:sz w:val="28"/>
          <w:szCs w:val="28"/>
        </w:rPr>
      </w:pPr>
      <w:r>
        <w:rPr>
          <w:sz w:val="28"/>
          <w:szCs w:val="28"/>
        </w:rPr>
        <w:t>1.</w:t>
      </w:r>
      <w:r w:rsidRPr="00A567AB">
        <w:rPr>
          <w:sz w:val="28"/>
          <w:szCs w:val="28"/>
        </w:rPr>
        <w:t>3. В Фестивале могут принять участие учителя</w:t>
      </w:r>
      <w:r>
        <w:rPr>
          <w:sz w:val="28"/>
          <w:szCs w:val="28"/>
        </w:rPr>
        <w:t>:</w:t>
      </w:r>
    </w:p>
    <w:p w:rsidR="000D3E70" w:rsidRPr="00232A93" w:rsidRDefault="000D3E70" w:rsidP="000D3E70">
      <w:pPr>
        <w:ind w:firstLine="709"/>
        <w:jc w:val="both"/>
        <w:rPr>
          <w:sz w:val="28"/>
          <w:szCs w:val="28"/>
        </w:rPr>
      </w:pPr>
      <w:r>
        <w:rPr>
          <w:sz w:val="28"/>
          <w:szCs w:val="28"/>
        </w:rPr>
        <w:t>О</w:t>
      </w:r>
      <w:r w:rsidRPr="009777C1">
        <w:rPr>
          <w:sz w:val="28"/>
          <w:szCs w:val="28"/>
        </w:rPr>
        <w:t>бщеобразовательных организаций Санкт-Петербурга</w:t>
      </w:r>
      <w:r>
        <w:rPr>
          <w:sz w:val="28"/>
          <w:szCs w:val="28"/>
        </w:rPr>
        <w:t>,</w:t>
      </w:r>
      <w:r w:rsidRPr="00232A93">
        <w:rPr>
          <w:sz w:val="28"/>
          <w:szCs w:val="28"/>
        </w:rPr>
        <w:t xml:space="preserve"> находящихся в ведении администраций районов Санкт-Петербурга</w:t>
      </w:r>
      <w:r>
        <w:rPr>
          <w:sz w:val="28"/>
          <w:szCs w:val="28"/>
        </w:rPr>
        <w:t>;</w:t>
      </w:r>
    </w:p>
    <w:p w:rsidR="000D3E70" w:rsidRDefault="000D3E70" w:rsidP="000D3E70">
      <w:pPr>
        <w:ind w:firstLine="709"/>
        <w:jc w:val="both"/>
        <w:rPr>
          <w:sz w:val="28"/>
          <w:szCs w:val="28"/>
        </w:rPr>
      </w:pPr>
      <w:r>
        <w:rPr>
          <w:sz w:val="28"/>
          <w:szCs w:val="28"/>
        </w:rPr>
        <w:t>О</w:t>
      </w:r>
      <w:r w:rsidRPr="009777C1">
        <w:rPr>
          <w:sz w:val="28"/>
          <w:szCs w:val="28"/>
        </w:rPr>
        <w:t>бщеобразовательных организаций Санкт-Петербурга</w:t>
      </w:r>
      <w:r>
        <w:rPr>
          <w:sz w:val="28"/>
          <w:szCs w:val="28"/>
        </w:rPr>
        <w:t>,</w:t>
      </w:r>
      <w:r w:rsidRPr="00232A93">
        <w:rPr>
          <w:sz w:val="28"/>
          <w:szCs w:val="28"/>
        </w:rPr>
        <w:t xml:space="preserve"> находящихся в ведении</w:t>
      </w:r>
      <w:r w:rsidRPr="009777C1">
        <w:rPr>
          <w:sz w:val="28"/>
          <w:szCs w:val="28"/>
        </w:rPr>
        <w:t xml:space="preserve"> Комитета по образованию</w:t>
      </w:r>
      <w:r w:rsidRPr="001004A1">
        <w:rPr>
          <w:sz w:val="28"/>
          <w:szCs w:val="28"/>
        </w:rPr>
        <w:t xml:space="preserve"> (далее - ОО городского подчинения),</w:t>
      </w:r>
    </w:p>
    <w:p w:rsidR="000D3E70" w:rsidRDefault="000D3E70" w:rsidP="000D3E70">
      <w:pPr>
        <w:ind w:firstLine="709"/>
        <w:jc w:val="both"/>
        <w:rPr>
          <w:sz w:val="28"/>
          <w:szCs w:val="28"/>
        </w:rPr>
      </w:pPr>
      <w:r>
        <w:rPr>
          <w:sz w:val="28"/>
          <w:szCs w:val="28"/>
        </w:rPr>
        <w:t>О</w:t>
      </w:r>
      <w:r w:rsidRPr="009777C1">
        <w:rPr>
          <w:sz w:val="28"/>
          <w:szCs w:val="28"/>
        </w:rPr>
        <w:t xml:space="preserve">бщеобразовательных организаций </w:t>
      </w:r>
      <w:r>
        <w:rPr>
          <w:sz w:val="28"/>
          <w:szCs w:val="28"/>
        </w:rPr>
        <w:t xml:space="preserve">федерального подчинения, </w:t>
      </w:r>
      <w:r w:rsidR="00232A93">
        <w:rPr>
          <w:sz w:val="28"/>
          <w:szCs w:val="28"/>
        </w:rPr>
        <w:t xml:space="preserve">указанных в </w:t>
      </w:r>
      <w:r>
        <w:rPr>
          <w:sz w:val="28"/>
          <w:szCs w:val="28"/>
        </w:rPr>
        <w:t>Приложени</w:t>
      </w:r>
      <w:r w:rsidR="00232A93">
        <w:rPr>
          <w:sz w:val="28"/>
          <w:szCs w:val="28"/>
        </w:rPr>
        <w:t>и</w:t>
      </w:r>
      <w:r>
        <w:rPr>
          <w:sz w:val="28"/>
          <w:szCs w:val="28"/>
        </w:rPr>
        <w:t xml:space="preserve"> 6 к настоящему Положению</w:t>
      </w:r>
      <w:r w:rsidR="00232A93">
        <w:rPr>
          <w:sz w:val="28"/>
          <w:szCs w:val="28"/>
        </w:rPr>
        <w:t xml:space="preserve"> (далее – ОО федерального подчинения).</w:t>
      </w:r>
    </w:p>
    <w:p w:rsidR="000D3E70" w:rsidRPr="00A567AB" w:rsidRDefault="000D3E70" w:rsidP="004D3486">
      <w:pPr>
        <w:ind w:firstLine="709"/>
        <w:jc w:val="both"/>
        <w:rPr>
          <w:sz w:val="28"/>
          <w:szCs w:val="28"/>
        </w:rPr>
      </w:pPr>
    </w:p>
    <w:p w:rsidR="00201D5C" w:rsidRPr="00A567AB" w:rsidRDefault="004826E3" w:rsidP="004D3486">
      <w:pPr>
        <w:jc w:val="center"/>
        <w:rPr>
          <w:b/>
          <w:bCs/>
          <w:color w:val="252525"/>
          <w:sz w:val="28"/>
          <w:szCs w:val="28"/>
          <w:bdr w:val="none" w:sz="0" w:space="0" w:color="auto" w:frame="1"/>
        </w:rPr>
      </w:pPr>
      <w:r>
        <w:rPr>
          <w:b/>
          <w:bCs/>
          <w:color w:val="252525"/>
          <w:sz w:val="28"/>
          <w:szCs w:val="28"/>
          <w:bdr w:val="none" w:sz="0" w:space="0" w:color="auto" w:frame="1"/>
        </w:rPr>
        <w:t>2. Цель</w:t>
      </w:r>
      <w:r w:rsidR="00201D5C" w:rsidRPr="00A567AB">
        <w:rPr>
          <w:b/>
          <w:bCs/>
          <w:color w:val="252525"/>
          <w:sz w:val="28"/>
          <w:szCs w:val="28"/>
          <w:bdr w:val="none" w:sz="0" w:space="0" w:color="auto" w:frame="1"/>
        </w:rPr>
        <w:t xml:space="preserve"> и задачи Фестиваля</w:t>
      </w:r>
    </w:p>
    <w:p w:rsidR="004826E3" w:rsidRPr="00A567AB" w:rsidRDefault="00903261" w:rsidP="00903261">
      <w:pPr>
        <w:ind w:firstLine="709"/>
        <w:jc w:val="both"/>
        <w:rPr>
          <w:sz w:val="28"/>
          <w:szCs w:val="28"/>
        </w:rPr>
      </w:pPr>
      <w:r>
        <w:rPr>
          <w:sz w:val="28"/>
          <w:szCs w:val="28"/>
        </w:rPr>
        <w:t xml:space="preserve">2.1. </w:t>
      </w:r>
      <w:r w:rsidR="004826E3">
        <w:rPr>
          <w:sz w:val="28"/>
          <w:szCs w:val="28"/>
        </w:rPr>
        <w:t>Цель: о</w:t>
      </w:r>
      <w:r w:rsidR="00201D5C" w:rsidRPr="00A567AB">
        <w:rPr>
          <w:sz w:val="28"/>
          <w:szCs w:val="28"/>
        </w:rPr>
        <w:t>тбор и распространение передового педагогического опыта в условиях реализации Федеральных государственных обр</w:t>
      </w:r>
      <w:r w:rsidR="00A567AB">
        <w:rPr>
          <w:sz w:val="28"/>
          <w:szCs w:val="28"/>
        </w:rPr>
        <w:t>азовательных стандартов (далее -</w:t>
      </w:r>
      <w:r w:rsidR="00201D5C" w:rsidRPr="00A567AB">
        <w:rPr>
          <w:sz w:val="28"/>
          <w:szCs w:val="28"/>
        </w:rPr>
        <w:t xml:space="preserve"> ФГОС).</w:t>
      </w:r>
    </w:p>
    <w:p w:rsidR="004826E3" w:rsidRDefault="00903261" w:rsidP="004D3486">
      <w:pPr>
        <w:ind w:firstLine="709"/>
        <w:jc w:val="both"/>
        <w:rPr>
          <w:sz w:val="28"/>
          <w:szCs w:val="28"/>
        </w:rPr>
      </w:pPr>
      <w:r>
        <w:rPr>
          <w:sz w:val="28"/>
          <w:szCs w:val="28"/>
        </w:rPr>
        <w:t xml:space="preserve">2.2. </w:t>
      </w:r>
      <w:r w:rsidR="004826E3">
        <w:rPr>
          <w:sz w:val="28"/>
          <w:szCs w:val="28"/>
        </w:rPr>
        <w:t xml:space="preserve">Задачи: </w:t>
      </w:r>
    </w:p>
    <w:p w:rsidR="00201D5C" w:rsidRPr="00A567AB" w:rsidRDefault="00903261" w:rsidP="004D3486">
      <w:pPr>
        <w:ind w:firstLine="709"/>
        <w:jc w:val="both"/>
        <w:rPr>
          <w:sz w:val="28"/>
          <w:szCs w:val="28"/>
        </w:rPr>
      </w:pPr>
      <w:r>
        <w:rPr>
          <w:sz w:val="28"/>
          <w:szCs w:val="28"/>
        </w:rPr>
        <w:t>2.2.1.</w:t>
      </w:r>
      <w:r w:rsidR="00201D5C" w:rsidRPr="00A567AB">
        <w:rPr>
          <w:sz w:val="28"/>
          <w:szCs w:val="28"/>
        </w:rPr>
        <w:t>Повышение качества образования через распространение педагогически значим</w:t>
      </w:r>
      <w:r w:rsidR="00BD7EA2">
        <w:rPr>
          <w:sz w:val="28"/>
          <w:szCs w:val="28"/>
        </w:rPr>
        <w:t>ого опыта участников Фестиваля.</w:t>
      </w:r>
    </w:p>
    <w:p w:rsidR="00201D5C" w:rsidRPr="00A567AB" w:rsidRDefault="004826E3" w:rsidP="004D3486">
      <w:pPr>
        <w:ind w:firstLine="709"/>
        <w:jc w:val="both"/>
        <w:rPr>
          <w:sz w:val="28"/>
          <w:szCs w:val="28"/>
        </w:rPr>
      </w:pPr>
      <w:r>
        <w:rPr>
          <w:sz w:val="28"/>
          <w:szCs w:val="28"/>
        </w:rPr>
        <w:t>2.</w:t>
      </w:r>
      <w:r w:rsidR="00903261">
        <w:rPr>
          <w:sz w:val="28"/>
          <w:szCs w:val="28"/>
        </w:rPr>
        <w:t>2.2.</w:t>
      </w:r>
      <w:r>
        <w:rPr>
          <w:sz w:val="28"/>
          <w:szCs w:val="28"/>
        </w:rPr>
        <w:t xml:space="preserve"> </w:t>
      </w:r>
      <w:r w:rsidR="00201D5C" w:rsidRPr="00A567AB">
        <w:rPr>
          <w:sz w:val="28"/>
          <w:szCs w:val="28"/>
        </w:rPr>
        <w:t xml:space="preserve">Выявление талантливых учителей Санкт-Петербурга, использующих эффективные методы обучения, пропаганда достижений петербургской школы. </w:t>
      </w:r>
    </w:p>
    <w:p w:rsidR="00201D5C" w:rsidRPr="00A567AB" w:rsidRDefault="00903261" w:rsidP="004D3486">
      <w:pPr>
        <w:ind w:firstLine="709"/>
        <w:jc w:val="both"/>
        <w:rPr>
          <w:sz w:val="28"/>
          <w:szCs w:val="28"/>
        </w:rPr>
      </w:pPr>
      <w:r>
        <w:rPr>
          <w:sz w:val="28"/>
          <w:szCs w:val="28"/>
        </w:rPr>
        <w:t>2.2.</w:t>
      </w:r>
      <w:r w:rsidR="004826E3">
        <w:rPr>
          <w:sz w:val="28"/>
          <w:szCs w:val="28"/>
        </w:rPr>
        <w:t xml:space="preserve">3. </w:t>
      </w:r>
      <w:r w:rsidR="00201D5C" w:rsidRPr="00A567AB">
        <w:rPr>
          <w:sz w:val="28"/>
          <w:szCs w:val="28"/>
        </w:rPr>
        <w:t xml:space="preserve">Представление и популяризация инновационного опыта педагогов Санкт-Петербурга. </w:t>
      </w:r>
    </w:p>
    <w:p w:rsidR="00201D5C" w:rsidRPr="00A567AB" w:rsidRDefault="00903261" w:rsidP="004D3486">
      <w:pPr>
        <w:ind w:firstLine="709"/>
        <w:jc w:val="both"/>
        <w:rPr>
          <w:sz w:val="28"/>
          <w:szCs w:val="28"/>
        </w:rPr>
      </w:pPr>
      <w:r w:rsidRPr="00903261">
        <w:rPr>
          <w:sz w:val="28"/>
          <w:szCs w:val="28"/>
        </w:rPr>
        <w:t>2.2.</w:t>
      </w:r>
      <w:r w:rsidR="004826E3">
        <w:rPr>
          <w:sz w:val="28"/>
          <w:szCs w:val="28"/>
        </w:rPr>
        <w:t xml:space="preserve">4. </w:t>
      </w:r>
      <w:r w:rsidR="00201D5C" w:rsidRPr="00A567AB">
        <w:rPr>
          <w:sz w:val="28"/>
          <w:szCs w:val="28"/>
        </w:rPr>
        <w:t>Повышение престижа учительской профессии.</w:t>
      </w:r>
    </w:p>
    <w:p w:rsidR="00201D5C" w:rsidRPr="00A567AB" w:rsidRDefault="00903261" w:rsidP="004D3486">
      <w:pPr>
        <w:ind w:firstLine="709"/>
        <w:jc w:val="both"/>
        <w:rPr>
          <w:sz w:val="28"/>
          <w:szCs w:val="28"/>
        </w:rPr>
      </w:pPr>
      <w:r w:rsidRPr="00903261">
        <w:rPr>
          <w:sz w:val="28"/>
          <w:szCs w:val="28"/>
        </w:rPr>
        <w:t>2.2.</w:t>
      </w:r>
      <w:r w:rsidR="004826E3">
        <w:rPr>
          <w:sz w:val="28"/>
          <w:szCs w:val="28"/>
        </w:rPr>
        <w:t xml:space="preserve">5. </w:t>
      </w:r>
      <w:r w:rsidR="004D3486">
        <w:rPr>
          <w:sz w:val="28"/>
          <w:szCs w:val="28"/>
        </w:rPr>
        <w:t xml:space="preserve">Отбор и публикация лучших педагогических практик в </w:t>
      </w:r>
      <w:r w:rsidR="00201D5C" w:rsidRPr="00A567AB">
        <w:rPr>
          <w:sz w:val="28"/>
          <w:szCs w:val="28"/>
        </w:rPr>
        <w:t>электронно</w:t>
      </w:r>
      <w:r w:rsidR="004D3486">
        <w:rPr>
          <w:sz w:val="28"/>
          <w:szCs w:val="28"/>
        </w:rPr>
        <w:t>м</w:t>
      </w:r>
      <w:r w:rsidR="00201D5C" w:rsidRPr="00A567AB">
        <w:rPr>
          <w:sz w:val="28"/>
          <w:szCs w:val="28"/>
        </w:rPr>
        <w:t xml:space="preserve"> журнал</w:t>
      </w:r>
      <w:r w:rsidR="004D3486">
        <w:rPr>
          <w:sz w:val="28"/>
          <w:szCs w:val="28"/>
        </w:rPr>
        <w:t>е СПб АППО</w:t>
      </w:r>
      <w:r w:rsidR="00201D5C" w:rsidRPr="00A567AB">
        <w:rPr>
          <w:sz w:val="28"/>
          <w:szCs w:val="28"/>
        </w:rPr>
        <w:t xml:space="preserve"> «Петербургский урок»</w:t>
      </w:r>
      <w:r w:rsidR="009B6B41">
        <w:rPr>
          <w:sz w:val="28"/>
          <w:szCs w:val="28"/>
        </w:rPr>
        <w:t xml:space="preserve"> </w:t>
      </w:r>
      <w:r w:rsidR="009B6B41" w:rsidRPr="009B6B41">
        <w:rPr>
          <w:sz w:val="28"/>
          <w:szCs w:val="28"/>
        </w:rPr>
        <w:t>–</w:t>
      </w:r>
      <w:r w:rsidR="009B6B41">
        <w:rPr>
          <w:sz w:val="28"/>
          <w:szCs w:val="28"/>
        </w:rPr>
        <w:t xml:space="preserve"> </w:t>
      </w:r>
      <w:r w:rsidR="00201D5C" w:rsidRPr="00A567AB">
        <w:rPr>
          <w:sz w:val="28"/>
          <w:szCs w:val="28"/>
        </w:rPr>
        <w:t>электронно</w:t>
      </w:r>
      <w:r w:rsidR="004D3486">
        <w:rPr>
          <w:sz w:val="28"/>
          <w:szCs w:val="28"/>
        </w:rPr>
        <w:t>м</w:t>
      </w:r>
      <w:r w:rsidR="00201D5C" w:rsidRPr="00A567AB">
        <w:rPr>
          <w:sz w:val="28"/>
          <w:szCs w:val="28"/>
        </w:rPr>
        <w:t xml:space="preserve"> банк</w:t>
      </w:r>
      <w:r w:rsidR="004D3486">
        <w:rPr>
          <w:sz w:val="28"/>
          <w:szCs w:val="28"/>
        </w:rPr>
        <w:t>е</w:t>
      </w:r>
      <w:r w:rsidR="00201D5C" w:rsidRPr="00A567AB">
        <w:rPr>
          <w:sz w:val="28"/>
          <w:szCs w:val="28"/>
        </w:rPr>
        <w:t xml:space="preserve"> уроков и методических материалов педагогов Санкт-Петербурга.</w:t>
      </w:r>
    </w:p>
    <w:p w:rsidR="0093339A" w:rsidRDefault="00903261" w:rsidP="004826E3">
      <w:pPr>
        <w:ind w:firstLine="709"/>
        <w:jc w:val="both"/>
        <w:rPr>
          <w:sz w:val="28"/>
          <w:szCs w:val="28"/>
        </w:rPr>
      </w:pPr>
      <w:r w:rsidRPr="00903261">
        <w:rPr>
          <w:sz w:val="28"/>
          <w:szCs w:val="28"/>
        </w:rPr>
        <w:t>2.2.</w:t>
      </w:r>
      <w:r w:rsidR="004826E3">
        <w:rPr>
          <w:sz w:val="28"/>
          <w:szCs w:val="28"/>
        </w:rPr>
        <w:t xml:space="preserve">6. </w:t>
      </w:r>
      <w:r w:rsidR="00201D5C" w:rsidRPr="00A567AB">
        <w:rPr>
          <w:sz w:val="28"/>
          <w:szCs w:val="28"/>
        </w:rPr>
        <w:t>Привлечение внимания общественности к достижениям учителей Санкт-Петербурга посредством широкого информирования петербуржцев о педагогической деятельности участников и результатах Фес</w:t>
      </w:r>
      <w:r>
        <w:rPr>
          <w:sz w:val="28"/>
          <w:szCs w:val="28"/>
        </w:rPr>
        <w:t>тиваля.</w:t>
      </w:r>
    </w:p>
    <w:p w:rsidR="00903261" w:rsidRPr="00A567AB" w:rsidRDefault="00903261" w:rsidP="004826E3">
      <w:pPr>
        <w:ind w:firstLine="709"/>
        <w:jc w:val="both"/>
        <w:rPr>
          <w:sz w:val="28"/>
          <w:szCs w:val="28"/>
        </w:rPr>
      </w:pPr>
    </w:p>
    <w:p w:rsidR="00201D5C" w:rsidRPr="00A567AB" w:rsidRDefault="00201D5C" w:rsidP="004D3486">
      <w:pPr>
        <w:jc w:val="center"/>
        <w:rPr>
          <w:b/>
          <w:bCs/>
          <w:color w:val="252525"/>
          <w:sz w:val="28"/>
          <w:szCs w:val="28"/>
          <w:bdr w:val="none" w:sz="0" w:space="0" w:color="auto" w:frame="1"/>
        </w:rPr>
      </w:pPr>
      <w:r w:rsidRPr="00A567AB">
        <w:rPr>
          <w:b/>
          <w:bCs/>
          <w:color w:val="252525"/>
          <w:sz w:val="28"/>
          <w:szCs w:val="28"/>
          <w:bdr w:val="none" w:sz="0" w:space="0" w:color="auto" w:frame="1"/>
        </w:rPr>
        <w:lastRenderedPageBreak/>
        <w:t>3. Порядок и сроки проведения Фестиваля</w:t>
      </w:r>
    </w:p>
    <w:p w:rsidR="00201D5C" w:rsidRPr="00A567AB" w:rsidRDefault="00201D5C" w:rsidP="004D3486">
      <w:pPr>
        <w:ind w:firstLine="709"/>
        <w:jc w:val="both"/>
        <w:rPr>
          <w:sz w:val="28"/>
          <w:szCs w:val="28"/>
        </w:rPr>
      </w:pPr>
      <w:r w:rsidRPr="00A567AB">
        <w:rPr>
          <w:sz w:val="28"/>
          <w:szCs w:val="28"/>
        </w:rPr>
        <w:t>3.1. Фестиваль проводится в два этапа:</w:t>
      </w:r>
    </w:p>
    <w:p w:rsidR="00232A93" w:rsidRDefault="00232A93" w:rsidP="00077F4C">
      <w:pPr>
        <w:ind w:firstLine="709"/>
        <w:jc w:val="both"/>
        <w:rPr>
          <w:sz w:val="28"/>
          <w:szCs w:val="28"/>
        </w:rPr>
      </w:pPr>
      <w:r>
        <w:rPr>
          <w:sz w:val="28"/>
          <w:szCs w:val="28"/>
        </w:rPr>
        <w:t xml:space="preserve">3.1.1. </w:t>
      </w:r>
      <w:r w:rsidR="00201D5C" w:rsidRPr="00A567AB">
        <w:rPr>
          <w:sz w:val="28"/>
          <w:szCs w:val="28"/>
        </w:rPr>
        <w:t>Первый (отборочный) этап</w:t>
      </w:r>
      <w:r>
        <w:rPr>
          <w:sz w:val="28"/>
          <w:szCs w:val="28"/>
        </w:rPr>
        <w:t xml:space="preserve"> проводится с </w:t>
      </w:r>
      <w:r w:rsidR="00B9369F">
        <w:rPr>
          <w:sz w:val="28"/>
          <w:szCs w:val="28"/>
        </w:rPr>
        <w:t xml:space="preserve">30 </w:t>
      </w:r>
      <w:r w:rsidR="003445D8" w:rsidRPr="005A6994">
        <w:rPr>
          <w:sz w:val="28"/>
          <w:szCs w:val="28"/>
        </w:rPr>
        <w:t>сентя</w:t>
      </w:r>
      <w:r w:rsidR="00201D5C" w:rsidRPr="005A6994">
        <w:rPr>
          <w:sz w:val="28"/>
          <w:szCs w:val="28"/>
        </w:rPr>
        <w:t>бр</w:t>
      </w:r>
      <w:r w:rsidR="00B9369F">
        <w:rPr>
          <w:sz w:val="28"/>
          <w:szCs w:val="28"/>
        </w:rPr>
        <w:t>я</w:t>
      </w:r>
      <w:r w:rsidR="00201D5C" w:rsidRPr="005A6994">
        <w:rPr>
          <w:sz w:val="28"/>
          <w:szCs w:val="28"/>
        </w:rPr>
        <w:t xml:space="preserve"> </w:t>
      </w:r>
      <w:r w:rsidR="001004A1" w:rsidRPr="005A6994">
        <w:rPr>
          <w:sz w:val="28"/>
          <w:szCs w:val="28"/>
        </w:rPr>
        <w:t>2021</w:t>
      </w:r>
      <w:r w:rsidR="001004A1">
        <w:rPr>
          <w:sz w:val="28"/>
          <w:szCs w:val="28"/>
        </w:rPr>
        <w:t xml:space="preserve"> года</w:t>
      </w:r>
      <w:r w:rsidR="001004A1" w:rsidRPr="005A6994">
        <w:rPr>
          <w:sz w:val="28"/>
          <w:szCs w:val="28"/>
        </w:rPr>
        <w:t xml:space="preserve"> </w:t>
      </w:r>
      <w:r>
        <w:rPr>
          <w:sz w:val="28"/>
          <w:szCs w:val="28"/>
        </w:rPr>
        <w:t>по</w:t>
      </w:r>
      <w:r w:rsidR="00201D5C" w:rsidRPr="005A6994">
        <w:rPr>
          <w:sz w:val="28"/>
          <w:szCs w:val="28"/>
        </w:rPr>
        <w:t xml:space="preserve"> </w:t>
      </w:r>
      <w:r w:rsidR="00B9369F">
        <w:rPr>
          <w:sz w:val="28"/>
          <w:szCs w:val="28"/>
        </w:rPr>
        <w:t xml:space="preserve">14 </w:t>
      </w:r>
      <w:r w:rsidR="00201D5C" w:rsidRPr="005A6994">
        <w:rPr>
          <w:sz w:val="28"/>
          <w:szCs w:val="28"/>
        </w:rPr>
        <w:t>декабр</w:t>
      </w:r>
      <w:r w:rsidR="00B9369F">
        <w:rPr>
          <w:sz w:val="28"/>
          <w:szCs w:val="28"/>
        </w:rPr>
        <w:t>я</w:t>
      </w:r>
      <w:r w:rsidR="00201D5C" w:rsidRPr="005A6994">
        <w:rPr>
          <w:sz w:val="28"/>
          <w:szCs w:val="28"/>
        </w:rPr>
        <w:t xml:space="preserve"> 2021</w:t>
      </w:r>
      <w:r w:rsidR="001004A1">
        <w:rPr>
          <w:sz w:val="28"/>
          <w:szCs w:val="28"/>
        </w:rPr>
        <w:t xml:space="preserve"> года</w:t>
      </w:r>
      <w:r w:rsidR="00201D5C" w:rsidRPr="005A6994">
        <w:rPr>
          <w:sz w:val="28"/>
          <w:szCs w:val="28"/>
        </w:rPr>
        <w:t>.</w:t>
      </w:r>
    </w:p>
    <w:p w:rsidR="00232A93" w:rsidRDefault="00201D5C" w:rsidP="00077F4C">
      <w:pPr>
        <w:ind w:firstLine="709"/>
        <w:jc w:val="both"/>
        <w:rPr>
          <w:sz w:val="28"/>
          <w:szCs w:val="28"/>
        </w:rPr>
      </w:pPr>
      <w:r w:rsidRPr="005A6994">
        <w:rPr>
          <w:sz w:val="28"/>
          <w:szCs w:val="28"/>
        </w:rPr>
        <w:t>Первый (отборочный) этап организуется и проводится информационно-методическими центрами районов Санкт-Петербурга</w:t>
      </w:r>
      <w:r w:rsidR="00232A93">
        <w:rPr>
          <w:sz w:val="28"/>
          <w:szCs w:val="28"/>
        </w:rPr>
        <w:t xml:space="preserve"> </w:t>
      </w:r>
      <w:r w:rsidR="00232A93" w:rsidRPr="005A6994">
        <w:rPr>
          <w:sz w:val="28"/>
          <w:szCs w:val="28"/>
        </w:rPr>
        <w:t xml:space="preserve">(далее – ИМЦ) </w:t>
      </w:r>
      <w:r w:rsidRPr="005A6994">
        <w:rPr>
          <w:sz w:val="28"/>
          <w:szCs w:val="28"/>
        </w:rPr>
        <w:t>в соответствии с настоящим Положением. Конкретные сроки проведения первого (отборочного) этапа устанавливаются организатором этапа – ИМЦ соответствующего района Санкт-Петербурга.</w:t>
      </w:r>
    </w:p>
    <w:p w:rsidR="00077F4C" w:rsidRPr="00A567AB" w:rsidRDefault="00154423" w:rsidP="00077F4C">
      <w:pPr>
        <w:ind w:firstLine="709"/>
        <w:jc w:val="both"/>
        <w:rPr>
          <w:sz w:val="28"/>
          <w:szCs w:val="28"/>
        </w:rPr>
      </w:pPr>
      <w:r>
        <w:rPr>
          <w:sz w:val="28"/>
          <w:szCs w:val="28"/>
        </w:rPr>
        <w:t xml:space="preserve">Для </w:t>
      </w:r>
      <w:r w:rsidR="00201D5C" w:rsidRPr="001004A1">
        <w:rPr>
          <w:sz w:val="28"/>
          <w:szCs w:val="28"/>
        </w:rPr>
        <w:t xml:space="preserve">ОО городского подчинения, </w:t>
      </w:r>
      <w:r w:rsidR="00232A93">
        <w:rPr>
          <w:sz w:val="28"/>
          <w:szCs w:val="28"/>
        </w:rPr>
        <w:t>ОО федерального подчинения</w:t>
      </w:r>
      <w:r w:rsidR="009777C1" w:rsidRPr="009777C1">
        <w:rPr>
          <w:sz w:val="28"/>
          <w:szCs w:val="28"/>
        </w:rPr>
        <w:t xml:space="preserve"> </w:t>
      </w:r>
      <w:r w:rsidR="00201D5C" w:rsidRPr="005A6994">
        <w:rPr>
          <w:sz w:val="28"/>
          <w:szCs w:val="28"/>
        </w:rPr>
        <w:t xml:space="preserve">первый (отборочный) этап проводится </w:t>
      </w:r>
      <w:r w:rsidR="00232A93">
        <w:rPr>
          <w:sz w:val="28"/>
          <w:szCs w:val="28"/>
        </w:rPr>
        <w:t>самой общеобразовательной организацией</w:t>
      </w:r>
      <w:r w:rsidR="00201D5C" w:rsidRPr="005A6994">
        <w:rPr>
          <w:sz w:val="28"/>
          <w:szCs w:val="28"/>
        </w:rPr>
        <w:t xml:space="preserve"> в срок до </w:t>
      </w:r>
      <w:r w:rsidR="00B9369F">
        <w:rPr>
          <w:sz w:val="28"/>
          <w:szCs w:val="28"/>
        </w:rPr>
        <w:t>14</w:t>
      </w:r>
      <w:r w:rsidR="00201D5C" w:rsidRPr="005A6994">
        <w:rPr>
          <w:sz w:val="28"/>
          <w:szCs w:val="28"/>
        </w:rPr>
        <w:t xml:space="preserve"> декабря 202</w:t>
      </w:r>
      <w:r w:rsidR="001004A1">
        <w:rPr>
          <w:sz w:val="28"/>
          <w:szCs w:val="28"/>
        </w:rPr>
        <w:t>1</w:t>
      </w:r>
      <w:r w:rsidR="00201D5C" w:rsidRPr="005A6994">
        <w:rPr>
          <w:sz w:val="28"/>
          <w:szCs w:val="28"/>
        </w:rPr>
        <w:t xml:space="preserve"> года.</w:t>
      </w:r>
    </w:p>
    <w:p w:rsidR="00201D5C" w:rsidRPr="00A567AB" w:rsidRDefault="00232A93" w:rsidP="004D3486">
      <w:pPr>
        <w:ind w:firstLine="709"/>
        <w:jc w:val="both"/>
        <w:rPr>
          <w:sz w:val="28"/>
          <w:szCs w:val="28"/>
        </w:rPr>
      </w:pPr>
      <w:r>
        <w:rPr>
          <w:sz w:val="28"/>
          <w:szCs w:val="28"/>
        </w:rPr>
        <w:t xml:space="preserve">3.1.2. </w:t>
      </w:r>
      <w:r w:rsidR="00201D5C" w:rsidRPr="00A567AB">
        <w:rPr>
          <w:sz w:val="28"/>
          <w:szCs w:val="28"/>
        </w:rPr>
        <w:t>Второй (городской) этап</w:t>
      </w:r>
      <w:r w:rsidRPr="00232A93">
        <w:rPr>
          <w:sz w:val="28"/>
          <w:szCs w:val="28"/>
        </w:rPr>
        <w:t xml:space="preserve"> </w:t>
      </w:r>
      <w:r>
        <w:rPr>
          <w:sz w:val="28"/>
          <w:szCs w:val="28"/>
        </w:rPr>
        <w:t>проводится с</w:t>
      </w:r>
      <w:r w:rsidR="00201D5C" w:rsidRPr="00A567AB">
        <w:rPr>
          <w:sz w:val="28"/>
          <w:szCs w:val="28"/>
        </w:rPr>
        <w:t xml:space="preserve"> </w:t>
      </w:r>
      <w:r w:rsidR="00EE2AF8">
        <w:rPr>
          <w:sz w:val="28"/>
          <w:szCs w:val="28"/>
        </w:rPr>
        <w:t xml:space="preserve">20 </w:t>
      </w:r>
      <w:r w:rsidR="00B9369F">
        <w:rPr>
          <w:sz w:val="28"/>
          <w:szCs w:val="28"/>
        </w:rPr>
        <w:t>декабр</w:t>
      </w:r>
      <w:r w:rsidR="00EE2AF8">
        <w:rPr>
          <w:sz w:val="28"/>
          <w:szCs w:val="28"/>
        </w:rPr>
        <w:t>я 2021 года</w:t>
      </w:r>
      <w:r w:rsidR="00201D5C" w:rsidRPr="00A567AB">
        <w:rPr>
          <w:sz w:val="28"/>
          <w:szCs w:val="28"/>
        </w:rPr>
        <w:t xml:space="preserve"> </w:t>
      </w:r>
      <w:r>
        <w:rPr>
          <w:sz w:val="28"/>
          <w:szCs w:val="28"/>
        </w:rPr>
        <w:t xml:space="preserve">по </w:t>
      </w:r>
      <w:r w:rsidR="00EE2AF8">
        <w:rPr>
          <w:sz w:val="28"/>
          <w:szCs w:val="28"/>
        </w:rPr>
        <w:t>30 марта</w:t>
      </w:r>
      <w:r w:rsidR="00201D5C" w:rsidRPr="00A567AB">
        <w:rPr>
          <w:sz w:val="28"/>
          <w:szCs w:val="28"/>
        </w:rPr>
        <w:t xml:space="preserve"> 202</w:t>
      </w:r>
      <w:r w:rsidR="00EE2AF8">
        <w:rPr>
          <w:sz w:val="28"/>
          <w:szCs w:val="28"/>
        </w:rPr>
        <w:t>2</w:t>
      </w:r>
      <w:r w:rsidR="00201D5C" w:rsidRPr="00A567AB">
        <w:rPr>
          <w:sz w:val="28"/>
          <w:szCs w:val="28"/>
        </w:rPr>
        <w:t xml:space="preserve"> года. Второй (городской) этап проводится в сроки, указанные в Приложении 5 к настоящему Положению.</w:t>
      </w:r>
    </w:p>
    <w:p w:rsidR="00201D5C" w:rsidRPr="00A567AB" w:rsidRDefault="00201D5C" w:rsidP="004D3486">
      <w:pPr>
        <w:ind w:firstLine="709"/>
        <w:jc w:val="both"/>
        <w:rPr>
          <w:sz w:val="28"/>
          <w:szCs w:val="28"/>
        </w:rPr>
      </w:pPr>
      <w:r w:rsidRPr="00A567AB">
        <w:rPr>
          <w:sz w:val="28"/>
          <w:szCs w:val="28"/>
        </w:rPr>
        <w:t xml:space="preserve">3.2. Информация о проведении Фестиваля размещается на официальном сайте СПб АППО: htpp://www.spbappo.ru (страницы «Новости» и «Методическая деятельность» </w:t>
      </w:r>
      <w:r w:rsidR="009B6B41" w:rsidRPr="009B6B41">
        <w:rPr>
          <w:sz w:val="28"/>
          <w:szCs w:val="28"/>
        </w:rPr>
        <w:t>–</w:t>
      </w:r>
      <w:r w:rsidRPr="00A567AB">
        <w:rPr>
          <w:sz w:val="28"/>
          <w:szCs w:val="28"/>
        </w:rPr>
        <w:t xml:space="preserve"> «Союз педагогов Санкт-Петербурга»). </w:t>
      </w:r>
    </w:p>
    <w:p w:rsidR="00201D5C" w:rsidRPr="00A567AB" w:rsidRDefault="00201D5C" w:rsidP="004D3486">
      <w:pPr>
        <w:ind w:firstLine="709"/>
        <w:jc w:val="both"/>
        <w:rPr>
          <w:sz w:val="28"/>
          <w:szCs w:val="28"/>
        </w:rPr>
      </w:pPr>
      <w:r w:rsidRPr="00A567AB">
        <w:rPr>
          <w:sz w:val="28"/>
          <w:szCs w:val="28"/>
        </w:rPr>
        <w:t>3.3. Официальным началом проведения Фестиваля является публикация настоящего Положения на сайте СПб АППО ht</w:t>
      </w:r>
      <w:r w:rsidR="002842E1">
        <w:rPr>
          <w:sz w:val="28"/>
          <w:szCs w:val="28"/>
          <w:lang w:val="en-US"/>
        </w:rPr>
        <w:t>t</w:t>
      </w:r>
      <w:r w:rsidRPr="00A567AB">
        <w:rPr>
          <w:sz w:val="28"/>
          <w:szCs w:val="28"/>
        </w:rPr>
        <w:t>p://www.spbappo.ru.</w:t>
      </w:r>
    </w:p>
    <w:p w:rsidR="00091CC8" w:rsidRPr="009777C1" w:rsidRDefault="00201D5C" w:rsidP="009777C1">
      <w:pPr>
        <w:ind w:firstLine="709"/>
        <w:jc w:val="both"/>
        <w:rPr>
          <w:bCs/>
          <w:sz w:val="28"/>
          <w:szCs w:val="28"/>
        </w:rPr>
      </w:pPr>
      <w:r w:rsidRPr="00A567AB">
        <w:rPr>
          <w:sz w:val="28"/>
          <w:szCs w:val="28"/>
        </w:rPr>
        <w:t xml:space="preserve">3.4. В Фестивале могут принять участие учителя </w:t>
      </w:r>
      <w:r w:rsidR="00232A93">
        <w:rPr>
          <w:sz w:val="28"/>
          <w:szCs w:val="28"/>
        </w:rPr>
        <w:t>о</w:t>
      </w:r>
      <w:r w:rsidRPr="009777C1">
        <w:rPr>
          <w:sz w:val="28"/>
          <w:szCs w:val="28"/>
        </w:rPr>
        <w:t>бщеобразовательных организаций</w:t>
      </w:r>
      <w:r w:rsidR="00232A93">
        <w:rPr>
          <w:sz w:val="28"/>
          <w:szCs w:val="28"/>
        </w:rPr>
        <w:t>, указанных в пункте 1.3 Положения.</w:t>
      </w:r>
    </w:p>
    <w:p w:rsidR="00201D5C" w:rsidRPr="00A567AB" w:rsidRDefault="00201D5C" w:rsidP="004D3486">
      <w:pPr>
        <w:ind w:firstLine="709"/>
        <w:jc w:val="both"/>
        <w:rPr>
          <w:sz w:val="28"/>
          <w:szCs w:val="28"/>
        </w:rPr>
      </w:pPr>
      <w:r w:rsidRPr="00A567AB">
        <w:rPr>
          <w:sz w:val="28"/>
          <w:szCs w:val="28"/>
        </w:rPr>
        <w:t>Участие в Фестивале является добровольным. Представляя конкурсную работу для участия в Фестивале, участник соглашается с условиями и требованиями, содержащимися в настоящем Положении.</w:t>
      </w:r>
    </w:p>
    <w:p w:rsidR="00201D5C" w:rsidRPr="00A567AB" w:rsidRDefault="00201D5C" w:rsidP="004D3486">
      <w:pPr>
        <w:ind w:firstLine="709"/>
        <w:jc w:val="both"/>
        <w:rPr>
          <w:sz w:val="28"/>
          <w:szCs w:val="28"/>
        </w:rPr>
      </w:pPr>
      <w:r w:rsidRPr="00A567AB">
        <w:rPr>
          <w:sz w:val="28"/>
          <w:szCs w:val="28"/>
        </w:rPr>
        <w:t xml:space="preserve">Желающий принять участие в Фестивале представляет на первый (отборочный) этап </w:t>
      </w:r>
      <w:r w:rsidR="003445D8" w:rsidRPr="00A567AB">
        <w:rPr>
          <w:sz w:val="28"/>
          <w:szCs w:val="28"/>
        </w:rPr>
        <w:t>конкурсную работу,</w:t>
      </w:r>
      <w:r w:rsidRPr="00A567AB">
        <w:rPr>
          <w:sz w:val="28"/>
          <w:szCs w:val="28"/>
        </w:rPr>
        <w:t xml:space="preserve"> соответствующую одной из номинаций </w:t>
      </w:r>
      <w:r w:rsidR="00232A93">
        <w:rPr>
          <w:sz w:val="28"/>
          <w:szCs w:val="28"/>
        </w:rPr>
        <w:t xml:space="preserve">и </w:t>
      </w:r>
      <w:r w:rsidRPr="00A567AB">
        <w:rPr>
          <w:sz w:val="28"/>
          <w:szCs w:val="28"/>
        </w:rPr>
        <w:t>подноминаций Фестиваля</w:t>
      </w:r>
      <w:r w:rsidR="00232A93">
        <w:rPr>
          <w:sz w:val="28"/>
          <w:szCs w:val="28"/>
        </w:rPr>
        <w:t>, указанных в разделе 4 Положения.</w:t>
      </w:r>
    </w:p>
    <w:p w:rsidR="00201D5C" w:rsidRPr="00A567AB" w:rsidRDefault="00201D5C" w:rsidP="004D3486">
      <w:pPr>
        <w:ind w:firstLine="709"/>
        <w:jc w:val="both"/>
        <w:rPr>
          <w:sz w:val="28"/>
          <w:szCs w:val="28"/>
        </w:rPr>
      </w:pPr>
      <w:r w:rsidRPr="00A567AB">
        <w:rPr>
          <w:sz w:val="28"/>
          <w:szCs w:val="28"/>
        </w:rPr>
        <w:t xml:space="preserve">Учитель, желающий принять участие в Фестивале, может представить </w:t>
      </w:r>
      <w:r w:rsidRPr="001B560F">
        <w:rPr>
          <w:b/>
          <w:sz w:val="28"/>
          <w:szCs w:val="28"/>
        </w:rPr>
        <w:t>не более одной</w:t>
      </w:r>
      <w:r w:rsidRPr="00A567AB">
        <w:rPr>
          <w:sz w:val="28"/>
          <w:szCs w:val="28"/>
        </w:rPr>
        <w:t xml:space="preserve"> конкурсной работы. Допускается представление конкурсной работы авторским коллективом (группой учителей) в составе не более 2-х человек, работающих в одной </w:t>
      </w:r>
      <w:r w:rsidR="00717A96">
        <w:rPr>
          <w:sz w:val="28"/>
          <w:szCs w:val="28"/>
        </w:rPr>
        <w:t>о</w:t>
      </w:r>
      <w:r w:rsidR="00717A96" w:rsidRPr="009777C1">
        <w:rPr>
          <w:sz w:val="28"/>
          <w:szCs w:val="28"/>
        </w:rPr>
        <w:t>бще</w:t>
      </w:r>
      <w:r w:rsidRPr="00A567AB">
        <w:rPr>
          <w:sz w:val="28"/>
          <w:szCs w:val="28"/>
        </w:rPr>
        <w:t>образовательной организации.</w:t>
      </w:r>
    </w:p>
    <w:p w:rsidR="00201D5C" w:rsidRPr="00A567AB" w:rsidRDefault="00201D5C" w:rsidP="004D3486">
      <w:pPr>
        <w:ind w:firstLine="709"/>
        <w:jc w:val="both"/>
        <w:rPr>
          <w:sz w:val="28"/>
          <w:szCs w:val="28"/>
        </w:rPr>
      </w:pPr>
      <w:r w:rsidRPr="00A567AB">
        <w:rPr>
          <w:sz w:val="28"/>
          <w:szCs w:val="28"/>
        </w:rPr>
        <w:t>Ответственность за соблюдение авторских прав в отношении представленных конкурсных работ возлагается на участников Фестиваля.</w:t>
      </w:r>
    </w:p>
    <w:p w:rsidR="00201D5C" w:rsidRPr="00A567AB" w:rsidRDefault="00201D5C" w:rsidP="004D3486">
      <w:pPr>
        <w:ind w:firstLine="709"/>
        <w:jc w:val="both"/>
        <w:rPr>
          <w:sz w:val="28"/>
          <w:szCs w:val="28"/>
        </w:rPr>
      </w:pPr>
      <w:r w:rsidRPr="00A567AB">
        <w:rPr>
          <w:sz w:val="28"/>
          <w:szCs w:val="28"/>
        </w:rPr>
        <w:t xml:space="preserve">3.5. Представление участником на Фестиваль конкурсной работы </w:t>
      </w:r>
      <w:r w:rsidR="009B6B41" w:rsidRPr="009B6B41">
        <w:rPr>
          <w:sz w:val="28"/>
          <w:szCs w:val="28"/>
        </w:rPr>
        <w:t>–</w:t>
      </w:r>
      <w:r w:rsidRPr="00A567AB">
        <w:rPr>
          <w:sz w:val="28"/>
          <w:szCs w:val="28"/>
        </w:rPr>
        <w:t xml:space="preserve"> методической разработки рассматривается как согласие автора (авторов) на открытую публикацию (в том числе размещение на сайте СПб АППО) методической разработки (с обязательным указанием авторства). Использование всей или части конкурсной работы без указания авторства не допускается.</w:t>
      </w:r>
    </w:p>
    <w:p w:rsidR="00201D5C" w:rsidRPr="00A567AB" w:rsidRDefault="00201D5C" w:rsidP="004D3486">
      <w:pPr>
        <w:ind w:firstLine="709"/>
        <w:jc w:val="both"/>
        <w:rPr>
          <w:sz w:val="28"/>
          <w:szCs w:val="28"/>
        </w:rPr>
      </w:pPr>
      <w:r w:rsidRPr="00A567AB">
        <w:rPr>
          <w:sz w:val="28"/>
          <w:szCs w:val="28"/>
        </w:rPr>
        <w:t>Выплата авторских гонораров за публикацию всей или части конкурсной работы (в том числе методической разработки) не предусмотрена. Конкурсные работы не возвращаются.</w:t>
      </w:r>
    </w:p>
    <w:p w:rsidR="00201D5C" w:rsidRPr="00A567AB" w:rsidRDefault="00201D5C" w:rsidP="004D3486">
      <w:pPr>
        <w:ind w:firstLine="709"/>
        <w:jc w:val="both"/>
        <w:rPr>
          <w:sz w:val="28"/>
          <w:szCs w:val="28"/>
        </w:rPr>
      </w:pPr>
      <w:r w:rsidRPr="00A567AB">
        <w:rPr>
          <w:sz w:val="28"/>
          <w:szCs w:val="28"/>
        </w:rPr>
        <w:lastRenderedPageBreak/>
        <w:t>3.6. Для участия в соответствующем этапе Фестиваля представляются конкурсные работы, отвечающие требованиям к содержанию и оформлению, указанным в Приложении 1 к настоящему Положению.</w:t>
      </w:r>
    </w:p>
    <w:p w:rsidR="00201D5C" w:rsidRPr="00A567AB" w:rsidRDefault="00201D5C" w:rsidP="004D3486">
      <w:pPr>
        <w:ind w:firstLine="709"/>
        <w:jc w:val="both"/>
        <w:rPr>
          <w:sz w:val="28"/>
          <w:szCs w:val="28"/>
        </w:rPr>
      </w:pPr>
      <w:r w:rsidRPr="00A567AB">
        <w:rPr>
          <w:sz w:val="28"/>
          <w:szCs w:val="28"/>
        </w:rPr>
        <w:t>3.7. Для участия в первом (отборочном) этапе Фестиваля конкурсные работы представляются в сроки</w:t>
      </w:r>
      <w:r w:rsidR="00154423">
        <w:rPr>
          <w:sz w:val="28"/>
          <w:szCs w:val="28"/>
        </w:rPr>
        <w:t xml:space="preserve"> и в порядке</w:t>
      </w:r>
      <w:r w:rsidRPr="00A567AB">
        <w:rPr>
          <w:sz w:val="28"/>
          <w:szCs w:val="28"/>
        </w:rPr>
        <w:t>, уст</w:t>
      </w:r>
      <w:r w:rsidR="00A567AB">
        <w:rPr>
          <w:sz w:val="28"/>
          <w:szCs w:val="28"/>
        </w:rPr>
        <w:t>ановленн</w:t>
      </w:r>
      <w:r w:rsidR="00154423">
        <w:rPr>
          <w:sz w:val="28"/>
          <w:szCs w:val="28"/>
        </w:rPr>
        <w:t>ом</w:t>
      </w:r>
      <w:r w:rsidR="00A567AB">
        <w:rPr>
          <w:sz w:val="28"/>
          <w:szCs w:val="28"/>
        </w:rPr>
        <w:t xml:space="preserve"> организатором этапа </w:t>
      </w:r>
      <w:r w:rsidR="009B6B41" w:rsidRPr="009B6B41">
        <w:rPr>
          <w:sz w:val="28"/>
          <w:szCs w:val="28"/>
        </w:rPr>
        <w:t>–</w:t>
      </w:r>
      <w:r w:rsidRPr="00A567AB">
        <w:rPr>
          <w:sz w:val="28"/>
          <w:szCs w:val="28"/>
        </w:rPr>
        <w:t xml:space="preserve"> ИМЦ соответст</w:t>
      </w:r>
      <w:r w:rsidR="009777C1">
        <w:rPr>
          <w:sz w:val="28"/>
          <w:szCs w:val="28"/>
        </w:rPr>
        <w:t xml:space="preserve">вующего района Санкт-Петербурга, </w:t>
      </w:r>
      <w:r w:rsidR="009777C1" w:rsidRPr="009777C1">
        <w:rPr>
          <w:sz w:val="28"/>
          <w:szCs w:val="28"/>
        </w:rPr>
        <w:t>ОО городского подчинения</w:t>
      </w:r>
      <w:r w:rsidR="009777C1">
        <w:rPr>
          <w:sz w:val="28"/>
          <w:szCs w:val="28"/>
        </w:rPr>
        <w:t>,</w:t>
      </w:r>
      <w:r w:rsidR="00077F4C">
        <w:rPr>
          <w:sz w:val="28"/>
          <w:szCs w:val="28"/>
        </w:rPr>
        <w:t xml:space="preserve"> </w:t>
      </w:r>
      <w:r w:rsidR="00077F4C" w:rsidRPr="00077F4C">
        <w:rPr>
          <w:sz w:val="28"/>
          <w:szCs w:val="28"/>
        </w:rPr>
        <w:t>ОО федерального подчинения</w:t>
      </w:r>
      <w:r w:rsidR="009777C1">
        <w:rPr>
          <w:sz w:val="28"/>
          <w:szCs w:val="28"/>
        </w:rPr>
        <w:t>.</w:t>
      </w:r>
    </w:p>
    <w:p w:rsidR="00201D5C" w:rsidRPr="00A567AB" w:rsidRDefault="00201D5C" w:rsidP="004D3486">
      <w:pPr>
        <w:ind w:firstLine="709"/>
        <w:jc w:val="both"/>
        <w:rPr>
          <w:sz w:val="28"/>
          <w:szCs w:val="28"/>
        </w:rPr>
      </w:pPr>
      <w:r w:rsidRPr="00A567AB">
        <w:rPr>
          <w:sz w:val="28"/>
          <w:szCs w:val="28"/>
        </w:rPr>
        <w:t>3.8. По результатам первого (отборочного) этапа Фестиваля ИМЦ</w:t>
      </w:r>
      <w:r w:rsidR="009777C1">
        <w:rPr>
          <w:sz w:val="28"/>
          <w:szCs w:val="28"/>
        </w:rPr>
        <w:t xml:space="preserve">, </w:t>
      </w:r>
      <w:r w:rsidRPr="009777C1">
        <w:rPr>
          <w:sz w:val="28"/>
          <w:szCs w:val="28"/>
        </w:rPr>
        <w:t>ОО городского подчинения</w:t>
      </w:r>
      <w:r w:rsidR="009777C1" w:rsidRPr="009777C1">
        <w:rPr>
          <w:sz w:val="28"/>
          <w:szCs w:val="28"/>
        </w:rPr>
        <w:t xml:space="preserve">, </w:t>
      </w:r>
      <w:r w:rsidR="00077F4C" w:rsidRPr="00077F4C">
        <w:rPr>
          <w:sz w:val="28"/>
          <w:szCs w:val="28"/>
        </w:rPr>
        <w:t>ОО федерального подчинения</w:t>
      </w:r>
      <w:r w:rsidRPr="00A567AB">
        <w:rPr>
          <w:sz w:val="28"/>
          <w:szCs w:val="28"/>
        </w:rPr>
        <w:t xml:space="preserve"> представля</w:t>
      </w:r>
      <w:r w:rsidR="009777C1">
        <w:rPr>
          <w:sz w:val="28"/>
          <w:szCs w:val="28"/>
        </w:rPr>
        <w:t>ю</w:t>
      </w:r>
      <w:r w:rsidRPr="00A567AB">
        <w:rPr>
          <w:sz w:val="28"/>
          <w:szCs w:val="28"/>
        </w:rPr>
        <w:t>т лучшие конкурсные работы для участия во втором (городском) этапе Фестиваля.</w:t>
      </w:r>
    </w:p>
    <w:p w:rsidR="00201D5C" w:rsidRPr="00A567AB" w:rsidRDefault="00201D5C" w:rsidP="004D3486">
      <w:pPr>
        <w:ind w:firstLine="709"/>
        <w:jc w:val="both"/>
        <w:rPr>
          <w:sz w:val="28"/>
          <w:szCs w:val="28"/>
        </w:rPr>
      </w:pPr>
      <w:r w:rsidRPr="00A567AB">
        <w:rPr>
          <w:sz w:val="28"/>
          <w:szCs w:val="28"/>
        </w:rPr>
        <w:t xml:space="preserve">Для участия во втором (городском) этапе Фестиваля ИМЦ может представить не более </w:t>
      </w:r>
      <w:r w:rsidR="004D3486">
        <w:rPr>
          <w:sz w:val="28"/>
          <w:szCs w:val="28"/>
        </w:rPr>
        <w:t>7</w:t>
      </w:r>
      <w:r w:rsidRPr="00A567AB">
        <w:rPr>
          <w:sz w:val="28"/>
          <w:szCs w:val="28"/>
        </w:rPr>
        <w:t xml:space="preserve"> (</w:t>
      </w:r>
      <w:r w:rsidR="004D3486">
        <w:rPr>
          <w:sz w:val="28"/>
          <w:szCs w:val="28"/>
        </w:rPr>
        <w:t>семи</w:t>
      </w:r>
      <w:r w:rsidRPr="00A567AB">
        <w:rPr>
          <w:sz w:val="28"/>
          <w:szCs w:val="28"/>
        </w:rPr>
        <w:t>) конкурсных работ (суммарно по всем номинациям и подноминациям).</w:t>
      </w:r>
    </w:p>
    <w:p w:rsidR="00201D5C" w:rsidRPr="00A567AB" w:rsidRDefault="00201D5C" w:rsidP="004D3486">
      <w:pPr>
        <w:ind w:firstLine="709"/>
        <w:jc w:val="both"/>
        <w:rPr>
          <w:sz w:val="28"/>
          <w:szCs w:val="28"/>
        </w:rPr>
      </w:pPr>
      <w:r w:rsidRPr="00A567AB">
        <w:rPr>
          <w:sz w:val="28"/>
          <w:szCs w:val="28"/>
        </w:rPr>
        <w:t xml:space="preserve">Для участия во втором (городском) этапе Фестиваля ОО городского </w:t>
      </w:r>
      <w:r w:rsidR="003445D8" w:rsidRPr="00A567AB">
        <w:rPr>
          <w:sz w:val="28"/>
          <w:szCs w:val="28"/>
        </w:rPr>
        <w:t>подчинения</w:t>
      </w:r>
      <w:r w:rsidR="002835C5">
        <w:rPr>
          <w:sz w:val="28"/>
          <w:szCs w:val="28"/>
        </w:rPr>
        <w:t>,</w:t>
      </w:r>
      <w:r w:rsidR="00247191" w:rsidRPr="00A567AB">
        <w:rPr>
          <w:sz w:val="28"/>
          <w:szCs w:val="28"/>
        </w:rPr>
        <w:t xml:space="preserve"> </w:t>
      </w:r>
      <w:r w:rsidR="00077F4C" w:rsidRPr="00077F4C">
        <w:rPr>
          <w:sz w:val="28"/>
          <w:szCs w:val="28"/>
        </w:rPr>
        <w:t>ОО федерального подчинения</w:t>
      </w:r>
      <w:r w:rsidR="003445D8" w:rsidRPr="00A567AB">
        <w:rPr>
          <w:sz w:val="28"/>
          <w:szCs w:val="28"/>
        </w:rPr>
        <w:t xml:space="preserve"> </w:t>
      </w:r>
      <w:r w:rsidR="00247191" w:rsidRPr="00A567AB">
        <w:rPr>
          <w:sz w:val="28"/>
          <w:szCs w:val="28"/>
        </w:rPr>
        <w:t>мо</w:t>
      </w:r>
      <w:r w:rsidR="00077F4C">
        <w:rPr>
          <w:sz w:val="28"/>
          <w:szCs w:val="28"/>
        </w:rPr>
        <w:t>гут</w:t>
      </w:r>
      <w:r w:rsidRPr="00A567AB">
        <w:rPr>
          <w:sz w:val="28"/>
          <w:szCs w:val="28"/>
        </w:rPr>
        <w:t xml:space="preserve"> представить не более </w:t>
      </w:r>
      <w:r w:rsidR="003445D8" w:rsidRPr="00A567AB">
        <w:rPr>
          <w:sz w:val="28"/>
          <w:szCs w:val="28"/>
        </w:rPr>
        <w:t>1 (одной</w:t>
      </w:r>
      <w:r w:rsidRPr="00A567AB">
        <w:rPr>
          <w:sz w:val="28"/>
          <w:szCs w:val="28"/>
        </w:rPr>
        <w:t xml:space="preserve">) </w:t>
      </w:r>
      <w:r w:rsidR="002835C5" w:rsidRPr="00A567AB">
        <w:rPr>
          <w:sz w:val="28"/>
          <w:szCs w:val="28"/>
        </w:rPr>
        <w:t>конкурсн</w:t>
      </w:r>
      <w:r w:rsidR="002835C5">
        <w:rPr>
          <w:sz w:val="28"/>
          <w:szCs w:val="28"/>
        </w:rPr>
        <w:t>ой</w:t>
      </w:r>
      <w:r w:rsidR="002835C5" w:rsidRPr="00A567AB">
        <w:rPr>
          <w:sz w:val="28"/>
          <w:szCs w:val="28"/>
        </w:rPr>
        <w:t xml:space="preserve"> </w:t>
      </w:r>
      <w:r w:rsidRPr="00A567AB">
        <w:rPr>
          <w:sz w:val="28"/>
          <w:szCs w:val="28"/>
        </w:rPr>
        <w:t>работ</w:t>
      </w:r>
      <w:r w:rsidR="002835C5">
        <w:rPr>
          <w:sz w:val="28"/>
          <w:szCs w:val="28"/>
        </w:rPr>
        <w:t>ы</w:t>
      </w:r>
      <w:r w:rsidR="00EE2AF8">
        <w:rPr>
          <w:sz w:val="28"/>
          <w:szCs w:val="28"/>
        </w:rPr>
        <w:t xml:space="preserve"> от организации</w:t>
      </w:r>
      <w:r w:rsidRPr="00A567AB">
        <w:rPr>
          <w:sz w:val="28"/>
          <w:szCs w:val="28"/>
        </w:rPr>
        <w:t xml:space="preserve"> (суммарно по всем номинациям и подноминациям).</w:t>
      </w:r>
    </w:p>
    <w:p w:rsidR="00201D5C" w:rsidRPr="00A567AB" w:rsidRDefault="00EA5B06" w:rsidP="004D3486">
      <w:pPr>
        <w:ind w:firstLine="709"/>
        <w:jc w:val="both"/>
        <w:rPr>
          <w:sz w:val="28"/>
          <w:szCs w:val="28"/>
        </w:rPr>
      </w:pPr>
      <w:r w:rsidRPr="00A567AB">
        <w:rPr>
          <w:sz w:val="28"/>
          <w:szCs w:val="28"/>
        </w:rPr>
        <w:t>Организационный комитет Фестиваля (далее - Оргко</w:t>
      </w:r>
      <w:r>
        <w:rPr>
          <w:sz w:val="28"/>
          <w:szCs w:val="28"/>
        </w:rPr>
        <w:t xml:space="preserve">митет) </w:t>
      </w:r>
      <w:r w:rsidR="00201D5C" w:rsidRPr="00A567AB">
        <w:rPr>
          <w:sz w:val="28"/>
          <w:szCs w:val="28"/>
        </w:rPr>
        <w:t>своим решением может принять конкурсную работу (соответствующую требования</w:t>
      </w:r>
      <w:r w:rsidR="002835C5">
        <w:rPr>
          <w:sz w:val="28"/>
          <w:szCs w:val="28"/>
        </w:rPr>
        <w:t>м</w:t>
      </w:r>
      <w:r w:rsidR="00201D5C" w:rsidRPr="00A567AB">
        <w:rPr>
          <w:sz w:val="28"/>
          <w:szCs w:val="28"/>
        </w:rPr>
        <w:t xml:space="preserve"> настоящего Положения) для участия во втором (городском) этапе Фестиваля (вне зависимости от участия или результатов участия в первом (отборочном) этапе Фестиваля).</w:t>
      </w:r>
      <w:r w:rsidR="003445D8" w:rsidRPr="00A567AB">
        <w:rPr>
          <w:sz w:val="28"/>
          <w:szCs w:val="28"/>
        </w:rPr>
        <w:t xml:space="preserve"> Срок </w:t>
      </w:r>
      <w:r w:rsidR="00FC1E1A">
        <w:rPr>
          <w:sz w:val="28"/>
          <w:szCs w:val="28"/>
        </w:rPr>
        <w:t>для о</w:t>
      </w:r>
      <w:r w:rsidR="00247191" w:rsidRPr="00A567AB">
        <w:rPr>
          <w:sz w:val="28"/>
          <w:szCs w:val="28"/>
        </w:rPr>
        <w:t>бращения</w:t>
      </w:r>
      <w:r w:rsidR="00FC1E1A">
        <w:rPr>
          <w:sz w:val="28"/>
          <w:szCs w:val="28"/>
        </w:rPr>
        <w:t xml:space="preserve"> в Оргкомитет Фестиваля в этом случае</w:t>
      </w:r>
      <w:r w:rsidR="00247191" w:rsidRPr="00A567AB">
        <w:rPr>
          <w:sz w:val="28"/>
          <w:szCs w:val="28"/>
        </w:rPr>
        <w:t xml:space="preserve"> </w:t>
      </w:r>
      <w:r w:rsidR="002835C5" w:rsidRPr="002835C5">
        <w:rPr>
          <w:sz w:val="28"/>
          <w:szCs w:val="28"/>
        </w:rPr>
        <w:t>–</w:t>
      </w:r>
      <w:r w:rsidR="002835C5">
        <w:rPr>
          <w:sz w:val="28"/>
          <w:szCs w:val="28"/>
        </w:rPr>
        <w:t xml:space="preserve"> </w:t>
      </w:r>
      <w:r w:rsidR="00FC1E1A" w:rsidRPr="005A6994">
        <w:rPr>
          <w:sz w:val="28"/>
          <w:szCs w:val="28"/>
        </w:rPr>
        <w:t xml:space="preserve">до </w:t>
      </w:r>
      <w:r w:rsidR="00FC1E1A">
        <w:rPr>
          <w:sz w:val="28"/>
          <w:szCs w:val="28"/>
        </w:rPr>
        <w:t>14</w:t>
      </w:r>
      <w:r w:rsidR="00FC1E1A" w:rsidRPr="005A6994">
        <w:rPr>
          <w:sz w:val="28"/>
          <w:szCs w:val="28"/>
        </w:rPr>
        <w:t xml:space="preserve"> декабря 202</w:t>
      </w:r>
      <w:r w:rsidR="00FC1E1A">
        <w:rPr>
          <w:sz w:val="28"/>
          <w:szCs w:val="28"/>
        </w:rPr>
        <w:t>1</w:t>
      </w:r>
      <w:r w:rsidR="00FC1E1A" w:rsidRPr="005A6994">
        <w:rPr>
          <w:sz w:val="28"/>
          <w:szCs w:val="28"/>
        </w:rPr>
        <w:t xml:space="preserve"> года</w:t>
      </w:r>
      <w:r w:rsidR="00247191" w:rsidRPr="00A567AB">
        <w:rPr>
          <w:sz w:val="28"/>
          <w:szCs w:val="28"/>
        </w:rPr>
        <w:t>.</w:t>
      </w:r>
    </w:p>
    <w:p w:rsidR="009A43AA" w:rsidRDefault="009A43AA" w:rsidP="009A43AA">
      <w:pPr>
        <w:ind w:firstLine="709"/>
        <w:jc w:val="both"/>
        <w:rPr>
          <w:sz w:val="28"/>
          <w:szCs w:val="28"/>
        </w:rPr>
      </w:pPr>
      <w:r>
        <w:rPr>
          <w:sz w:val="28"/>
          <w:szCs w:val="28"/>
        </w:rPr>
        <w:t xml:space="preserve">3.9. </w:t>
      </w:r>
      <w:r w:rsidRPr="00A567AB">
        <w:rPr>
          <w:sz w:val="28"/>
          <w:szCs w:val="28"/>
        </w:rPr>
        <w:t xml:space="preserve">Для участия во втором (городском) этапе Фестиваля конкурсные работы представляются </w:t>
      </w:r>
      <w:r w:rsidRPr="00EE2AF8">
        <w:rPr>
          <w:sz w:val="28"/>
          <w:szCs w:val="28"/>
        </w:rPr>
        <w:t>в электронном виде</w:t>
      </w:r>
      <w:r w:rsidRPr="00A567AB">
        <w:rPr>
          <w:sz w:val="28"/>
          <w:szCs w:val="28"/>
        </w:rPr>
        <w:t xml:space="preserve"> </w:t>
      </w:r>
      <w:r>
        <w:rPr>
          <w:sz w:val="28"/>
          <w:szCs w:val="28"/>
        </w:rPr>
        <w:t xml:space="preserve">на </w:t>
      </w:r>
      <w:r w:rsidRPr="009777C1">
        <w:rPr>
          <w:sz w:val="28"/>
          <w:szCs w:val="28"/>
        </w:rPr>
        <w:t xml:space="preserve">адрес электронной почты для приема конкурсных работ: </w:t>
      </w:r>
      <w:hyperlink r:id="rId10" w:history="1">
        <w:r w:rsidR="00235D1E" w:rsidRPr="00DE04A0">
          <w:rPr>
            <w:rStyle w:val="a4"/>
            <w:sz w:val="28"/>
            <w:szCs w:val="28"/>
          </w:rPr>
          <w:t>peterbu</w:t>
        </w:r>
        <w:r w:rsidR="00235D1E" w:rsidRPr="00DE04A0">
          <w:rPr>
            <w:rStyle w:val="a4"/>
            <w:sz w:val="28"/>
            <w:szCs w:val="28"/>
            <w:lang w:val="en-US"/>
          </w:rPr>
          <w:t>rg</w:t>
        </w:r>
        <w:r w:rsidR="00235D1E" w:rsidRPr="00DE04A0">
          <w:rPr>
            <w:rStyle w:val="a4"/>
            <w:sz w:val="28"/>
            <w:szCs w:val="28"/>
          </w:rPr>
          <w:t>urok@yandex.ru</w:t>
        </w:r>
      </w:hyperlink>
      <w:r>
        <w:rPr>
          <w:sz w:val="28"/>
          <w:szCs w:val="28"/>
        </w:rPr>
        <w:t xml:space="preserve"> </w:t>
      </w:r>
      <w:r w:rsidRPr="00A567AB">
        <w:rPr>
          <w:sz w:val="28"/>
          <w:szCs w:val="28"/>
        </w:rPr>
        <w:t>в сроки, указанные в Приложении 5 к настоящему Положению.</w:t>
      </w:r>
    </w:p>
    <w:p w:rsidR="00201D5C" w:rsidRPr="00A567AB" w:rsidRDefault="00201D5C" w:rsidP="004D3486">
      <w:pPr>
        <w:ind w:firstLine="709"/>
        <w:jc w:val="both"/>
        <w:rPr>
          <w:sz w:val="28"/>
          <w:szCs w:val="28"/>
        </w:rPr>
      </w:pPr>
      <w:r w:rsidRPr="00A567AB">
        <w:rPr>
          <w:sz w:val="28"/>
          <w:szCs w:val="28"/>
        </w:rPr>
        <w:t>3.</w:t>
      </w:r>
      <w:r w:rsidR="009A43AA">
        <w:rPr>
          <w:sz w:val="28"/>
          <w:szCs w:val="28"/>
        </w:rPr>
        <w:t>10</w:t>
      </w:r>
      <w:r w:rsidRPr="00A567AB">
        <w:rPr>
          <w:sz w:val="28"/>
          <w:szCs w:val="28"/>
        </w:rPr>
        <w:t>. Все конкурсные работы, поступившие для участия во втором (городском) этапе Фестиваля, проходят процедуру технической экспертизы.</w:t>
      </w:r>
      <w:r w:rsidRPr="009A43AA">
        <w:rPr>
          <w:sz w:val="28"/>
          <w:szCs w:val="28"/>
        </w:rPr>
        <w:t xml:space="preserve"> </w:t>
      </w:r>
      <w:r w:rsidRPr="00A567AB">
        <w:rPr>
          <w:sz w:val="28"/>
          <w:szCs w:val="28"/>
        </w:rPr>
        <w:t>Результаты технической экспертизы конкурсной работы фиксируются в регистрационном листе, составляемом по форме, содержащейся в Приложении 2 к настоящему Положению.</w:t>
      </w:r>
    </w:p>
    <w:p w:rsidR="00201D5C" w:rsidRPr="00A567AB" w:rsidRDefault="00201D5C" w:rsidP="004D3486">
      <w:pPr>
        <w:ind w:firstLine="709"/>
        <w:jc w:val="both"/>
        <w:rPr>
          <w:sz w:val="28"/>
          <w:szCs w:val="28"/>
        </w:rPr>
      </w:pPr>
      <w:r w:rsidRPr="00A567AB">
        <w:rPr>
          <w:sz w:val="28"/>
          <w:szCs w:val="28"/>
        </w:rPr>
        <w:t xml:space="preserve">Конкурсные работы, не соответствующие требованиям технической экспертизы или </w:t>
      </w:r>
      <w:r w:rsidR="003445D8" w:rsidRPr="00A567AB">
        <w:rPr>
          <w:sz w:val="28"/>
          <w:szCs w:val="28"/>
        </w:rPr>
        <w:t>поданные</w:t>
      </w:r>
      <w:r w:rsidRPr="00A567AB">
        <w:rPr>
          <w:sz w:val="28"/>
          <w:szCs w:val="28"/>
        </w:rPr>
        <w:t xml:space="preserve"> позднее </w:t>
      </w:r>
      <w:r w:rsidR="002835C5" w:rsidRPr="00A567AB">
        <w:rPr>
          <w:sz w:val="28"/>
          <w:szCs w:val="28"/>
        </w:rPr>
        <w:t>определ</w:t>
      </w:r>
      <w:r w:rsidR="002835C5">
        <w:rPr>
          <w:sz w:val="28"/>
          <w:szCs w:val="28"/>
        </w:rPr>
        <w:t>ё</w:t>
      </w:r>
      <w:r w:rsidR="002835C5" w:rsidRPr="00A567AB">
        <w:rPr>
          <w:sz w:val="28"/>
          <w:szCs w:val="28"/>
        </w:rPr>
        <w:t xml:space="preserve">нного </w:t>
      </w:r>
      <w:r w:rsidRPr="00A567AB">
        <w:rPr>
          <w:sz w:val="28"/>
          <w:szCs w:val="28"/>
        </w:rPr>
        <w:t>срока</w:t>
      </w:r>
      <w:r w:rsidR="002835C5">
        <w:rPr>
          <w:sz w:val="28"/>
          <w:szCs w:val="28"/>
        </w:rPr>
        <w:t>,</w:t>
      </w:r>
      <w:r w:rsidRPr="00A567AB">
        <w:rPr>
          <w:sz w:val="28"/>
          <w:szCs w:val="28"/>
        </w:rPr>
        <w:t xml:space="preserve"> к </w:t>
      </w:r>
      <w:r w:rsidR="00FC1E1A">
        <w:rPr>
          <w:sz w:val="28"/>
          <w:szCs w:val="28"/>
        </w:rPr>
        <w:t xml:space="preserve">дальнейшему </w:t>
      </w:r>
      <w:r w:rsidRPr="00A567AB">
        <w:rPr>
          <w:sz w:val="28"/>
          <w:szCs w:val="28"/>
        </w:rPr>
        <w:t>участию во втором (городском) этапе Фестиваля не допускаются. Конкурсные работы, не допущенные к участию</w:t>
      </w:r>
      <w:r w:rsidR="00FC1E1A">
        <w:rPr>
          <w:sz w:val="28"/>
          <w:szCs w:val="28"/>
        </w:rPr>
        <w:t xml:space="preserve"> в Фестивале, не рецензируются.</w:t>
      </w:r>
    </w:p>
    <w:p w:rsidR="00201D5C" w:rsidRPr="00A567AB" w:rsidRDefault="00201D5C" w:rsidP="004D3486">
      <w:pPr>
        <w:ind w:firstLine="709"/>
        <w:jc w:val="both"/>
        <w:rPr>
          <w:sz w:val="28"/>
          <w:szCs w:val="28"/>
        </w:rPr>
      </w:pPr>
      <w:r w:rsidRPr="00A567AB">
        <w:rPr>
          <w:sz w:val="28"/>
          <w:szCs w:val="28"/>
        </w:rPr>
        <w:t>3.1</w:t>
      </w:r>
      <w:r w:rsidR="009A43AA">
        <w:rPr>
          <w:sz w:val="28"/>
          <w:szCs w:val="28"/>
        </w:rPr>
        <w:t>1</w:t>
      </w:r>
      <w:r w:rsidRPr="00A567AB">
        <w:rPr>
          <w:sz w:val="28"/>
          <w:szCs w:val="28"/>
        </w:rPr>
        <w:t xml:space="preserve">. </w:t>
      </w:r>
      <w:r w:rsidR="000A0AFC">
        <w:rPr>
          <w:sz w:val="28"/>
          <w:szCs w:val="28"/>
        </w:rPr>
        <w:t>Жюри Фестиваля</w:t>
      </w:r>
      <w:r w:rsidRPr="00A567AB">
        <w:rPr>
          <w:sz w:val="28"/>
          <w:szCs w:val="28"/>
        </w:rPr>
        <w:t xml:space="preserve"> имеет право проверить представленные конкурсные материалы на </w:t>
      </w:r>
      <w:r w:rsidR="002835C5">
        <w:rPr>
          <w:sz w:val="28"/>
          <w:szCs w:val="28"/>
        </w:rPr>
        <w:t>наличие признаков</w:t>
      </w:r>
      <w:r w:rsidR="002835C5" w:rsidRPr="002835C5">
        <w:rPr>
          <w:sz w:val="28"/>
          <w:szCs w:val="28"/>
        </w:rPr>
        <w:t xml:space="preserve"> неправомерного заимствования или иных форм </w:t>
      </w:r>
      <w:r w:rsidRPr="00A567AB">
        <w:rPr>
          <w:sz w:val="28"/>
          <w:szCs w:val="28"/>
        </w:rPr>
        <w:t>плагиат</w:t>
      </w:r>
      <w:r w:rsidR="002835C5">
        <w:rPr>
          <w:sz w:val="28"/>
          <w:szCs w:val="28"/>
        </w:rPr>
        <w:t>а</w:t>
      </w:r>
      <w:r w:rsidRPr="00A567AB">
        <w:rPr>
          <w:sz w:val="28"/>
          <w:szCs w:val="28"/>
        </w:rPr>
        <w:t>.</w:t>
      </w:r>
    </w:p>
    <w:p w:rsidR="00201D5C" w:rsidRDefault="00201D5C" w:rsidP="004D3486">
      <w:pPr>
        <w:ind w:firstLine="709"/>
        <w:jc w:val="both"/>
        <w:rPr>
          <w:sz w:val="28"/>
          <w:szCs w:val="28"/>
        </w:rPr>
      </w:pPr>
    </w:p>
    <w:p w:rsidR="00CA43C3" w:rsidRDefault="00CA43C3" w:rsidP="004D3486">
      <w:pPr>
        <w:ind w:firstLine="709"/>
        <w:jc w:val="both"/>
        <w:rPr>
          <w:sz w:val="28"/>
          <w:szCs w:val="28"/>
        </w:rPr>
      </w:pPr>
    </w:p>
    <w:p w:rsidR="00CA43C3" w:rsidRDefault="00CA43C3" w:rsidP="004D3486">
      <w:pPr>
        <w:ind w:firstLine="709"/>
        <w:jc w:val="both"/>
        <w:rPr>
          <w:sz w:val="28"/>
          <w:szCs w:val="28"/>
        </w:rPr>
      </w:pPr>
    </w:p>
    <w:p w:rsidR="00CA43C3" w:rsidRPr="00A567AB" w:rsidRDefault="00CA43C3" w:rsidP="004D3486">
      <w:pPr>
        <w:ind w:firstLine="709"/>
        <w:jc w:val="both"/>
        <w:rPr>
          <w:sz w:val="28"/>
          <w:szCs w:val="28"/>
        </w:rPr>
      </w:pPr>
    </w:p>
    <w:p w:rsidR="00201D5C" w:rsidRPr="00A567AB" w:rsidRDefault="00201D5C" w:rsidP="004D3486">
      <w:pPr>
        <w:jc w:val="center"/>
        <w:rPr>
          <w:b/>
          <w:bCs/>
          <w:color w:val="252525"/>
          <w:sz w:val="28"/>
          <w:szCs w:val="28"/>
          <w:bdr w:val="none" w:sz="0" w:space="0" w:color="auto" w:frame="1"/>
        </w:rPr>
      </w:pPr>
      <w:r w:rsidRPr="00A567AB">
        <w:rPr>
          <w:b/>
          <w:bCs/>
          <w:color w:val="252525"/>
          <w:sz w:val="28"/>
          <w:szCs w:val="28"/>
          <w:bdr w:val="none" w:sz="0" w:space="0" w:color="auto" w:frame="1"/>
        </w:rPr>
        <w:lastRenderedPageBreak/>
        <w:t>4. Номинации Фестиваля</w:t>
      </w:r>
    </w:p>
    <w:p w:rsidR="00201D5C" w:rsidRPr="00A567AB" w:rsidRDefault="00201D5C" w:rsidP="004D3486">
      <w:pPr>
        <w:ind w:firstLine="709"/>
        <w:jc w:val="both"/>
        <w:rPr>
          <w:sz w:val="28"/>
          <w:szCs w:val="28"/>
        </w:rPr>
      </w:pPr>
      <w:r w:rsidRPr="00A567AB">
        <w:rPr>
          <w:sz w:val="28"/>
          <w:szCs w:val="28"/>
        </w:rPr>
        <w:t>4.1. Фестиваль проводится по следующим двум номинациям:</w:t>
      </w:r>
    </w:p>
    <w:p w:rsidR="00201D5C" w:rsidRPr="00A567AB" w:rsidRDefault="00A567AB" w:rsidP="004D3486">
      <w:pPr>
        <w:ind w:firstLine="709"/>
        <w:jc w:val="both"/>
        <w:rPr>
          <w:sz w:val="28"/>
          <w:szCs w:val="28"/>
        </w:rPr>
      </w:pPr>
      <w:r w:rsidRPr="00A567AB">
        <w:rPr>
          <w:sz w:val="28"/>
          <w:szCs w:val="28"/>
        </w:rPr>
        <w:t xml:space="preserve">4.1.1. </w:t>
      </w:r>
      <w:r w:rsidRPr="001B560F">
        <w:rPr>
          <w:b/>
          <w:sz w:val="28"/>
          <w:szCs w:val="28"/>
        </w:rPr>
        <w:t>Номинация 1</w:t>
      </w:r>
      <w:r w:rsidR="003D0F10">
        <w:rPr>
          <w:b/>
          <w:sz w:val="28"/>
          <w:szCs w:val="28"/>
        </w:rPr>
        <w:t xml:space="preserve"> </w:t>
      </w:r>
      <w:r w:rsidR="00201D5C" w:rsidRPr="00A567AB">
        <w:rPr>
          <w:sz w:val="28"/>
          <w:szCs w:val="28"/>
        </w:rPr>
        <w:t xml:space="preserve">«Успешные авторские методики, технологии, </w:t>
      </w:r>
      <w:r w:rsidR="002835C5" w:rsidRPr="00A567AB">
        <w:rPr>
          <w:sz w:val="28"/>
          <w:szCs w:val="28"/>
        </w:rPr>
        <w:t>при</w:t>
      </w:r>
      <w:r w:rsidR="002835C5">
        <w:rPr>
          <w:sz w:val="28"/>
          <w:szCs w:val="28"/>
        </w:rPr>
        <w:t>ё</w:t>
      </w:r>
      <w:r w:rsidR="002835C5" w:rsidRPr="00A567AB">
        <w:rPr>
          <w:sz w:val="28"/>
          <w:szCs w:val="28"/>
        </w:rPr>
        <w:t xml:space="preserve">мы </w:t>
      </w:r>
      <w:r w:rsidR="00201D5C" w:rsidRPr="00A567AB">
        <w:rPr>
          <w:sz w:val="28"/>
          <w:szCs w:val="28"/>
        </w:rPr>
        <w:t>проведения урока в 5-11-х классах».</w:t>
      </w:r>
    </w:p>
    <w:p w:rsidR="00976C37" w:rsidRPr="00A567AB" w:rsidRDefault="00976C37" w:rsidP="004D3486">
      <w:pPr>
        <w:ind w:firstLine="709"/>
        <w:jc w:val="both"/>
        <w:rPr>
          <w:sz w:val="28"/>
          <w:szCs w:val="28"/>
        </w:rPr>
      </w:pPr>
      <w:r w:rsidRPr="00A567AB">
        <w:rPr>
          <w:sz w:val="28"/>
          <w:szCs w:val="28"/>
        </w:rPr>
        <w:t>Подноминации:</w:t>
      </w:r>
    </w:p>
    <w:p w:rsidR="00976C37" w:rsidRPr="00A567AB" w:rsidRDefault="00976C37" w:rsidP="003D0F10">
      <w:pPr>
        <w:numPr>
          <w:ilvl w:val="0"/>
          <w:numId w:val="29"/>
        </w:numPr>
        <w:tabs>
          <w:tab w:val="left" w:pos="1134"/>
        </w:tabs>
        <w:ind w:left="0" w:firstLine="709"/>
        <w:jc w:val="both"/>
        <w:rPr>
          <w:sz w:val="28"/>
          <w:szCs w:val="28"/>
        </w:rPr>
      </w:pPr>
      <w:r w:rsidRPr="00A567AB">
        <w:rPr>
          <w:sz w:val="28"/>
          <w:szCs w:val="28"/>
        </w:rPr>
        <w:t>«Лучшие педагогические практики на уроке»</w:t>
      </w:r>
      <w:r w:rsidR="007F008D">
        <w:rPr>
          <w:sz w:val="28"/>
          <w:szCs w:val="28"/>
        </w:rPr>
        <w:t>;</w:t>
      </w:r>
    </w:p>
    <w:p w:rsidR="00976C37" w:rsidRPr="00A567AB" w:rsidRDefault="00976C37" w:rsidP="003D0F10">
      <w:pPr>
        <w:numPr>
          <w:ilvl w:val="0"/>
          <w:numId w:val="29"/>
        </w:numPr>
        <w:tabs>
          <w:tab w:val="left" w:pos="1134"/>
        </w:tabs>
        <w:ind w:left="0" w:firstLine="709"/>
        <w:jc w:val="both"/>
        <w:rPr>
          <w:sz w:val="28"/>
          <w:szCs w:val="28"/>
        </w:rPr>
      </w:pPr>
      <w:r w:rsidRPr="00A567AB">
        <w:rPr>
          <w:sz w:val="28"/>
          <w:szCs w:val="28"/>
        </w:rPr>
        <w:t>«Лучшие педагогические практики проведения внеурочных занятий»</w:t>
      </w:r>
      <w:r w:rsidR="007F008D">
        <w:rPr>
          <w:sz w:val="28"/>
          <w:szCs w:val="28"/>
        </w:rPr>
        <w:t>;</w:t>
      </w:r>
    </w:p>
    <w:p w:rsidR="00976C37" w:rsidRPr="00A567AB" w:rsidRDefault="00976C37" w:rsidP="003D0F10">
      <w:pPr>
        <w:numPr>
          <w:ilvl w:val="0"/>
          <w:numId w:val="29"/>
        </w:numPr>
        <w:tabs>
          <w:tab w:val="left" w:pos="1134"/>
        </w:tabs>
        <w:ind w:left="0" w:firstLine="709"/>
        <w:jc w:val="both"/>
        <w:rPr>
          <w:sz w:val="28"/>
          <w:szCs w:val="28"/>
        </w:rPr>
      </w:pPr>
      <w:r w:rsidRPr="00A567AB">
        <w:rPr>
          <w:sz w:val="28"/>
          <w:szCs w:val="28"/>
        </w:rPr>
        <w:t>«Лучшие педагогические практики в системе оценки на уроке»</w:t>
      </w:r>
      <w:r w:rsidR="007F008D">
        <w:rPr>
          <w:sz w:val="28"/>
          <w:szCs w:val="28"/>
        </w:rPr>
        <w:t>;</w:t>
      </w:r>
    </w:p>
    <w:p w:rsidR="00976C37" w:rsidRPr="00A567AB" w:rsidRDefault="00976C37" w:rsidP="003D0F10">
      <w:pPr>
        <w:numPr>
          <w:ilvl w:val="0"/>
          <w:numId w:val="29"/>
        </w:numPr>
        <w:tabs>
          <w:tab w:val="left" w:pos="1134"/>
        </w:tabs>
        <w:ind w:left="0" w:firstLine="709"/>
        <w:jc w:val="both"/>
        <w:rPr>
          <w:sz w:val="28"/>
          <w:szCs w:val="28"/>
        </w:rPr>
      </w:pPr>
      <w:r w:rsidRPr="00A567AB">
        <w:rPr>
          <w:sz w:val="28"/>
          <w:szCs w:val="28"/>
        </w:rPr>
        <w:t>«Лучшие педагогические практики в метапредметной сфере и формировании функциональной грамотности»</w:t>
      </w:r>
      <w:r w:rsidR="007F008D">
        <w:rPr>
          <w:sz w:val="28"/>
          <w:szCs w:val="28"/>
        </w:rPr>
        <w:t>.</w:t>
      </w:r>
    </w:p>
    <w:p w:rsidR="00201D5C" w:rsidRPr="00A567AB" w:rsidRDefault="003D0F10" w:rsidP="004D3486">
      <w:pPr>
        <w:ind w:firstLine="709"/>
        <w:jc w:val="both"/>
        <w:rPr>
          <w:sz w:val="28"/>
          <w:szCs w:val="28"/>
        </w:rPr>
      </w:pPr>
      <w:r w:rsidRPr="003D0F10">
        <w:rPr>
          <w:sz w:val="28"/>
          <w:szCs w:val="28"/>
        </w:rPr>
        <w:t>4.1.</w:t>
      </w:r>
      <w:r>
        <w:rPr>
          <w:sz w:val="28"/>
          <w:szCs w:val="28"/>
        </w:rPr>
        <w:t>2</w:t>
      </w:r>
      <w:r w:rsidRPr="003D0F10">
        <w:rPr>
          <w:sz w:val="28"/>
          <w:szCs w:val="28"/>
        </w:rPr>
        <w:t xml:space="preserve">. </w:t>
      </w:r>
      <w:r w:rsidR="00201D5C" w:rsidRPr="001B560F">
        <w:rPr>
          <w:b/>
          <w:sz w:val="28"/>
          <w:szCs w:val="28"/>
        </w:rPr>
        <w:t>Номинация 2</w:t>
      </w:r>
      <w:r>
        <w:rPr>
          <w:b/>
          <w:sz w:val="28"/>
          <w:szCs w:val="28"/>
        </w:rPr>
        <w:t xml:space="preserve"> </w:t>
      </w:r>
      <w:r w:rsidR="00201D5C" w:rsidRPr="00A567AB">
        <w:rPr>
          <w:sz w:val="28"/>
          <w:szCs w:val="28"/>
        </w:rPr>
        <w:t>«Успешные практики трансляции/адаптации известных методик, технологий, отдельных методических приёмов»</w:t>
      </w:r>
      <w:r w:rsidR="004F27A7">
        <w:rPr>
          <w:sz w:val="28"/>
          <w:szCs w:val="28"/>
        </w:rPr>
        <w:t xml:space="preserve"> (5-11 классы).</w:t>
      </w:r>
      <w:bookmarkStart w:id="0" w:name="_GoBack"/>
      <w:bookmarkEnd w:id="0"/>
    </w:p>
    <w:p w:rsidR="00201D5C" w:rsidRPr="00A567AB" w:rsidRDefault="00201D5C" w:rsidP="004D3486">
      <w:pPr>
        <w:ind w:firstLine="709"/>
        <w:jc w:val="both"/>
        <w:rPr>
          <w:sz w:val="28"/>
          <w:szCs w:val="28"/>
        </w:rPr>
      </w:pPr>
      <w:r w:rsidRPr="00A567AB">
        <w:rPr>
          <w:sz w:val="28"/>
          <w:szCs w:val="28"/>
        </w:rPr>
        <w:t>Подноминации:</w:t>
      </w:r>
    </w:p>
    <w:p w:rsidR="00201D5C" w:rsidRPr="00A567AB" w:rsidRDefault="00201D5C" w:rsidP="003D0F10">
      <w:pPr>
        <w:numPr>
          <w:ilvl w:val="0"/>
          <w:numId w:val="29"/>
        </w:numPr>
        <w:tabs>
          <w:tab w:val="left" w:pos="1134"/>
        </w:tabs>
        <w:ind w:left="0" w:firstLine="709"/>
        <w:jc w:val="both"/>
        <w:rPr>
          <w:sz w:val="28"/>
          <w:szCs w:val="28"/>
        </w:rPr>
      </w:pPr>
      <w:r w:rsidRPr="00A567AB">
        <w:rPr>
          <w:sz w:val="28"/>
          <w:szCs w:val="28"/>
        </w:rPr>
        <w:t>«Лучшие педагогические практики на уроке»</w:t>
      </w:r>
      <w:r w:rsidR="007F008D">
        <w:rPr>
          <w:sz w:val="28"/>
          <w:szCs w:val="28"/>
        </w:rPr>
        <w:t>;</w:t>
      </w:r>
    </w:p>
    <w:p w:rsidR="00201D5C" w:rsidRPr="00A567AB" w:rsidRDefault="00201D5C" w:rsidP="003D0F10">
      <w:pPr>
        <w:numPr>
          <w:ilvl w:val="0"/>
          <w:numId w:val="29"/>
        </w:numPr>
        <w:tabs>
          <w:tab w:val="left" w:pos="1134"/>
        </w:tabs>
        <w:ind w:left="0" w:firstLine="709"/>
        <w:jc w:val="both"/>
        <w:rPr>
          <w:sz w:val="28"/>
          <w:szCs w:val="28"/>
        </w:rPr>
      </w:pPr>
      <w:r w:rsidRPr="00A567AB">
        <w:rPr>
          <w:sz w:val="28"/>
          <w:szCs w:val="28"/>
        </w:rPr>
        <w:t>«Лучшие педагогические практики проведения внеурочных занятий»</w:t>
      </w:r>
      <w:r w:rsidR="007F008D">
        <w:rPr>
          <w:sz w:val="28"/>
          <w:szCs w:val="28"/>
        </w:rPr>
        <w:t>;</w:t>
      </w:r>
    </w:p>
    <w:p w:rsidR="00201D5C" w:rsidRPr="00A567AB" w:rsidRDefault="00201D5C" w:rsidP="003D0F10">
      <w:pPr>
        <w:numPr>
          <w:ilvl w:val="0"/>
          <w:numId w:val="29"/>
        </w:numPr>
        <w:tabs>
          <w:tab w:val="left" w:pos="1134"/>
        </w:tabs>
        <w:ind w:left="0" w:firstLine="709"/>
        <w:jc w:val="both"/>
        <w:rPr>
          <w:sz w:val="28"/>
          <w:szCs w:val="28"/>
        </w:rPr>
      </w:pPr>
      <w:r w:rsidRPr="00A567AB">
        <w:rPr>
          <w:sz w:val="28"/>
          <w:szCs w:val="28"/>
        </w:rPr>
        <w:t>«Лучшие педагогические практики в системе оценки на уроке»</w:t>
      </w:r>
      <w:r w:rsidR="007F008D">
        <w:rPr>
          <w:sz w:val="28"/>
          <w:szCs w:val="28"/>
        </w:rPr>
        <w:t>;</w:t>
      </w:r>
    </w:p>
    <w:p w:rsidR="00201D5C" w:rsidRPr="00A567AB" w:rsidRDefault="00201D5C" w:rsidP="003D0F10">
      <w:pPr>
        <w:numPr>
          <w:ilvl w:val="0"/>
          <w:numId w:val="29"/>
        </w:numPr>
        <w:tabs>
          <w:tab w:val="left" w:pos="1134"/>
        </w:tabs>
        <w:ind w:left="0" w:firstLine="709"/>
        <w:jc w:val="both"/>
        <w:rPr>
          <w:sz w:val="28"/>
          <w:szCs w:val="28"/>
        </w:rPr>
      </w:pPr>
      <w:r w:rsidRPr="00A567AB">
        <w:rPr>
          <w:sz w:val="28"/>
          <w:szCs w:val="28"/>
        </w:rPr>
        <w:t>«Лучшие педагогические практики в метапредметной сфере и формировании функциональной грамотности»</w:t>
      </w:r>
      <w:r w:rsidR="007F008D">
        <w:rPr>
          <w:sz w:val="28"/>
          <w:szCs w:val="28"/>
        </w:rPr>
        <w:t>.</w:t>
      </w:r>
    </w:p>
    <w:p w:rsidR="00201D5C" w:rsidRPr="00A567AB" w:rsidRDefault="00201D5C" w:rsidP="004D3486">
      <w:pPr>
        <w:ind w:firstLine="709"/>
        <w:jc w:val="both"/>
        <w:rPr>
          <w:sz w:val="28"/>
          <w:szCs w:val="28"/>
        </w:rPr>
      </w:pPr>
    </w:p>
    <w:p w:rsidR="00201D5C" w:rsidRPr="00A567AB" w:rsidRDefault="00201D5C" w:rsidP="004D3486">
      <w:pPr>
        <w:jc w:val="center"/>
        <w:rPr>
          <w:b/>
          <w:bCs/>
          <w:color w:val="252525"/>
          <w:sz w:val="28"/>
          <w:szCs w:val="28"/>
          <w:bdr w:val="none" w:sz="0" w:space="0" w:color="auto" w:frame="1"/>
        </w:rPr>
      </w:pPr>
      <w:r w:rsidRPr="00A567AB">
        <w:rPr>
          <w:b/>
          <w:bCs/>
          <w:color w:val="252525"/>
          <w:sz w:val="28"/>
          <w:szCs w:val="28"/>
          <w:bdr w:val="none" w:sz="0" w:space="0" w:color="auto" w:frame="1"/>
        </w:rPr>
        <w:t>5. Оргкомитет и Жюри Фестиваля</w:t>
      </w:r>
    </w:p>
    <w:p w:rsidR="00201D5C" w:rsidRPr="00A567AB" w:rsidRDefault="00201D5C" w:rsidP="004D3486">
      <w:pPr>
        <w:ind w:firstLine="709"/>
        <w:jc w:val="both"/>
        <w:rPr>
          <w:sz w:val="28"/>
          <w:szCs w:val="28"/>
        </w:rPr>
      </w:pPr>
      <w:r w:rsidRPr="00A567AB">
        <w:rPr>
          <w:sz w:val="28"/>
          <w:szCs w:val="28"/>
        </w:rPr>
        <w:t>5.1. Для проведения Фестиваля формируется Организационный комитет Фестиваля (Оргко</w:t>
      </w:r>
      <w:r w:rsidR="00C239BB">
        <w:rPr>
          <w:sz w:val="28"/>
          <w:szCs w:val="28"/>
        </w:rPr>
        <w:t>митет) и Жюри Фестиваля (далее -</w:t>
      </w:r>
      <w:r w:rsidRPr="00A567AB">
        <w:rPr>
          <w:sz w:val="28"/>
          <w:szCs w:val="28"/>
        </w:rPr>
        <w:t xml:space="preserve"> Жюри).</w:t>
      </w:r>
    </w:p>
    <w:p w:rsidR="00201D5C" w:rsidRPr="00A567AB" w:rsidRDefault="00201D5C" w:rsidP="004D3486">
      <w:pPr>
        <w:ind w:firstLine="709"/>
        <w:jc w:val="both"/>
        <w:rPr>
          <w:sz w:val="28"/>
          <w:szCs w:val="28"/>
        </w:rPr>
      </w:pPr>
      <w:r w:rsidRPr="00A567AB">
        <w:rPr>
          <w:color w:val="000000"/>
          <w:sz w:val="28"/>
          <w:szCs w:val="28"/>
        </w:rPr>
        <w:t xml:space="preserve">Для проведения первого (отборочного) этапа Фестиваля организатор этапа – </w:t>
      </w:r>
      <w:r w:rsidRPr="00A567AB">
        <w:rPr>
          <w:sz w:val="28"/>
          <w:szCs w:val="28"/>
          <w:lang w:eastAsia="en-US"/>
        </w:rPr>
        <w:t>ИМЦ соответствующего района Санкт-Петербурга</w:t>
      </w:r>
      <w:r w:rsidR="004A7067">
        <w:rPr>
          <w:sz w:val="28"/>
          <w:szCs w:val="28"/>
          <w:lang w:eastAsia="en-US"/>
        </w:rPr>
        <w:t>,</w:t>
      </w:r>
      <w:r w:rsidR="004A7067" w:rsidRPr="004A7067">
        <w:t xml:space="preserve"> </w:t>
      </w:r>
      <w:r w:rsidR="004A7067" w:rsidRPr="004A7067">
        <w:rPr>
          <w:sz w:val="28"/>
          <w:szCs w:val="28"/>
          <w:lang w:eastAsia="en-US"/>
        </w:rPr>
        <w:t>ОО городского подчинения, ОО федерального подчинения</w:t>
      </w:r>
      <w:r w:rsidR="004A7067">
        <w:rPr>
          <w:sz w:val="28"/>
          <w:szCs w:val="28"/>
          <w:lang w:eastAsia="en-US"/>
        </w:rPr>
        <w:t>,</w:t>
      </w:r>
      <w:r w:rsidRPr="00A567AB">
        <w:rPr>
          <w:sz w:val="28"/>
          <w:szCs w:val="28"/>
          <w:lang w:eastAsia="en-US"/>
        </w:rPr>
        <w:t xml:space="preserve"> формирует </w:t>
      </w:r>
      <w:r w:rsidRPr="00A567AB">
        <w:rPr>
          <w:sz w:val="28"/>
          <w:szCs w:val="28"/>
        </w:rPr>
        <w:t xml:space="preserve">Организационный комитет по проведению </w:t>
      </w:r>
      <w:r w:rsidRPr="00A567AB">
        <w:rPr>
          <w:color w:val="000000"/>
          <w:sz w:val="28"/>
          <w:szCs w:val="28"/>
        </w:rPr>
        <w:t xml:space="preserve">первого этапа Фестиваля и </w:t>
      </w:r>
      <w:r w:rsidRPr="00A567AB">
        <w:rPr>
          <w:sz w:val="28"/>
          <w:szCs w:val="28"/>
        </w:rPr>
        <w:t xml:space="preserve">Жюри </w:t>
      </w:r>
      <w:r w:rsidRPr="00A567AB">
        <w:rPr>
          <w:color w:val="000000"/>
          <w:sz w:val="28"/>
          <w:szCs w:val="28"/>
        </w:rPr>
        <w:t>первого этапа Фестиваля</w:t>
      </w:r>
      <w:r w:rsidRPr="00A567AB">
        <w:rPr>
          <w:sz w:val="28"/>
          <w:szCs w:val="28"/>
        </w:rPr>
        <w:t>. По решению соответствующего Организационного комитета первого этапа Фестиваля возможно возложение функций Жюри первого этапа Фестиваля на соответствующий Организационный комитет.</w:t>
      </w:r>
    </w:p>
    <w:p w:rsidR="00201D5C" w:rsidRPr="00A567AB" w:rsidRDefault="00AC0C1E" w:rsidP="004D3486">
      <w:pPr>
        <w:ind w:firstLine="709"/>
        <w:jc w:val="both"/>
        <w:rPr>
          <w:sz w:val="28"/>
          <w:szCs w:val="28"/>
        </w:rPr>
      </w:pPr>
      <w:r>
        <w:rPr>
          <w:sz w:val="28"/>
          <w:szCs w:val="28"/>
        </w:rPr>
        <w:t xml:space="preserve">По завершении первого этапа </w:t>
      </w:r>
      <w:r w:rsidR="00DF342E" w:rsidRPr="00A567AB">
        <w:rPr>
          <w:sz w:val="28"/>
          <w:szCs w:val="28"/>
        </w:rPr>
        <w:t>Оргкомитет</w:t>
      </w:r>
      <w:r w:rsidR="00DF342E">
        <w:rPr>
          <w:sz w:val="28"/>
          <w:szCs w:val="28"/>
        </w:rPr>
        <w:t xml:space="preserve"> </w:t>
      </w:r>
      <w:r w:rsidR="00DF342E" w:rsidRPr="00A567AB">
        <w:rPr>
          <w:sz w:val="28"/>
          <w:szCs w:val="28"/>
        </w:rPr>
        <w:t>Фестиваля</w:t>
      </w:r>
      <w:r w:rsidR="00DF342E">
        <w:rPr>
          <w:sz w:val="28"/>
          <w:szCs w:val="28"/>
        </w:rPr>
        <w:t xml:space="preserve"> </w:t>
      </w:r>
      <w:r>
        <w:rPr>
          <w:sz w:val="28"/>
          <w:szCs w:val="28"/>
        </w:rPr>
        <w:t>формирует список профессионально-общественного жюри из членов союза педагогов Санкт-Петербурга и преподавателей СПб АППО с целью экспертизы работ, представленных на второй (городской) этап.</w:t>
      </w:r>
    </w:p>
    <w:p w:rsidR="00201D5C" w:rsidRPr="00A567AB" w:rsidRDefault="00201D5C" w:rsidP="004D3486">
      <w:pPr>
        <w:ind w:firstLine="709"/>
        <w:jc w:val="both"/>
        <w:rPr>
          <w:sz w:val="28"/>
          <w:szCs w:val="28"/>
        </w:rPr>
      </w:pPr>
      <w:r w:rsidRPr="00A567AB">
        <w:rPr>
          <w:sz w:val="28"/>
          <w:szCs w:val="28"/>
        </w:rPr>
        <w:t xml:space="preserve">5.2. </w:t>
      </w:r>
      <w:r w:rsidR="00DF342E" w:rsidRPr="00A567AB">
        <w:rPr>
          <w:sz w:val="28"/>
          <w:szCs w:val="28"/>
        </w:rPr>
        <w:t>Оргкомитет</w:t>
      </w:r>
      <w:r w:rsidR="00DF342E">
        <w:rPr>
          <w:sz w:val="28"/>
          <w:szCs w:val="28"/>
        </w:rPr>
        <w:t xml:space="preserve"> </w:t>
      </w:r>
      <w:r w:rsidR="00DF342E" w:rsidRPr="00A567AB">
        <w:rPr>
          <w:sz w:val="28"/>
          <w:szCs w:val="28"/>
        </w:rPr>
        <w:t>Фестиваля</w:t>
      </w:r>
      <w:r w:rsidR="00DF342E">
        <w:rPr>
          <w:sz w:val="28"/>
          <w:szCs w:val="28"/>
        </w:rPr>
        <w:t xml:space="preserve"> </w:t>
      </w:r>
      <w:r w:rsidR="002835C5" w:rsidRPr="00A567AB">
        <w:rPr>
          <w:sz w:val="28"/>
          <w:szCs w:val="28"/>
        </w:rPr>
        <w:t>созда</w:t>
      </w:r>
      <w:r w:rsidR="002835C5">
        <w:rPr>
          <w:sz w:val="28"/>
          <w:szCs w:val="28"/>
        </w:rPr>
        <w:t>ё</w:t>
      </w:r>
      <w:r w:rsidR="002835C5" w:rsidRPr="00A567AB">
        <w:rPr>
          <w:sz w:val="28"/>
          <w:szCs w:val="28"/>
        </w:rPr>
        <w:t xml:space="preserve">тся </w:t>
      </w:r>
      <w:r w:rsidRPr="00A567AB">
        <w:rPr>
          <w:sz w:val="28"/>
          <w:szCs w:val="28"/>
        </w:rPr>
        <w:t>в составе согласно Приложению 4 к настоящему Положению.</w:t>
      </w:r>
    </w:p>
    <w:p w:rsidR="00201D5C" w:rsidRPr="00A567AB" w:rsidRDefault="00201D5C" w:rsidP="004D3486">
      <w:pPr>
        <w:ind w:firstLine="709"/>
        <w:jc w:val="both"/>
        <w:rPr>
          <w:sz w:val="28"/>
          <w:szCs w:val="28"/>
        </w:rPr>
      </w:pPr>
      <w:r w:rsidRPr="00A567AB">
        <w:rPr>
          <w:sz w:val="28"/>
          <w:szCs w:val="28"/>
        </w:rPr>
        <w:t>В состав Оргкомитета (с правами членов Оргкомитета) входят: Председатель Оргкомитета, Заместитель председателя Оргкомитета, Ответственный секретарь Оргкомитета.</w:t>
      </w:r>
    </w:p>
    <w:p w:rsidR="00201D5C" w:rsidRPr="00A567AB" w:rsidRDefault="00201D5C" w:rsidP="004D3486">
      <w:pPr>
        <w:ind w:firstLine="709"/>
        <w:jc w:val="both"/>
        <w:rPr>
          <w:sz w:val="28"/>
          <w:szCs w:val="28"/>
        </w:rPr>
      </w:pPr>
      <w:r w:rsidRPr="00A567AB">
        <w:rPr>
          <w:sz w:val="28"/>
          <w:szCs w:val="28"/>
        </w:rPr>
        <w:t>5.3. Оргкомитет:</w:t>
      </w:r>
    </w:p>
    <w:p w:rsidR="00201D5C" w:rsidRPr="00A567AB" w:rsidRDefault="00201D5C" w:rsidP="00DF342E">
      <w:pPr>
        <w:numPr>
          <w:ilvl w:val="0"/>
          <w:numId w:val="29"/>
        </w:numPr>
        <w:tabs>
          <w:tab w:val="left" w:pos="1134"/>
        </w:tabs>
        <w:ind w:left="0" w:firstLine="709"/>
        <w:jc w:val="both"/>
        <w:rPr>
          <w:sz w:val="28"/>
          <w:szCs w:val="28"/>
        </w:rPr>
      </w:pPr>
      <w:r w:rsidRPr="00A567AB">
        <w:rPr>
          <w:sz w:val="28"/>
          <w:szCs w:val="28"/>
        </w:rPr>
        <w:t>организует информационную поддержку проведения Фестиваля;</w:t>
      </w:r>
    </w:p>
    <w:p w:rsidR="002835C5" w:rsidRPr="00A567AB" w:rsidRDefault="00201D5C" w:rsidP="00DF342E">
      <w:pPr>
        <w:numPr>
          <w:ilvl w:val="0"/>
          <w:numId w:val="29"/>
        </w:numPr>
        <w:tabs>
          <w:tab w:val="left" w:pos="1134"/>
        </w:tabs>
        <w:ind w:left="0" w:firstLine="709"/>
        <w:jc w:val="both"/>
        <w:rPr>
          <w:sz w:val="28"/>
          <w:szCs w:val="28"/>
        </w:rPr>
      </w:pPr>
      <w:r w:rsidRPr="00A567AB">
        <w:rPr>
          <w:sz w:val="28"/>
          <w:szCs w:val="28"/>
        </w:rPr>
        <w:t>утверждает состав Жюри;</w:t>
      </w:r>
    </w:p>
    <w:p w:rsidR="00201D5C" w:rsidRPr="00A567AB" w:rsidRDefault="00201D5C" w:rsidP="00DF342E">
      <w:pPr>
        <w:numPr>
          <w:ilvl w:val="0"/>
          <w:numId w:val="29"/>
        </w:numPr>
        <w:tabs>
          <w:tab w:val="left" w:pos="1134"/>
        </w:tabs>
        <w:ind w:left="0" w:firstLine="709"/>
        <w:jc w:val="both"/>
        <w:rPr>
          <w:sz w:val="28"/>
          <w:szCs w:val="28"/>
        </w:rPr>
      </w:pPr>
      <w:r w:rsidRPr="00A567AB">
        <w:rPr>
          <w:sz w:val="28"/>
          <w:szCs w:val="28"/>
        </w:rPr>
        <w:lastRenderedPageBreak/>
        <w:t>организует проведение профессионально-общественной экспертизы конкурсных работ;</w:t>
      </w:r>
    </w:p>
    <w:p w:rsidR="00201D5C" w:rsidRPr="00DF342E" w:rsidRDefault="00201D5C" w:rsidP="00DF342E">
      <w:pPr>
        <w:numPr>
          <w:ilvl w:val="0"/>
          <w:numId w:val="29"/>
        </w:numPr>
        <w:tabs>
          <w:tab w:val="left" w:pos="1134"/>
        </w:tabs>
        <w:ind w:left="0" w:firstLine="709"/>
        <w:jc w:val="both"/>
        <w:rPr>
          <w:sz w:val="28"/>
          <w:szCs w:val="28"/>
        </w:rPr>
      </w:pPr>
      <w:r w:rsidRPr="00DF342E">
        <w:rPr>
          <w:sz w:val="28"/>
          <w:szCs w:val="28"/>
        </w:rPr>
        <w:t>утверждает список победителей и лауреатов Фестиваля;</w:t>
      </w:r>
    </w:p>
    <w:p w:rsidR="00201D5C" w:rsidRPr="00DF342E" w:rsidRDefault="00201D5C" w:rsidP="00DF342E">
      <w:pPr>
        <w:numPr>
          <w:ilvl w:val="0"/>
          <w:numId w:val="29"/>
        </w:numPr>
        <w:tabs>
          <w:tab w:val="left" w:pos="1134"/>
        </w:tabs>
        <w:ind w:left="0" w:firstLine="709"/>
        <w:jc w:val="both"/>
        <w:rPr>
          <w:sz w:val="28"/>
          <w:szCs w:val="28"/>
        </w:rPr>
      </w:pPr>
      <w:r w:rsidRPr="00DF342E">
        <w:rPr>
          <w:sz w:val="28"/>
          <w:szCs w:val="28"/>
        </w:rPr>
        <w:t>принимает решение о публикации методических разработок на основании рекомендаций Жюри;</w:t>
      </w:r>
    </w:p>
    <w:p w:rsidR="00201D5C" w:rsidRPr="00A567AB" w:rsidRDefault="00201D5C" w:rsidP="00DF342E">
      <w:pPr>
        <w:numPr>
          <w:ilvl w:val="0"/>
          <w:numId w:val="29"/>
        </w:numPr>
        <w:tabs>
          <w:tab w:val="left" w:pos="1134"/>
        </w:tabs>
        <w:ind w:left="0" w:firstLine="709"/>
        <w:jc w:val="both"/>
        <w:rPr>
          <w:sz w:val="28"/>
          <w:szCs w:val="28"/>
        </w:rPr>
      </w:pPr>
      <w:r w:rsidRPr="00DF342E">
        <w:rPr>
          <w:sz w:val="28"/>
          <w:szCs w:val="28"/>
        </w:rPr>
        <w:t>организует торжественную церемонию награждения победителей и лауреатов Фестиваля.</w:t>
      </w:r>
    </w:p>
    <w:p w:rsidR="00201D5C" w:rsidRPr="00A567AB" w:rsidRDefault="00201D5C" w:rsidP="004D3486">
      <w:pPr>
        <w:ind w:firstLine="709"/>
        <w:jc w:val="both"/>
        <w:rPr>
          <w:sz w:val="28"/>
          <w:szCs w:val="28"/>
        </w:rPr>
      </w:pPr>
      <w:r w:rsidRPr="00A567AB">
        <w:rPr>
          <w:sz w:val="28"/>
          <w:szCs w:val="28"/>
        </w:rPr>
        <w:t>5.4. Члены Оргкомитета обязаны:</w:t>
      </w:r>
    </w:p>
    <w:p w:rsidR="00201D5C" w:rsidRPr="00A567AB" w:rsidRDefault="00201D5C" w:rsidP="00DF342E">
      <w:pPr>
        <w:numPr>
          <w:ilvl w:val="0"/>
          <w:numId w:val="29"/>
        </w:numPr>
        <w:tabs>
          <w:tab w:val="left" w:pos="1134"/>
        </w:tabs>
        <w:ind w:left="0" w:firstLine="709"/>
        <w:jc w:val="both"/>
        <w:rPr>
          <w:sz w:val="28"/>
          <w:szCs w:val="28"/>
        </w:rPr>
      </w:pPr>
      <w:r w:rsidRPr="00A567AB">
        <w:rPr>
          <w:sz w:val="28"/>
          <w:szCs w:val="28"/>
        </w:rPr>
        <w:t>соблюдать настоящее Положение;</w:t>
      </w:r>
    </w:p>
    <w:p w:rsidR="00201D5C" w:rsidRPr="00A567AB" w:rsidRDefault="00201D5C" w:rsidP="00DF342E">
      <w:pPr>
        <w:numPr>
          <w:ilvl w:val="0"/>
          <w:numId w:val="29"/>
        </w:numPr>
        <w:tabs>
          <w:tab w:val="left" w:pos="1134"/>
        </w:tabs>
        <w:ind w:left="0" w:firstLine="709"/>
        <w:jc w:val="both"/>
        <w:rPr>
          <w:sz w:val="28"/>
          <w:szCs w:val="28"/>
        </w:rPr>
      </w:pPr>
      <w:r w:rsidRPr="00A567AB">
        <w:rPr>
          <w:sz w:val="28"/>
          <w:szCs w:val="28"/>
        </w:rPr>
        <w:t>при принятии решений голосовать индивидуально и открыто;</w:t>
      </w:r>
    </w:p>
    <w:p w:rsidR="00201D5C" w:rsidRPr="00A567AB" w:rsidRDefault="00201D5C" w:rsidP="00DF342E">
      <w:pPr>
        <w:numPr>
          <w:ilvl w:val="0"/>
          <w:numId w:val="29"/>
        </w:numPr>
        <w:tabs>
          <w:tab w:val="left" w:pos="1134"/>
        </w:tabs>
        <w:ind w:left="0" w:firstLine="709"/>
        <w:jc w:val="both"/>
        <w:rPr>
          <w:sz w:val="28"/>
          <w:szCs w:val="28"/>
        </w:rPr>
      </w:pPr>
      <w:r w:rsidRPr="00A567AB">
        <w:rPr>
          <w:sz w:val="28"/>
          <w:szCs w:val="28"/>
        </w:rPr>
        <w:t>не разглашать информацию о ходе проведения экспертизы и итогах Фестиваля до официального опубликования списков победителей и лауреатов на сайте СПб АППО.</w:t>
      </w:r>
    </w:p>
    <w:p w:rsidR="00201D5C" w:rsidRPr="00A567AB" w:rsidRDefault="00201D5C" w:rsidP="004D3486">
      <w:pPr>
        <w:ind w:firstLine="709"/>
        <w:jc w:val="both"/>
        <w:rPr>
          <w:sz w:val="28"/>
          <w:szCs w:val="28"/>
        </w:rPr>
      </w:pPr>
      <w:r w:rsidRPr="00A567AB">
        <w:rPr>
          <w:sz w:val="28"/>
          <w:szCs w:val="28"/>
        </w:rPr>
        <w:t xml:space="preserve">5.5. Оргкомитет принимает решения на заседаниях Оргкомитета, коллегиально, </w:t>
      </w:r>
      <w:r w:rsidR="008231E3" w:rsidRPr="00A567AB">
        <w:rPr>
          <w:sz w:val="28"/>
          <w:szCs w:val="28"/>
        </w:rPr>
        <w:t>пут</w:t>
      </w:r>
      <w:r w:rsidR="008231E3">
        <w:rPr>
          <w:sz w:val="28"/>
          <w:szCs w:val="28"/>
        </w:rPr>
        <w:t>ё</w:t>
      </w:r>
      <w:r w:rsidR="008231E3" w:rsidRPr="00A567AB">
        <w:rPr>
          <w:sz w:val="28"/>
          <w:szCs w:val="28"/>
        </w:rPr>
        <w:t xml:space="preserve">м </w:t>
      </w:r>
      <w:r w:rsidRPr="00A567AB">
        <w:rPr>
          <w:sz w:val="28"/>
          <w:szCs w:val="28"/>
        </w:rPr>
        <w:t xml:space="preserve">голосования членов Оргкомитета. Решение Оргкомитета считается принятым, если за него проголосовало более половины списочного состава Оргкомитета. При равенстве голосов право решающего голоса </w:t>
      </w:r>
      <w:r w:rsidR="008231E3" w:rsidRPr="00A567AB">
        <w:rPr>
          <w:sz w:val="28"/>
          <w:szCs w:val="28"/>
        </w:rPr>
        <w:t>оста</w:t>
      </w:r>
      <w:r w:rsidR="008231E3">
        <w:rPr>
          <w:sz w:val="28"/>
          <w:szCs w:val="28"/>
        </w:rPr>
        <w:t>ё</w:t>
      </w:r>
      <w:r w:rsidR="008231E3" w:rsidRPr="00A567AB">
        <w:rPr>
          <w:sz w:val="28"/>
          <w:szCs w:val="28"/>
        </w:rPr>
        <w:t xml:space="preserve">тся </w:t>
      </w:r>
      <w:r w:rsidRPr="00A567AB">
        <w:rPr>
          <w:sz w:val="28"/>
          <w:szCs w:val="28"/>
        </w:rPr>
        <w:t>за председателем Оргкомитета.</w:t>
      </w:r>
    </w:p>
    <w:p w:rsidR="00201D5C" w:rsidRPr="00A567AB" w:rsidRDefault="00201D5C" w:rsidP="004D3486">
      <w:pPr>
        <w:ind w:firstLine="709"/>
        <w:jc w:val="both"/>
        <w:rPr>
          <w:sz w:val="28"/>
          <w:szCs w:val="28"/>
        </w:rPr>
      </w:pPr>
      <w:r w:rsidRPr="00A567AB">
        <w:rPr>
          <w:sz w:val="28"/>
          <w:szCs w:val="28"/>
        </w:rPr>
        <w:t xml:space="preserve">5.6. В целях получения объективной оценки проводится профессионально-общественная экспертиза (далее – экспертиза) </w:t>
      </w:r>
      <w:r w:rsidRPr="008231E3">
        <w:rPr>
          <w:color w:val="000000"/>
          <w:sz w:val="28"/>
          <w:szCs w:val="28"/>
        </w:rPr>
        <w:t>методических разработок</w:t>
      </w:r>
      <w:r w:rsidR="008231E3" w:rsidRPr="008231E3">
        <w:rPr>
          <w:color w:val="000000"/>
          <w:sz w:val="28"/>
          <w:szCs w:val="28"/>
        </w:rPr>
        <w:t xml:space="preserve">, </w:t>
      </w:r>
      <w:r w:rsidRPr="001B560F">
        <w:rPr>
          <w:sz w:val="28"/>
          <w:szCs w:val="28"/>
        </w:rPr>
        <w:t>являющихся частью конкурсных работ.</w:t>
      </w:r>
    </w:p>
    <w:p w:rsidR="002439CE" w:rsidRDefault="00201D5C" w:rsidP="004D3486">
      <w:pPr>
        <w:ind w:firstLine="709"/>
        <w:jc w:val="both"/>
        <w:rPr>
          <w:sz w:val="28"/>
          <w:szCs w:val="28"/>
        </w:rPr>
      </w:pPr>
      <w:r w:rsidRPr="00A567AB">
        <w:rPr>
          <w:sz w:val="28"/>
          <w:szCs w:val="28"/>
        </w:rPr>
        <w:t>Экспертиза методических разработок проводится Жюри</w:t>
      </w:r>
      <w:r w:rsidR="002439CE" w:rsidRPr="002439CE">
        <w:rPr>
          <w:sz w:val="28"/>
          <w:szCs w:val="28"/>
        </w:rPr>
        <w:t xml:space="preserve"> </w:t>
      </w:r>
      <w:r w:rsidR="002439CE">
        <w:rPr>
          <w:sz w:val="28"/>
          <w:szCs w:val="28"/>
        </w:rPr>
        <w:t xml:space="preserve">в соответствии с </w:t>
      </w:r>
      <w:r w:rsidR="002439CE" w:rsidRPr="00A567AB">
        <w:rPr>
          <w:sz w:val="28"/>
          <w:szCs w:val="28"/>
        </w:rPr>
        <w:t>критери</w:t>
      </w:r>
      <w:r w:rsidR="002439CE">
        <w:rPr>
          <w:sz w:val="28"/>
          <w:szCs w:val="28"/>
        </w:rPr>
        <w:t>ями</w:t>
      </w:r>
      <w:r w:rsidR="002439CE" w:rsidRPr="00A567AB">
        <w:rPr>
          <w:sz w:val="28"/>
          <w:szCs w:val="28"/>
        </w:rPr>
        <w:t>, содержащи</w:t>
      </w:r>
      <w:r w:rsidR="002439CE">
        <w:rPr>
          <w:sz w:val="28"/>
          <w:szCs w:val="28"/>
        </w:rPr>
        <w:t>ми</w:t>
      </w:r>
      <w:r w:rsidR="002439CE" w:rsidRPr="00A567AB">
        <w:rPr>
          <w:sz w:val="28"/>
          <w:szCs w:val="28"/>
        </w:rPr>
        <w:t>ся в экспертном заключении, форма которого содержится в Приложении 3 к настоящему Положению</w:t>
      </w:r>
      <w:r w:rsidRPr="00A567AB">
        <w:rPr>
          <w:sz w:val="28"/>
          <w:szCs w:val="28"/>
        </w:rPr>
        <w:t>.</w:t>
      </w:r>
    </w:p>
    <w:p w:rsidR="00201D5C" w:rsidRPr="00A567AB" w:rsidRDefault="00201D5C" w:rsidP="004D3486">
      <w:pPr>
        <w:ind w:firstLine="709"/>
        <w:jc w:val="both"/>
        <w:rPr>
          <w:sz w:val="28"/>
          <w:szCs w:val="28"/>
        </w:rPr>
      </w:pPr>
      <w:r w:rsidRPr="00A567AB">
        <w:rPr>
          <w:sz w:val="28"/>
          <w:szCs w:val="28"/>
        </w:rPr>
        <w:t>Каждая методическая разработка оценивается двумя членами Жюри. Состав Жюри формируется Оргкомитетом из числа педагогических и руководящих работников образовательных организаций Санкт-Петербурга, победителей профессиональных педагогических конкурсов, работников методических служб системы образования. Состав Жюри утверждается на заседании Оргкомитета.</w:t>
      </w:r>
    </w:p>
    <w:p w:rsidR="00201D5C" w:rsidRPr="00A567AB" w:rsidRDefault="00201D5C" w:rsidP="004D3486">
      <w:pPr>
        <w:ind w:firstLine="709"/>
        <w:jc w:val="both"/>
        <w:rPr>
          <w:sz w:val="28"/>
          <w:szCs w:val="28"/>
        </w:rPr>
      </w:pPr>
      <w:r w:rsidRPr="00A567AB">
        <w:rPr>
          <w:sz w:val="28"/>
          <w:szCs w:val="28"/>
        </w:rPr>
        <w:t>5.7. Члены жюри обязаны:</w:t>
      </w:r>
    </w:p>
    <w:p w:rsidR="00201D5C" w:rsidRPr="00A567AB" w:rsidRDefault="00201D5C" w:rsidP="00DF342E">
      <w:pPr>
        <w:numPr>
          <w:ilvl w:val="0"/>
          <w:numId w:val="29"/>
        </w:numPr>
        <w:tabs>
          <w:tab w:val="left" w:pos="1134"/>
        </w:tabs>
        <w:ind w:left="0" w:firstLine="709"/>
        <w:jc w:val="both"/>
        <w:rPr>
          <w:sz w:val="28"/>
          <w:szCs w:val="28"/>
        </w:rPr>
      </w:pPr>
      <w:r w:rsidRPr="00A567AB">
        <w:rPr>
          <w:sz w:val="28"/>
          <w:szCs w:val="28"/>
        </w:rPr>
        <w:t>соблюдать настоящее Положение;</w:t>
      </w:r>
    </w:p>
    <w:p w:rsidR="00201D5C" w:rsidRPr="00A567AB" w:rsidRDefault="00201D5C" w:rsidP="00DF342E">
      <w:pPr>
        <w:numPr>
          <w:ilvl w:val="0"/>
          <w:numId w:val="29"/>
        </w:numPr>
        <w:tabs>
          <w:tab w:val="left" w:pos="1134"/>
        </w:tabs>
        <w:ind w:left="0" w:firstLine="709"/>
        <w:jc w:val="both"/>
        <w:rPr>
          <w:sz w:val="28"/>
          <w:szCs w:val="28"/>
        </w:rPr>
      </w:pPr>
      <w:r w:rsidRPr="00A567AB">
        <w:rPr>
          <w:sz w:val="28"/>
          <w:szCs w:val="28"/>
        </w:rPr>
        <w:t xml:space="preserve">при оценивании </w:t>
      </w:r>
      <w:r w:rsidRPr="00DF342E">
        <w:rPr>
          <w:sz w:val="28"/>
          <w:szCs w:val="28"/>
        </w:rPr>
        <w:t>методической разработки</w:t>
      </w:r>
      <w:r w:rsidRPr="00A567AB">
        <w:rPr>
          <w:sz w:val="28"/>
          <w:szCs w:val="28"/>
        </w:rPr>
        <w:t xml:space="preserve"> использовать критерии, содержащиеся в экспертном заключении, форма которого содержится в Приложении 3 к настоящему Положению;</w:t>
      </w:r>
    </w:p>
    <w:p w:rsidR="00201D5C" w:rsidRPr="00A567AB" w:rsidRDefault="00201D5C" w:rsidP="00DF342E">
      <w:pPr>
        <w:numPr>
          <w:ilvl w:val="0"/>
          <w:numId w:val="29"/>
        </w:numPr>
        <w:tabs>
          <w:tab w:val="left" w:pos="1134"/>
        </w:tabs>
        <w:ind w:left="0" w:firstLine="709"/>
        <w:jc w:val="both"/>
        <w:rPr>
          <w:sz w:val="28"/>
          <w:szCs w:val="28"/>
        </w:rPr>
      </w:pPr>
      <w:r w:rsidRPr="00A567AB">
        <w:rPr>
          <w:sz w:val="28"/>
          <w:szCs w:val="28"/>
        </w:rPr>
        <w:t>не использовать конкурсные работы (</w:t>
      </w:r>
      <w:r w:rsidR="00C239BB" w:rsidRPr="00DF342E">
        <w:rPr>
          <w:sz w:val="28"/>
          <w:szCs w:val="28"/>
        </w:rPr>
        <w:t>приложенн</w:t>
      </w:r>
      <w:r w:rsidRPr="00DF342E">
        <w:rPr>
          <w:sz w:val="28"/>
          <w:szCs w:val="28"/>
        </w:rPr>
        <w:t>ые к ним методические разработки)</w:t>
      </w:r>
      <w:r w:rsidRPr="00A567AB">
        <w:rPr>
          <w:sz w:val="28"/>
          <w:szCs w:val="28"/>
        </w:rPr>
        <w:t xml:space="preserve"> без разрешения их авторов, не разглашать сведения об участниках Фестиваля;</w:t>
      </w:r>
    </w:p>
    <w:p w:rsidR="00201D5C" w:rsidRPr="00A567AB" w:rsidRDefault="00201D5C" w:rsidP="00DF342E">
      <w:pPr>
        <w:numPr>
          <w:ilvl w:val="0"/>
          <w:numId w:val="29"/>
        </w:numPr>
        <w:tabs>
          <w:tab w:val="left" w:pos="1134"/>
        </w:tabs>
        <w:ind w:left="0" w:firstLine="709"/>
        <w:jc w:val="both"/>
        <w:rPr>
          <w:sz w:val="28"/>
          <w:szCs w:val="28"/>
        </w:rPr>
      </w:pPr>
      <w:r w:rsidRPr="00A567AB">
        <w:rPr>
          <w:sz w:val="28"/>
          <w:szCs w:val="28"/>
        </w:rPr>
        <w:t>не разглашать информацию о ходе проведения экспертизы и итогах Фестиваля до официального опубликования списков победителей и лауреатов на сайте СПб АППО.</w:t>
      </w:r>
    </w:p>
    <w:p w:rsidR="00201D5C" w:rsidRPr="00A567AB" w:rsidRDefault="00201D5C" w:rsidP="00DF342E">
      <w:pPr>
        <w:ind w:firstLine="709"/>
        <w:jc w:val="both"/>
        <w:rPr>
          <w:sz w:val="28"/>
          <w:szCs w:val="28"/>
        </w:rPr>
      </w:pPr>
      <w:r w:rsidRPr="00A567AB">
        <w:rPr>
          <w:sz w:val="28"/>
          <w:szCs w:val="28"/>
        </w:rPr>
        <w:t xml:space="preserve">5.8. По результатам экспертизы </w:t>
      </w:r>
      <w:r w:rsidRPr="00DF342E">
        <w:rPr>
          <w:sz w:val="28"/>
          <w:szCs w:val="28"/>
        </w:rPr>
        <w:t>методической разработки</w:t>
      </w:r>
      <w:r w:rsidRPr="00A567AB">
        <w:rPr>
          <w:sz w:val="28"/>
          <w:szCs w:val="28"/>
        </w:rPr>
        <w:t xml:space="preserve"> член Жюри заполняет и подписывает экспертное заключение, составляемое по форме, содержащейся в Приложении 3 к настоящему Положению.</w:t>
      </w:r>
    </w:p>
    <w:p w:rsidR="007F008D" w:rsidRDefault="00201D5C" w:rsidP="00163F9A">
      <w:pPr>
        <w:ind w:firstLine="709"/>
        <w:jc w:val="both"/>
        <w:rPr>
          <w:sz w:val="28"/>
          <w:szCs w:val="28"/>
        </w:rPr>
      </w:pPr>
      <w:r w:rsidRPr="00A567AB">
        <w:rPr>
          <w:sz w:val="28"/>
          <w:szCs w:val="28"/>
        </w:rPr>
        <w:lastRenderedPageBreak/>
        <w:t xml:space="preserve">Оформленное экспертное заключение </w:t>
      </w:r>
      <w:r w:rsidR="008231E3" w:rsidRPr="00A567AB">
        <w:rPr>
          <w:sz w:val="28"/>
          <w:szCs w:val="28"/>
        </w:rPr>
        <w:t>переда</w:t>
      </w:r>
      <w:r w:rsidR="008231E3">
        <w:rPr>
          <w:sz w:val="28"/>
          <w:szCs w:val="28"/>
        </w:rPr>
        <w:t>ё</w:t>
      </w:r>
      <w:r w:rsidR="008231E3" w:rsidRPr="00A567AB">
        <w:rPr>
          <w:sz w:val="28"/>
          <w:szCs w:val="28"/>
        </w:rPr>
        <w:t xml:space="preserve">тся </w:t>
      </w:r>
      <w:r w:rsidRPr="00A567AB">
        <w:rPr>
          <w:sz w:val="28"/>
          <w:szCs w:val="28"/>
        </w:rPr>
        <w:t>членом Жюри ответственному секретарю Оргкомитета.</w:t>
      </w:r>
    </w:p>
    <w:p w:rsidR="00DF2DBD" w:rsidRDefault="00DF2DBD" w:rsidP="00163F9A">
      <w:pPr>
        <w:ind w:firstLine="709"/>
        <w:jc w:val="both"/>
        <w:rPr>
          <w:sz w:val="28"/>
          <w:szCs w:val="28"/>
        </w:rPr>
      </w:pPr>
    </w:p>
    <w:p w:rsidR="00201D5C" w:rsidRPr="00A567AB" w:rsidRDefault="00201D5C" w:rsidP="004D3486">
      <w:pPr>
        <w:jc w:val="center"/>
        <w:rPr>
          <w:b/>
          <w:bCs/>
          <w:color w:val="252525"/>
          <w:sz w:val="28"/>
          <w:szCs w:val="28"/>
          <w:bdr w:val="none" w:sz="0" w:space="0" w:color="auto" w:frame="1"/>
        </w:rPr>
      </w:pPr>
      <w:r w:rsidRPr="00A567AB">
        <w:rPr>
          <w:b/>
          <w:bCs/>
          <w:color w:val="252525"/>
          <w:sz w:val="28"/>
          <w:szCs w:val="28"/>
          <w:bdr w:val="none" w:sz="0" w:space="0" w:color="auto" w:frame="1"/>
        </w:rPr>
        <w:t>6. Подведение итогов Фестиваля</w:t>
      </w:r>
    </w:p>
    <w:p w:rsidR="00201D5C" w:rsidRPr="00A567AB" w:rsidRDefault="00201D5C" w:rsidP="004D3486">
      <w:pPr>
        <w:ind w:firstLine="709"/>
        <w:jc w:val="both"/>
        <w:rPr>
          <w:sz w:val="28"/>
          <w:szCs w:val="28"/>
        </w:rPr>
      </w:pPr>
      <w:r w:rsidRPr="00A567AB">
        <w:rPr>
          <w:sz w:val="28"/>
          <w:szCs w:val="28"/>
        </w:rPr>
        <w:t>6.1. Подведение итогов Фестиваля проводится Оргкомитетом в</w:t>
      </w:r>
      <w:r w:rsidR="00247191" w:rsidRPr="00A567AB">
        <w:rPr>
          <w:sz w:val="28"/>
          <w:szCs w:val="28"/>
        </w:rPr>
        <w:t xml:space="preserve"> каждой номинации отдельно</w:t>
      </w:r>
      <w:r w:rsidRPr="00A567AB">
        <w:rPr>
          <w:sz w:val="28"/>
          <w:szCs w:val="28"/>
        </w:rPr>
        <w:t xml:space="preserve"> по результатам второго (городского) этапа Фестиваля.</w:t>
      </w:r>
    </w:p>
    <w:p w:rsidR="00DF342E" w:rsidRDefault="00201D5C" w:rsidP="004D3486">
      <w:pPr>
        <w:ind w:firstLine="709"/>
        <w:jc w:val="both"/>
        <w:rPr>
          <w:sz w:val="28"/>
          <w:szCs w:val="28"/>
        </w:rPr>
      </w:pPr>
      <w:r w:rsidRPr="00A567AB">
        <w:rPr>
          <w:sz w:val="28"/>
          <w:szCs w:val="28"/>
        </w:rPr>
        <w:t>6.2. Победителем Фестиваля в соответствующей номинации является</w:t>
      </w:r>
      <w:r w:rsidR="00247191" w:rsidRPr="00A567AB">
        <w:rPr>
          <w:sz w:val="28"/>
          <w:szCs w:val="28"/>
        </w:rPr>
        <w:t xml:space="preserve"> </w:t>
      </w:r>
      <w:r w:rsidR="00DF342E">
        <w:rPr>
          <w:sz w:val="28"/>
          <w:szCs w:val="28"/>
        </w:rPr>
        <w:t xml:space="preserve">участник Фестиваля, чья </w:t>
      </w:r>
      <w:r w:rsidR="00247191" w:rsidRPr="00A567AB">
        <w:rPr>
          <w:sz w:val="28"/>
          <w:szCs w:val="28"/>
        </w:rPr>
        <w:t>методическая разработка</w:t>
      </w:r>
      <w:r w:rsidRPr="00A567AB">
        <w:rPr>
          <w:sz w:val="28"/>
          <w:szCs w:val="28"/>
        </w:rPr>
        <w:t xml:space="preserve"> </w:t>
      </w:r>
      <w:r w:rsidR="00DF342E">
        <w:rPr>
          <w:sz w:val="28"/>
          <w:szCs w:val="28"/>
        </w:rPr>
        <w:t>п</w:t>
      </w:r>
      <w:r w:rsidR="00DF342E" w:rsidRPr="00A567AB">
        <w:rPr>
          <w:sz w:val="28"/>
          <w:szCs w:val="28"/>
        </w:rPr>
        <w:t xml:space="preserve">о результатам экспертизы </w:t>
      </w:r>
      <w:r w:rsidRPr="00A567AB">
        <w:rPr>
          <w:sz w:val="28"/>
          <w:szCs w:val="28"/>
        </w:rPr>
        <w:t>набра</w:t>
      </w:r>
      <w:r w:rsidR="00DF342E">
        <w:rPr>
          <w:sz w:val="28"/>
          <w:szCs w:val="28"/>
        </w:rPr>
        <w:t>ла</w:t>
      </w:r>
      <w:r w:rsidRPr="00A567AB">
        <w:rPr>
          <w:sz w:val="28"/>
          <w:szCs w:val="28"/>
        </w:rPr>
        <w:t xml:space="preserve"> наибольший общий балл.</w:t>
      </w:r>
    </w:p>
    <w:p w:rsidR="00201D5C" w:rsidRPr="00A567AB" w:rsidRDefault="00247191" w:rsidP="004D3486">
      <w:pPr>
        <w:ind w:firstLine="709"/>
        <w:jc w:val="both"/>
        <w:rPr>
          <w:sz w:val="28"/>
          <w:szCs w:val="28"/>
        </w:rPr>
      </w:pPr>
      <w:r w:rsidRPr="00A567AB">
        <w:rPr>
          <w:sz w:val="28"/>
          <w:szCs w:val="28"/>
        </w:rPr>
        <w:t xml:space="preserve">Общее количество победителей в каждой номинации </w:t>
      </w:r>
      <w:r w:rsidR="008231E3">
        <w:rPr>
          <w:sz w:val="28"/>
          <w:szCs w:val="28"/>
        </w:rPr>
        <w:t xml:space="preserve">– </w:t>
      </w:r>
      <w:r w:rsidRPr="00A567AB">
        <w:rPr>
          <w:sz w:val="28"/>
          <w:szCs w:val="28"/>
        </w:rPr>
        <w:t xml:space="preserve">не более 5. </w:t>
      </w:r>
      <w:r w:rsidR="00201D5C" w:rsidRPr="00A567AB">
        <w:rPr>
          <w:sz w:val="28"/>
          <w:szCs w:val="28"/>
        </w:rPr>
        <w:t xml:space="preserve">В случае равенства общих баллов у участников Фестиваля, победитель Фестиваля в соответствующей номинации определяется Оргкомитетом </w:t>
      </w:r>
      <w:r w:rsidR="008231E3" w:rsidRPr="00A567AB">
        <w:rPr>
          <w:sz w:val="28"/>
          <w:szCs w:val="28"/>
        </w:rPr>
        <w:t>пут</w:t>
      </w:r>
      <w:r w:rsidR="008231E3">
        <w:rPr>
          <w:sz w:val="28"/>
          <w:szCs w:val="28"/>
        </w:rPr>
        <w:t>ё</w:t>
      </w:r>
      <w:r w:rsidR="008231E3" w:rsidRPr="00A567AB">
        <w:rPr>
          <w:sz w:val="28"/>
          <w:szCs w:val="28"/>
        </w:rPr>
        <w:t xml:space="preserve">м </w:t>
      </w:r>
      <w:r w:rsidR="00201D5C" w:rsidRPr="00A567AB">
        <w:rPr>
          <w:sz w:val="28"/>
          <w:szCs w:val="28"/>
        </w:rPr>
        <w:t>голосования.</w:t>
      </w:r>
    </w:p>
    <w:p w:rsidR="00201D5C" w:rsidRPr="00A567AB" w:rsidRDefault="00201D5C" w:rsidP="004D3486">
      <w:pPr>
        <w:ind w:firstLine="709"/>
        <w:jc w:val="both"/>
        <w:rPr>
          <w:sz w:val="28"/>
          <w:szCs w:val="28"/>
        </w:rPr>
      </w:pPr>
      <w:r w:rsidRPr="00A567AB">
        <w:rPr>
          <w:sz w:val="28"/>
          <w:szCs w:val="28"/>
        </w:rPr>
        <w:t>Аналогичным образом (в порядке уменьшения количества баллов) определяются учас</w:t>
      </w:r>
      <w:r w:rsidR="00247191" w:rsidRPr="00A567AB">
        <w:rPr>
          <w:sz w:val="28"/>
          <w:szCs w:val="28"/>
        </w:rPr>
        <w:t xml:space="preserve">тники Фестиваля – лауреаты Фестиваля, не более 5 </w:t>
      </w:r>
      <w:r w:rsidRPr="00A567AB">
        <w:rPr>
          <w:sz w:val="28"/>
          <w:szCs w:val="28"/>
        </w:rPr>
        <w:t xml:space="preserve">в каждой из номинаций </w:t>
      </w:r>
    </w:p>
    <w:p w:rsidR="00201D5C" w:rsidRPr="00A567AB" w:rsidRDefault="00DF342E" w:rsidP="004D3486">
      <w:pPr>
        <w:ind w:firstLine="709"/>
        <w:jc w:val="both"/>
        <w:rPr>
          <w:sz w:val="28"/>
          <w:szCs w:val="28"/>
        </w:rPr>
      </w:pPr>
      <w:r>
        <w:rPr>
          <w:sz w:val="28"/>
          <w:szCs w:val="28"/>
        </w:rPr>
        <w:t xml:space="preserve">6.3. </w:t>
      </w:r>
      <w:r w:rsidR="00201D5C" w:rsidRPr="00A567AB">
        <w:rPr>
          <w:sz w:val="28"/>
          <w:szCs w:val="28"/>
        </w:rPr>
        <w:t xml:space="preserve">Победители и </w:t>
      </w:r>
      <w:r w:rsidR="00201D5C" w:rsidRPr="00A567AB">
        <w:rPr>
          <w:color w:val="000000"/>
          <w:spacing w:val="-2"/>
          <w:sz w:val="28"/>
          <w:szCs w:val="28"/>
        </w:rPr>
        <w:t>лауреаты Фестиваля</w:t>
      </w:r>
      <w:r w:rsidR="00201D5C" w:rsidRPr="00A567AB">
        <w:rPr>
          <w:sz w:val="28"/>
          <w:szCs w:val="28"/>
        </w:rPr>
        <w:t xml:space="preserve"> награждаются дипломами и памятными подарками.</w:t>
      </w:r>
    </w:p>
    <w:p w:rsidR="00201D5C" w:rsidRPr="00A567AB" w:rsidRDefault="00201D5C" w:rsidP="004D3486">
      <w:pPr>
        <w:ind w:firstLine="709"/>
        <w:jc w:val="both"/>
        <w:rPr>
          <w:sz w:val="28"/>
          <w:szCs w:val="28"/>
        </w:rPr>
      </w:pPr>
      <w:r w:rsidRPr="00A567AB">
        <w:rPr>
          <w:sz w:val="28"/>
          <w:szCs w:val="28"/>
        </w:rPr>
        <w:t>В каждой номинации жюри опреде</w:t>
      </w:r>
      <w:r w:rsidR="00247191" w:rsidRPr="00A567AB">
        <w:rPr>
          <w:sz w:val="28"/>
          <w:szCs w:val="28"/>
        </w:rPr>
        <w:t>ляет не более 5 победителей и 5</w:t>
      </w:r>
      <w:r w:rsidRPr="00A567AB">
        <w:rPr>
          <w:sz w:val="28"/>
          <w:szCs w:val="28"/>
        </w:rPr>
        <w:t xml:space="preserve"> лауреатов.</w:t>
      </w:r>
    </w:p>
    <w:p w:rsidR="00201D5C" w:rsidRPr="00A567AB" w:rsidRDefault="00201D5C" w:rsidP="004D3486">
      <w:pPr>
        <w:ind w:firstLine="709"/>
        <w:jc w:val="both"/>
        <w:rPr>
          <w:sz w:val="28"/>
          <w:szCs w:val="28"/>
        </w:rPr>
      </w:pPr>
      <w:r w:rsidRPr="00A567AB">
        <w:rPr>
          <w:sz w:val="28"/>
          <w:szCs w:val="28"/>
        </w:rPr>
        <w:t>6.</w:t>
      </w:r>
      <w:r w:rsidR="00DF342E">
        <w:rPr>
          <w:sz w:val="28"/>
          <w:szCs w:val="28"/>
        </w:rPr>
        <w:t>4</w:t>
      </w:r>
      <w:r w:rsidRPr="00A567AB">
        <w:rPr>
          <w:sz w:val="28"/>
          <w:szCs w:val="28"/>
        </w:rPr>
        <w:t xml:space="preserve">. Оргкомитет, по ходатайству Жюри, может принять решение о награждении участника Фестиваля «Специальным призом жюри». Участник Фестиваля, </w:t>
      </w:r>
      <w:r w:rsidR="008231E3" w:rsidRPr="00A567AB">
        <w:rPr>
          <w:sz w:val="28"/>
          <w:szCs w:val="28"/>
        </w:rPr>
        <w:t>награжд</w:t>
      </w:r>
      <w:r w:rsidR="008231E3">
        <w:rPr>
          <w:sz w:val="28"/>
          <w:szCs w:val="28"/>
        </w:rPr>
        <w:t>ё</w:t>
      </w:r>
      <w:r w:rsidR="008231E3" w:rsidRPr="00A567AB">
        <w:rPr>
          <w:sz w:val="28"/>
          <w:szCs w:val="28"/>
        </w:rPr>
        <w:t xml:space="preserve">нный </w:t>
      </w:r>
      <w:r w:rsidRPr="00A567AB">
        <w:rPr>
          <w:sz w:val="28"/>
          <w:szCs w:val="28"/>
        </w:rPr>
        <w:t xml:space="preserve">«Специальным призом жюри», является </w:t>
      </w:r>
      <w:r w:rsidRPr="00A567AB">
        <w:rPr>
          <w:color w:val="000000"/>
          <w:spacing w:val="-2"/>
          <w:sz w:val="28"/>
          <w:szCs w:val="28"/>
        </w:rPr>
        <w:t>лауреатом Фестиваля.</w:t>
      </w:r>
    </w:p>
    <w:p w:rsidR="00201D5C" w:rsidRPr="00A567AB" w:rsidRDefault="00201D5C" w:rsidP="004D3486">
      <w:pPr>
        <w:ind w:firstLine="709"/>
        <w:jc w:val="both"/>
        <w:rPr>
          <w:sz w:val="28"/>
          <w:szCs w:val="28"/>
        </w:rPr>
      </w:pPr>
      <w:r w:rsidRPr="00A567AB">
        <w:rPr>
          <w:sz w:val="28"/>
          <w:szCs w:val="28"/>
        </w:rPr>
        <w:t>6.4. Решение о публикации материалов</w:t>
      </w:r>
      <w:r w:rsidR="00DF342E">
        <w:rPr>
          <w:sz w:val="28"/>
          <w:szCs w:val="28"/>
        </w:rPr>
        <w:t xml:space="preserve"> по итогам Фестиваля</w:t>
      </w:r>
      <w:r w:rsidRPr="00A567AB">
        <w:rPr>
          <w:sz w:val="28"/>
          <w:szCs w:val="28"/>
        </w:rPr>
        <w:t xml:space="preserve"> в электронном журнале «Петербургский урок» принимается Оргкомит</w:t>
      </w:r>
      <w:r w:rsidR="00EE08A6" w:rsidRPr="00A567AB">
        <w:rPr>
          <w:sz w:val="28"/>
          <w:szCs w:val="28"/>
        </w:rPr>
        <w:t xml:space="preserve">етом совместно с членами </w:t>
      </w:r>
      <w:r w:rsidR="00DF342E">
        <w:rPr>
          <w:sz w:val="28"/>
          <w:szCs w:val="28"/>
        </w:rPr>
        <w:t>Ж</w:t>
      </w:r>
      <w:r w:rsidR="00EE08A6" w:rsidRPr="00A567AB">
        <w:rPr>
          <w:sz w:val="28"/>
          <w:szCs w:val="28"/>
        </w:rPr>
        <w:t>юри.</w:t>
      </w:r>
    </w:p>
    <w:p w:rsidR="00201D5C" w:rsidRPr="00A567AB" w:rsidRDefault="00201D5C" w:rsidP="004D3486">
      <w:pPr>
        <w:ind w:firstLine="709"/>
        <w:jc w:val="both"/>
        <w:rPr>
          <w:sz w:val="28"/>
          <w:szCs w:val="28"/>
        </w:rPr>
      </w:pPr>
    </w:p>
    <w:p w:rsidR="007E1086" w:rsidRPr="007C75C3" w:rsidRDefault="00201D5C" w:rsidP="004D3486">
      <w:pPr>
        <w:jc w:val="right"/>
        <w:rPr>
          <w:sz w:val="20"/>
          <w:szCs w:val="20"/>
        </w:rPr>
      </w:pPr>
      <w:r>
        <w:rPr>
          <w:sz w:val="20"/>
          <w:szCs w:val="20"/>
        </w:rPr>
        <w:br w:type="page"/>
      </w:r>
      <w:r w:rsidR="007E1086" w:rsidRPr="007C75C3">
        <w:rPr>
          <w:sz w:val="20"/>
          <w:szCs w:val="20"/>
        </w:rPr>
        <w:lastRenderedPageBreak/>
        <w:t>Приложение 1 к Положению</w:t>
      </w:r>
    </w:p>
    <w:p w:rsidR="007E1086" w:rsidRPr="0062530B" w:rsidRDefault="007E1086" w:rsidP="004D3486">
      <w:pPr>
        <w:jc w:val="right"/>
        <w:rPr>
          <w:sz w:val="28"/>
          <w:szCs w:val="28"/>
        </w:rPr>
      </w:pPr>
      <w:r w:rsidRPr="007C75C3">
        <w:rPr>
          <w:sz w:val="20"/>
          <w:szCs w:val="20"/>
        </w:rPr>
        <w:t>о проведении Фестиваля</w:t>
      </w:r>
    </w:p>
    <w:p w:rsidR="007E1086" w:rsidRPr="0062530B" w:rsidRDefault="007E1086" w:rsidP="004D3486">
      <w:pPr>
        <w:jc w:val="right"/>
        <w:rPr>
          <w:b/>
          <w:sz w:val="28"/>
          <w:szCs w:val="28"/>
        </w:rPr>
      </w:pPr>
    </w:p>
    <w:p w:rsidR="007E1086" w:rsidRPr="0062530B" w:rsidRDefault="007E1086" w:rsidP="004D3486">
      <w:pPr>
        <w:jc w:val="right"/>
        <w:rPr>
          <w:b/>
          <w:sz w:val="28"/>
          <w:szCs w:val="28"/>
        </w:rPr>
      </w:pPr>
    </w:p>
    <w:p w:rsidR="007E1086" w:rsidRPr="0062530B" w:rsidRDefault="007E1086" w:rsidP="004D3486">
      <w:pPr>
        <w:jc w:val="center"/>
        <w:rPr>
          <w:b/>
          <w:bCs/>
          <w:color w:val="252525"/>
          <w:sz w:val="28"/>
          <w:szCs w:val="28"/>
          <w:bdr w:val="none" w:sz="0" w:space="0" w:color="auto" w:frame="1"/>
        </w:rPr>
      </w:pPr>
      <w:r w:rsidRPr="0062530B">
        <w:rPr>
          <w:b/>
          <w:bCs/>
          <w:color w:val="252525"/>
          <w:sz w:val="28"/>
          <w:szCs w:val="28"/>
          <w:bdr w:val="none" w:sz="0" w:space="0" w:color="auto" w:frame="1"/>
        </w:rPr>
        <w:t>Требования к содержанию и оформлению</w:t>
      </w:r>
    </w:p>
    <w:p w:rsidR="007E1086" w:rsidRPr="0062530B" w:rsidRDefault="007E1086" w:rsidP="004D3486">
      <w:pPr>
        <w:jc w:val="center"/>
        <w:rPr>
          <w:b/>
          <w:bCs/>
          <w:color w:val="252525"/>
          <w:sz w:val="28"/>
          <w:szCs w:val="28"/>
          <w:bdr w:val="none" w:sz="0" w:space="0" w:color="auto" w:frame="1"/>
        </w:rPr>
      </w:pPr>
      <w:r w:rsidRPr="0062530B">
        <w:rPr>
          <w:b/>
          <w:bCs/>
          <w:color w:val="252525"/>
          <w:sz w:val="28"/>
          <w:szCs w:val="28"/>
          <w:bdr w:val="none" w:sz="0" w:space="0" w:color="auto" w:frame="1"/>
        </w:rPr>
        <w:t>конкурсной работы</w:t>
      </w:r>
    </w:p>
    <w:p w:rsidR="007E1086" w:rsidRPr="0062530B" w:rsidRDefault="007E1086" w:rsidP="004D3486">
      <w:pPr>
        <w:ind w:firstLine="709"/>
        <w:jc w:val="both"/>
        <w:rPr>
          <w:sz w:val="28"/>
          <w:szCs w:val="28"/>
        </w:rPr>
      </w:pPr>
    </w:p>
    <w:p w:rsidR="007E1086" w:rsidRPr="0062530B" w:rsidRDefault="007E1086" w:rsidP="004D3486">
      <w:pPr>
        <w:ind w:firstLine="709"/>
        <w:jc w:val="both"/>
        <w:rPr>
          <w:sz w:val="28"/>
          <w:szCs w:val="28"/>
        </w:rPr>
      </w:pPr>
      <w:r w:rsidRPr="0062530B">
        <w:rPr>
          <w:sz w:val="28"/>
          <w:szCs w:val="28"/>
        </w:rPr>
        <w:t xml:space="preserve">1. Конкурсная работа представляется для участия в Фестивале </w:t>
      </w:r>
      <w:r w:rsidR="00163F9A">
        <w:rPr>
          <w:sz w:val="28"/>
          <w:szCs w:val="28"/>
        </w:rPr>
        <w:t xml:space="preserve">на второй (городской) </w:t>
      </w:r>
      <w:r w:rsidR="00163F9A" w:rsidRPr="00163F9A">
        <w:rPr>
          <w:sz w:val="28"/>
          <w:szCs w:val="28"/>
        </w:rPr>
        <w:t xml:space="preserve">этап </w:t>
      </w:r>
      <w:r w:rsidR="00E204F5" w:rsidRPr="00163F9A">
        <w:rPr>
          <w:sz w:val="28"/>
          <w:szCs w:val="28"/>
        </w:rPr>
        <w:t>в электронном</w:t>
      </w:r>
      <w:r w:rsidRPr="00163F9A">
        <w:rPr>
          <w:sz w:val="28"/>
          <w:szCs w:val="28"/>
        </w:rPr>
        <w:t xml:space="preserve"> виде.</w:t>
      </w:r>
      <w:r w:rsidRPr="0062530B">
        <w:rPr>
          <w:sz w:val="28"/>
          <w:szCs w:val="28"/>
        </w:rPr>
        <w:t xml:space="preserve"> Конкурсная работа состоит из следующих частей:</w:t>
      </w:r>
    </w:p>
    <w:p w:rsidR="007E1086" w:rsidRPr="0062530B" w:rsidRDefault="007E1086" w:rsidP="004D3486">
      <w:pPr>
        <w:ind w:firstLine="709"/>
        <w:jc w:val="both"/>
        <w:rPr>
          <w:sz w:val="28"/>
          <w:szCs w:val="28"/>
        </w:rPr>
      </w:pPr>
      <w:r w:rsidRPr="0062530B">
        <w:rPr>
          <w:sz w:val="28"/>
          <w:szCs w:val="28"/>
        </w:rPr>
        <w:t>1.1. Информационный лист участника Фестиваля</w:t>
      </w:r>
      <w:r w:rsidR="009C638F">
        <w:rPr>
          <w:sz w:val="28"/>
          <w:szCs w:val="28"/>
        </w:rPr>
        <w:t>.</w:t>
      </w:r>
    </w:p>
    <w:p w:rsidR="00682B58" w:rsidRPr="0062530B" w:rsidRDefault="007137C4" w:rsidP="004D3486">
      <w:pPr>
        <w:ind w:firstLine="709"/>
        <w:jc w:val="both"/>
        <w:rPr>
          <w:sz w:val="28"/>
          <w:szCs w:val="28"/>
        </w:rPr>
      </w:pPr>
      <w:r w:rsidRPr="0062530B">
        <w:rPr>
          <w:sz w:val="28"/>
          <w:szCs w:val="28"/>
        </w:rPr>
        <w:t>1.2</w:t>
      </w:r>
      <w:r w:rsidR="007E1086" w:rsidRPr="0062530B">
        <w:rPr>
          <w:sz w:val="28"/>
          <w:szCs w:val="28"/>
        </w:rPr>
        <w:t xml:space="preserve">. </w:t>
      </w:r>
      <w:r w:rsidR="00682B58" w:rsidRPr="0062530B">
        <w:rPr>
          <w:sz w:val="28"/>
          <w:szCs w:val="28"/>
        </w:rPr>
        <w:t>Краткая аннотация методической разработки</w:t>
      </w:r>
      <w:r w:rsidR="009C638F">
        <w:rPr>
          <w:sz w:val="28"/>
          <w:szCs w:val="28"/>
        </w:rPr>
        <w:t>.</w:t>
      </w:r>
    </w:p>
    <w:p w:rsidR="007E1086" w:rsidRPr="0062530B" w:rsidRDefault="00682B58" w:rsidP="004D3486">
      <w:pPr>
        <w:ind w:firstLine="709"/>
        <w:jc w:val="both"/>
        <w:rPr>
          <w:sz w:val="28"/>
          <w:szCs w:val="28"/>
        </w:rPr>
      </w:pPr>
      <w:r w:rsidRPr="0062530B">
        <w:rPr>
          <w:sz w:val="28"/>
          <w:szCs w:val="28"/>
        </w:rPr>
        <w:t xml:space="preserve">1.3. </w:t>
      </w:r>
      <w:r w:rsidR="009C638F">
        <w:rPr>
          <w:sz w:val="28"/>
          <w:szCs w:val="28"/>
        </w:rPr>
        <w:t>О</w:t>
      </w:r>
      <w:r w:rsidR="00EE08A6" w:rsidRPr="0062530B">
        <w:rPr>
          <w:sz w:val="28"/>
          <w:szCs w:val="28"/>
        </w:rPr>
        <w:t xml:space="preserve">писание </w:t>
      </w:r>
      <w:r w:rsidRPr="0062530B">
        <w:rPr>
          <w:sz w:val="28"/>
          <w:szCs w:val="28"/>
        </w:rPr>
        <w:t xml:space="preserve">успешной </w:t>
      </w:r>
      <w:r w:rsidR="00EE08A6" w:rsidRPr="0062530B">
        <w:rPr>
          <w:sz w:val="28"/>
          <w:szCs w:val="28"/>
        </w:rPr>
        <w:t xml:space="preserve">педагогической </w:t>
      </w:r>
      <w:r w:rsidRPr="0062530B">
        <w:rPr>
          <w:sz w:val="28"/>
          <w:szCs w:val="28"/>
        </w:rPr>
        <w:t>практики</w:t>
      </w:r>
      <w:r w:rsidR="009C638F">
        <w:rPr>
          <w:sz w:val="28"/>
          <w:szCs w:val="28"/>
        </w:rPr>
        <w:t xml:space="preserve"> </w:t>
      </w:r>
      <w:r w:rsidR="009C638F" w:rsidRPr="009C638F">
        <w:rPr>
          <w:sz w:val="28"/>
          <w:szCs w:val="28"/>
        </w:rPr>
        <w:t>в заявленной номинаци</w:t>
      </w:r>
      <w:r w:rsidR="009C638F">
        <w:rPr>
          <w:sz w:val="28"/>
          <w:szCs w:val="28"/>
        </w:rPr>
        <w:t>и –</w:t>
      </w:r>
      <w:r w:rsidR="00E204F5" w:rsidRPr="0062530B">
        <w:rPr>
          <w:b/>
          <w:sz w:val="28"/>
          <w:szCs w:val="28"/>
        </w:rPr>
        <w:t xml:space="preserve"> </w:t>
      </w:r>
      <w:r w:rsidR="009C638F" w:rsidRPr="001B560F">
        <w:rPr>
          <w:sz w:val="28"/>
          <w:szCs w:val="28"/>
        </w:rPr>
        <w:t>м</w:t>
      </w:r>
      <w:r w:rsidR="009C638F" w:rsidRPr="0062530B">
        <w:rPr>
          <w:sz w:val="28"/>
          <w:szCs w:val="28"/>
        </w:rPr>
        <w:t>етодическ</w:t>
      </w:r>
      <w:r w:rsidR="009C638F">
        <w:rPr>
          <w:sz w:val="28"/>
          <w:szCs w:val="28"/>
        </w:rPr>
        <w:t xml:space="preserve">ая разработка, </w:t>
      </w:r>
      <w:r w:rsidR="009C638F" w:rsidRPr="0062530B">
        <w:rPr>
          <w:sz w:val="28"/>
          <w:szCs w:val="28"/>
        </w:rPr>
        <w:t>состоящ</w:t>
      </w:r>
      <w:r w:rsidR="009C638F">
        <w:rPr>
          <w:sz w:val="28"/>
          <w:szCs w:val="28"/>
        </w:rPr>
        <w:t>ая</w:t>
      </w:r>
      <w:r w:rsidR="009C638F" w:rsidRPr="0062530B">
        <w:rPr>
          <w:sz w:val="28"/>
          <w:szCs w:val="28"/>
        </w:rPr>
        <w:t xml:space="preserve"> </w:t>
      </w:r>
      <w:r w:rsidR="00E204F5" w:rsidRPr="0062530B">
        <w:rPr>
          <w:sz w:val="28"/>
          <w:szCs w:val="28"/>
        </w:rPr>
        <w:t>из дв</w:t>
      </w:r>
      <w:r w:rsidR="0062530B">
        <w:rPr>
          <w:sz w:val="28"/>
          <w:szCs w:val="28"/>
        </w:rPr>
        <w:t>ух частей</w:t>
      </w:r>
      <w:r w:rsidR="008231E3">
        <w:rPr>
          <w:sz w:val="28"/>
          <w:szCs w:val="28"/>
        </w:rPr>
        <w:t>:</w:t>
      </w:r>
      <w:r w:rsidR="009C638F">
        <w:rPr>
          <w:sz w:val="28"/>
          <w:szCs w:val="28"/>
        </w:rPr>
        <w:t xml:space="preserve"> </w:t>
      </w:r>
      <w:r w:rsidR="00E204F5" w:rsidRPr="0062530B">
        <w:rPr>
          <w:sz w:val="28"/>
          <w:szCs w:val="28"/>
        </w:rPr>
        <w:t>теоретической и практической</w:t>
      </w:r>
      <w:r w:rsidR="009C638F">
        <w:rPr>
          <w:sz w:val="28"/>
          <w:szCs w:val="28"/>
        </w:rPr>
        <w:t>.</w:t>
      </w:r>
    </w:p>
    <w:p w:rsidR="007137C4" w:rsidRPr="0062530B" w:rsidRDefault="00682B58" w:rsidP="004D3486">
      <w:pPr>
        <w:ind w:firstLine="709"/>
        <w:jc w:val="both"/>
        <w:rPr>
          <w:sz w:val="28"/>
          <w:szCs w:val="28"/>
        </w:rPr>
      </w:pPr>
      <w:r w:rsidRPr="0062530B">
        <w:rPr>
          <w:sz w:val="28"/>
          <w:szCs w:val="28"/>
        </w:rPr>
        <w:t xml:space="preserve">1.4. </w:t>
      </w:r>
      <w:r w:rsidR="00E204F5" w:rsidRPr="0062530B">
        <w:rPr>
          <w:sz w:val="28"/>
          <w:szCs w:val="28"/>
        </w:rPr>
        <w:t xml:space="preserve">Дополнительная информация </w:t>
      </w:r>
      <w:r w:rsidR="009C638F" w:rsidRPr="009C638F">
        <w:rPr>
          <w:sz w:val="28"/>
          <w:szCs w:val="28"/>
        </w:rPr>
        <w:t>–</w:t>
      </w:r>
      <w:r w:rsidR="00E204F5" w:rsidRPr="0062530B">
        <w:rPr>
          <w:sz w:val="28"/>
          <w:szCs w:val="28"/>
        </w:rPr>
        <w:t xml:space="preserve"> с</w:t>
      </w:r>
      <w:r w:rsidRPr="0062530B">
        <w:rPr>
          <w:sz w:val="28"/>
          <w:szCs w:val="28"/>
        </w:rPr>
        <w:t xml:space="preserve">опроводительное письмо ИМЦ или профессиональной общественной организации об успешной апробации практики или </w:t>
      </w:r>
      <w:r w:rsidR="009C638F" w:rsidRPr="0062530B">
        <w:rPr>
          <w:sz w:val="28"/>
          <w:szCs w:val="28"/>
        </w:rPr>
        <w:t>ссылк</w:t>
      </w:r>
      <w:r w:rsidR="009C638F">
        <w:rPr>
          <w:sz w:val="28"/>
          <w:szCs w:val="28"/>
        </w:rPr>
        <w:t>а</w:t>
      </w:r>
      <w:r w:rsidR="009C638F" w:rsidRPr="0062530B">
        <w:rPr>
          <w:sz w:val="28"/>
          <w:szCs w:val="28"/>
        </w:rPr>
        <w:t xml:space="preserve"> </w:t>
      </w:r>
      <w:r w:rsidRPr="0062530B">
        <w:rPr>
          <w:sz w:val="28"/>
          <w:szCs w:val="28"/>
        </w:rPr>
        <w:t>на публикацию практики с выходными данными издания</w:t>
      </w:r>
      <w:r w:rsidR="009C638F">
        <w:rPr>
          <w:sz w:val="28"/>
          <w:szCs w:val="28"/>
        </w:rPr>
        <w:t>/интернет-ресурса</w:t>
      </w:r>
      <w:r w:rsidR="00E204F5" w:rsidRPr="0062530B">
        <w:rPr>
          <w:sz w:val="28"/>
          <w:szCs w:val="28"/>
        </w:rPr>
        <w:t>.</w:t>
      </w:r>
    </w:p>
    <w:p w:rsidR="007E1086" w:rsidRPr="0062530B" w:rsidRDefault="00176510" w:rsidP="004D3486">
      <w:pPr>
        <w:ind w:firstLine="709"/>
        <w:jc w:val="both"/>
        <w:rPr>
          <w:sz w:val="28"/>
          <w:szCs w:val="28"/>
        </w:rPr>
      </w:pPr>
      <w:r w:rsidRPr="0062530B">
        <w:rPr>
          <w:sz w:val="28"/>
          <w:szCs w:val="28"/>
        </w:rPr>
        <w:t>2. Информационный лист участника Фестиваля должен содержать следующую информацию об участнике Фестиваля:</w:t>
      </w:r>
    </w:p>
    <w:p w:rsidR="00176510" w:rsidRPr="0062530B" w:rsidRDefault="00176510" w:rsidP="004D3486">
      <w:pPr>
        <w:ind w:firstLine="709"/>
        <w:jc w:val="both"/>
        <w:rPr>
          <w:sz w:val="28"/>
          <w:szCs w:val="28"/>
        </w:rPr>
      </w:pPr>
      <w:r w:rsidRPr="0062530B">
        <w:rPr>
          <w:sz w:val="28"/>
          <w:szCs w:val="28"/>
        </w:rPr>
        <w:t>2.1. Фамилия, имя, отчество участника Фестиваля (автора</w:t>
      </w:r>
      <w:r w:rsidR="00892668" w:rsidRPr="0062530B">
        <w:rPr>
          <w:sz w:val="28"/>
          <w:szCs w:val="28"/>
        </w:rPr>
        <w:t>/</w:t>
      </w:r>
      <w:r w:rsidRPr="0062530B">
        <w:rPr>
          <w:sz w:val="28"/>
          <w:szCs w:val="28"/>
        </w:rPr>
        <w:t xml:space="preserve">авторов </w:t>
      </w:r>
      <w:r w:rsidR="00FF619D" w:rsidRPr="0062530B">
        <w:rPr>
          <w:sz w:val="28"/>
          <w:szCs w:val="28"/>
        </w:rPr>
        <w:t>м</w:t>
      </w:r>
      <w:r w:rsidRPr="0062530B">
        <w:rPr>
          <w:color w:val="000000"/>
          <w:sz w:val="28"/>
          <w:szCs w:val="28"/>
        </w:rPr>
        <w:t xml:space="preserve">етодической </w:t>
      </w:r>
      <w:r w:rsidRPr="0062530B">
        <w:rPr>
          <w:sz w:val="28"/>
          <w:szCs w:val="28"/>
        </w:rPr>
        <w:t>разработка урока/занятия) с указанием должности</w:t>
      </w:r>
      <w:r w:rsidR="009C638F">
        <w:rPr>
          <w:sz w:val="28"/>
          <w:szCs w:val="28"/>
        </w:rPr>
        <w:t>.</w:t>
      </w:r>
    </w:p>
    <w:p w:rsidR="007E1086" w:rsidRPr="0062530B" w:rsidRDefault="00176510" w:rsidP="004D3486">
      <w:pPr>
        <w:ind w:firstLine="709"/>
        <w:jc w:val="both"/>
        <w:rPr>
          <w:sz w:val="28"/>
          <w:szCs w:val="28"/>
        </w:rPr>
      </w:pPr>
      <w:r w:rsidRPr="0062530B">
        <w:rPr>
          <w:sz w:val="28"/>
          <w:szCs w:val="28"/>
        </w:rPr>
        <w:t xml:space="preserve">2.2. Полное наименование образовательной организации (в соответствии с </w:t>
      </w:r>
      <w:r w:rsidR="009C638F" w:rsidRPr="0062530B">
        <w:rPr>
          <w:sz w:val="28"/>
          <w:szCs w:val="28"/>
        </w:rPr>
        <w:t>е</w:t>
      </w:r>
      <w:r w:rsidR="009C638F">
        <w:rPr>
          <w:sz w:val="28"/>
          <w:szCs w:val="28"/>
        </w:rPr>
        <w:t>ё</w:t>
      </w:r>
      <w:r w:rsidR="009C638F" w:rsidRPr="0062530B">
        <w:rPr>
          <w:sz w:val="28"/>
          <w:szCs w:val="28"/>
        </w:rPr>
        <w:t xml:space="preserve"> </w:t>
      </w:r>
      <w:r w:rsidR="00261334">
        <w:rPr>
          <w:sz w:val="28"/>
          <w:szCs w:val="28"/>
        </w:rPr>
        <w:t>у</w:t>
      </w:r>
      <w:r w:rsidRPr="0062530B">
        <w:rPr>
          <w:sz w:val="28"/>
          <w:szCs w:val="28"/>
        </w:rPr>
        <w:t>ставом)</w:t>
      </w:r>
      <w:r w:rsidR="009C638F">
        <w:rPr>
          <w:sz w:val="28"/>
          <w:szCs w:val="28"/>
        </w:rPr>
        <w:t>.</w:t>
      </w:r>
    </w:p>
    <w:p w:rsidR="00CF4011" w:rsidRPr="0062530B" w:rsidRDefault="00176510" w:rsidP="004D3486">
      <w:pPr>
        <w:ind w:firstLine="709"/>
        <w:jc w:val="both"/>
        <w:rPr>
          <w:sz w:val="28"/>
          <w:szCs w:val="28"/>
        </w:rPr>
      </w:pPr>
      <w:r w:rsidRPr="0062530B">
        <w:rPr>
          <w:sz w:val="28"/>
          <w:szCs w:val="28"/>
        </w:rPr>
        <w:t>2.3. Контактные телефоны участника Фестиваля (рабочий, мобильный)</w:t>
      </w:r>
      <w:r w:rsidR="00261334">
        <w:rPr>
          <w:sz w:val="28"/>
          <w:szCs w:val="28"/>
        </w:rPr>
        <w:t>, а</w:t>
      </w:r>
      <w:r w:rsidR="00CF4011" w:rsidRPr="0062530B">
        <w:rPr>
          <w:sz w:val="28"/>
          <w:szCs w:val="28"/>
        </w:rPr>
        <w:t>дрес электронной почты (действующий)</w:t>
      </w:r>
      <w:r w:rsidR="00883EAB" w:rsidRPr="0062530B">
        <w:rPr>
          <w:sz w:val="28"/>
          <w:szCs w:val="28"/>
        </w:rPr>
        <w:t>.</w:t>
      </w:r>
    </w:p>
    <w:p w:rsidR="00176510" w:rsidRPr="0062530B" w:rsidRDefault="00176510" w:rsidP="004D3486">
      <w:pPr>
        <w:ind w:firstLine="709"/>
        <w:jc w:val="both"/>
        <w:rPr>
          <w:sz w:val="28"/>
          <w:szCs w:val="28"/>
        </w:rPr>
      </w:pPr>
      <w:r w:rsidRPr="0062530B">
        <w:rPr>
          <w:sz w:val="28"/>
          <w:szCs w:val="28"/>
        </w:rPr>
        <w:t xml:space="preserve">2.4. Стаж педагогической деятельности </w:t>
      </w:r>
      <w:r w:rsidR="00E204F5" w:rsidRPr="0062530B">
        <w:rPr>
          <w:sz w:val="28"/>
          <w:szCs w:val="28"/>
        </w:rPr>
        <w:t>участника Фестиваля.</w:t>
      </w:r>
    </w:p>
    <w:p w:rsidR="00A533BB" w:rsidRPr="0062530B" w:rsidRDefault="00A533BB" w:rsidP="004D3486">
      <w:pPr>
        <w:ind w:firstLine="709"/>
        <w:jc w:val="both"/>
        <w:rPr>
          <w:sz w:val="28"/>
          <w:szCs w:val="28"/>
        </w:rPr>
      </w:pPr>
      <w:r w:rsidRPr="0062530B">
        <w:rPr>
          <w:sz w:val="28"/>
          <w:szCs w:val="28"/>
        </w:rPr>
        <w:t>2.</w:t>
      </w:r>
      <w:r w:rsidR="00261334">
        <w:rPr>
          <w:sz w:val="28"/>
          <w:szCs w:val="28"/>
        </w:rPr>
        <w:t>5</w:t>
      </w:r>
      <w:r w:rsidRPr="0062530B">
        <w:rPr>
          <w:sz w:val="28"/>
          <w:szCs w:val="28"/>
        </w:rPr>
        <w:t>. Номинация (подноминация) Фестиваля, для участия в которой представляется конкурсная работа.</w:t>
      </w:r>
    </w:p>
    <w:p w:rsidR="00CE1D2D" w:rsidRPr="0062530B" w:rsidRDefault="00CE1D2D" w:rsidP="004D3486">
      <w:pPr>
        <w:ind w:firstLine="709"/>
        <w:jc w:val="both"/>
        <w:rPr>
          <w:sz w:val="28"/>
          <w:szCs w:val="28"/>
        </w:rPr>
      </w:pPr>
      <w:r w:rsidRPr="0062530B">
        <w:rPr>
          <w:sz w:val="28"/>
          <w:szCs w:val="28"/>
        </w:rPr>
        <w:t>3. Краткая аннотация методической разработки</w:t>
      </w:r>
      <w:r w:rsidR="00632E20" w:rsidRPr="0062530B">
        <w:rPr>
          <w:sz w:val="28"/>
          <w:szCs w:val="28"/>
        </w:rPr>
        <w:t xml:space="preserve"> </w:t>
      </w:r>
      <w:r w:rsidR="00EE08A6" w:rsidRPr="0062530B">
        <w:rPr>
          <w:sz w:val="28"/>
          <w:szCs w:val="28"/>
        </w:rPr>
        <w:t>долж</w:t>
      </w:r>
      <w:r w:rsidRPr="0062530B">
        <w:rPr>
          <w:sz w:val="28"/>
          <w:szCs w:val="28"/>
        </w:rPr>
        <w:t>н</w:t>
      </w:r>
      <w:r w:rsidR="00632E20" w:rsidRPr="0062530B">
        <w:rPr>
          <w:sz w:val="28"/>
          <w:szCs w:val="28"/>
        </w:rPr>
        <w:t>а</w:t>
      </w:r>
      <w:r w:rsidRPr="0062530B">
        <w:rPr>
          <w:sz w:val="28"/>
          <w:szCs w:val="28"/>
        </w:rPr>
        <w:t xml:space="preserve"> содержать следующую информацию:</w:t>
      </w:r>
    </w:p>
    <w:p w:rsidR="00CE1D2D" w:rsidRPr="0062530B" w:rsidRDefault="00632E20" w:rsidP="004D3486">
      <w:pPr>
        <w:ind w:firstLine="709"/>
        <w:jc w:val="both"/>
        <w:rPr>
          <w:sz w:val="28"/>
          <w:szCs w:val="28"/>
        </w:rPr>
      </w:pPr>
      <w:r w:rsidRPr="0062530B">
        <w:rPr>
          <w:sz w:val="28"/>
          <w:szCs w:val="28"/>
        </w:rPr>
        <w:t>3.1. Номинация</w:t>
      </w:r>
      <w:r w:rsidR="00CE1D2D" w:rsidRPr="0062530B">
        <w:rPr>
          <w:sz w:val="28"/>
          <w:szCs w:val="28"/>
        </w:rPr>
        <w:t xml:space="preserve"> (подноминация) Фестиваля, для участия в которой представляется конкурсная работа.</w:t>
      </w:r>
    </w:p>
    <w:p w:rsidR="00CE1D2D" w:rsidRPr="0062530B" w:rsidRDefault="00632E20" w:rsidP="004D3486">
      <w:pPr>
        <w:ind w:firstLine="709"/>
        <w:jc w:val="both"/>
        <w:rPr>
          <w:sz w:val="28"/>
          <w:szCs w:val="28"/>
        </w:rPr>
      </w:pPr>
      <w:r w:rsidRPr="0062530B">
        <w:rPr>
          <w:sz w:val="28"/>
          <w:szCs w:val="28"/>
        </w:rPr>
        <w:t>3.2. Название</w:t>
      </w:r>
      <w:r w:rsidR="00CE1D2D" w:rsidRPr="0062530B">
        <w:rPr>
          <w:sz w:val="28"/>
          <w:szCs w:val="28"/>
        </w:rPr>
        <w:t xml:space="preserve"> методической разработки.</w:t>
      </w:r>
    </w:p>
    <w:p w:rsidR="00CE1D2D" w:rsidRPr="0062530B" w:rsidRDefault="00632E20" w:rsidP="004D3486">
      <w:pPr>
        <w:ind w:firstLine="709"/>
        <w:jc w:val="both"/>
        <w:rPr>
          <w:sz w:val="28"/>
          <w:szCs w:val="28"/>
        </w:rPr>
      </w:pPr>
      <w:r w:rsidRPr="0062530B">
        <w:rPr>
          <w:sz w:val="28"/>
          <w:szCs w:val="28"/>
        </w:rPr>
        <w:t>3.3. Краткое</w:t>
      </w:r>
      <w:r w:rsidR="00CE1D2D" w:rsidRPr="0062530B">
        <w:rPr>
          <w:sz w:val="28"/>
          <w:szCs w:val="28"/>
        </w:rPr>
        <w:t xml:space="preserve"> описание представляемой разработки. Объем аннотации не более 1200 печатных знаков. </w:t>
      </w:r>
    </w:p>
    <w:p w:rsidR="009C638F" w:rsidRDefault="00632E20" w:rsidP="004D3486">
      <w:pPr>
        <w:ind w:firstLine="709"/>
        <w:jc w:val="both"/>
        <w:rPr>
          <w:sz w:val="28"/>
          <w:szCs w:val="28"/>
        </w:rPr>
      </w:pPr>
      <w:r w:rsidRPr="0062530B">
        <w:rPr>
          <w:sz w:val="28"/>
          <w:szCs w:val="28"/>
        </w:rPr>
        <w:t>4</w:t>
      </w:r>
      <w:r w:rsidR="00FF619D" w:rsidRPr="0062530B">
        <w:rPr>
          <w:sz w:val="28"/>
          <w:szCs w:val="28"/>
        </w:rPr>
        <w:t xml:space="preserve">. </w:t>
      </w:r>
      <w:r w:rsidR="00CE1D2D" w:rsidRPr="0062530B">
        <w:rPr>
          <w:sz w:val="28"/>
          <w:szCs w:val="28"/>
        </w:rPr>
        <w:t xml:space="preserve">Описание успешной </w:t>
      </w:r>
      <w:r w:rsidR="00E204F5" w:rsidRPr="0062530B">
        <w:rPr>
          <w:sz w:val="28"/>
          <w:szCs w:val="28"/>
        </w:rPr>
        <w:t xml:space="preserve">педагогической </w:t>
      </w:r>
      <w:r w:rsidR="00CE1D2D" w:rsidRPr="0062530B">
        <w:rPr>
          <w:sz w:val="28"/>
          <w:szCs w:val="28"/>
        </w:rPr>
        <w:t>практики в соответствии с заявленной номинацией</w:t>
      </w:r>
      <w:r w:rsidR="009C638F">
        <w:rPr>
          <w:sz w:val="28"/>
          <w:szCs w:val="28"/>
        </w:rPr>
        <w:t>.</w:t>
      </w:r>
    </w:p>
    <w:p w:rsidR="00176510" w:rsidRPr="0062530B" w:rsidRDefault="00FF619D" w:rsidP="004D3486">
      <w:pPr>
        <w:ind w:firstLine="709"/>
        <w:jc w:val="both"/>
        <w:rPr>
          <w:sz w:val="28"/>
          <w:szCs w:val="28"/>
        </w:rPr>
      </w:pPr>
      <w:r w:rsidRPr="0062530B">
        <w:rPr>
          <w:sz w:val="28"/>
          <w:szCs w:val="28"/>
        </w:rPr>
        <w:t xml:space="preserve">Методическая разработка </w:t>
      </w:r>
      <w:r w:rsidR="009C638F">
        <w:rPr>
          <w:sz w:val="28"/>
          <w:szCs w:val="28"/>
        </w:rPr>
        <w:t xml:space="preserve">должна </w:t>
      </w:r>
      <w:r w:rsidRPr="0062530B">
        <w:rPr>
          <w:sz w:val="28"/>
          <w:szCs w:val="28"/>
        </w:rPr>
        <w:t>включать в себя:</w:t>
      </w:r>
    </w:p>
    <w:p w:rsidR="00682B58" w:rsidRPr="0062530B" w:rsidRDefault="00632E20" w:rsidP="004D3486">
      <w:pPr>
        <w:ind w:firstLine="709"/>
        <w:jc w:val="both"/>
        <w:rPr>
          <w:sz w:val="28"/>
          <w:szCs w:val="28"/>
        </w:rPr>
      </w:pPr>
      <w:r w:rsidRPr="0062530B">
        <w:rPr>
          <w:sz w:val="28"/>
          <w:szCs w:val="28"/>
        </w:rPr>
        <w:t>4.</w:t>
      </w:r>
      <w:r w:rsidR="007137C4" w:rsidRPr="0062530B">
        <w:rPr>
          <w:sz w:val="28"/>
          <w:szCs w:val="28"/>
        </w:rPr>
        <w:t>1.</w:t>
      </w:r>
      <w:r w:rsidR="00EE08A6" w:rsidRPr="0062530B">
        <w:rPr>
          <w:sz w:val="28"/>
          <w:szCs w:val="28"/>
        </w:rPr>
        <w:t xml:space="preserve"> Общее о</w:t>
      </w:r>
      <w:r w:rsidR="00682B58" w:rsidRPr="0062530B">
        <w:rPr>
          <w:sz w:val="28"/>
          <w:szCs w:val="28"/>
        </w:rPr>
        <w:t>писание практики</w:t>
      </w:r>
      <w:r w:rsidR="0062530B">
        <w:rPr>
          <w:sz w:val="28"/>
          <w:szCs w:val="28"/>
        </w:rPr>
        <w:t xml:space="preserve"> </w:t>
      </w:r>
      <w:r w:rsidR="009C638F" w:rsidRPr="009C638F">
        <w:rPr>
          <w:sz w:val="28"/>
          <w:szCs w:val="28"/>
        </w:rPr>
        <w:t>–</w:t>
      </w:r>
      <w:r w:rsidR="00EE08A6" w:rsidRPr="0062530B">
        <w:rPr>
          <w:sz w:val="28"/>
          <w:szCs w:val="28"/>
        </w:rPr>
        <w:t xml:space="preserve"> теоретическая часть (не более </w:t>
      </w:r>
      <w:r w:rsidR="00682B58" w:rsidRPr="0062530B">
        <w:rPr>
          <w:sz w:val="28"/>
          <w:szCs w:val="28"/>
        </w:rPr>
        <w:t>3 стр</w:t>
      </w:r>
      <w:r w:rsidR="009C638F">
        <w:rPr>
          <w:sz w:val="28"/>
          <w:szCs w:val="28"/>
        </w:rPr>
        <w:t>.</w:t>
      </w:r>
      <w:r w:rsidR="009C638F" w:rsidRPr="0062530B">
        <w:rPr>
          <w:sz w:val="28"/>
          <w:szCs w:val="28"/>
        </w:rPr>
        <w:t>)</w:t>
      </w:r>
      <w:r w:rsidR="009C638F">
        <w:rPr>
          <w:sz w:val="28"/>
          <w:szCs w:val="28"/>
        </w:rPr>
        <w:t xml:space="preserve">: </w:t>
      </w:r>
    </w:p>
    <w:p w:rsidR="007137C4" w:rsidRPr="0062530B" w:rsidRDefault="00201D5C" w:rsidP="004D3486">
      <w:pPr>
        <w:ind w:firstLine="709"/>
        <w:jc w:val="both"/>
        <w:rPr>
          <w:sz w:val="28"/>
          <w:szCs w:val="28"/>
          <w:highlight w:val="yellow"/>
        </w:rPr>
      </w:pPr>
      <w:r w:rsidRPr="0062530B">
        <w:rPr>
          <w:sz w:val="28"/>
          <w:szCs w:val="28"/>
        </w:rPr>
        <w:t>4.1.</w:t>
      </w:r>
      <w:r w:rsidR="00EE08A6" w:rsidRPr="0062530B">
        <w:rPr>
          <w:sz w:val="28"/>
          <w:szCs w:val="28"/>
        </w:rPr>
        <w:t>1.</w:t>
      </w:r>
      <w:r w:rsidR="00682B58" w:rsidRPr="0062530B">
        <w:rPr>
          <w:sz w:val="28"/>
          <w:szCs w:val="28"/>
        </w:rPr>
        <w:t xml:space="preserve"> </w:t>
      </w:r>
      <w:r w:rsidR="007137C4" w:rsidRPr="0062530B">
        <w:rPr>
          <w:sz w:val="28"/>
          <w:szCs w:val="28"/>
        </w:rPr>
        <w:t>Название рабочей программы учебного предмета (курса, дисциплины, модуля)</w:t>
      </w:r>
      <w:r w:rsidR="00EE08A6" w:rsidRPr="0062530B">
        <w:rPr>
          <w:sz w:val="28"/>
          <w:szCs w:val="28"/>
        </w:rPr>
        <w:t xml:space="preserve"> или типологию занятий</w:t>
      </w:r>
      <w:r w:rsidR="007137C4" w:rsidRPr="0062530B">
        <w:rPr>
          <w:sz w:val="28"/>
          <w:szCs w:val="28"/>
        </w:rPr>
        <w:t>, реализацию которой обеспечивает участник Фестиваля</w:t>
      </w:r>
      <w:r w:rsidR="009C638F">
        <w:rPr>
          <w:sz w:val="28"/>
          <w:szCs w:val="28"/>
        </w:rPr>
        <w:t xml:space="preserve"> и</w:t>
      </w:r>
      <w:r w:rsidR="009C638F" w:rsidRPr="0062530B">
        <w:rPr>
          <w:sz w:val="28"/>
          <w:szCs w:val="28"/>
        </w:rPr>
        <w:t xml:space="preserve"> </w:t>
      </w:r>
      <w:r w:rsidR="00EE08A6" w:rsidRPr="0062530B">
        <w:rPr>
          <w:sz w:val="28"/>
          <w:szCs w:val="28"/>
        </w:rPr>
        <w:t>на которых применяется описываемая педагогическая практика.</w:t>
      </w:r>
    </w:p>
    <w:p w:rsidR="00682B58" w:rsidRPr="0062530B" w:rsidRDefault="00632E20" w:rsidP="004D3486">
      <w:pPr>
        <w:ind w:firstLine="709"/>
        <w:jc w:val="both"/>
        <w:rPr>
          <w:sz w:val="28"/>
          <w:szCs w:val="28"/>
        </w:rPr>
      </w:pPr>
      <w:r w:rsidRPr="0062530B">
        <w:rPr>
          <w:sz w:val="28"/>
          <w:szCs w:val="28"/>
        </w:rPr>
        <w:lastRenderedPageBreak/>
        <w:t>4.1.2.</w:t>
      </w:r>
      <w:r w:rsidR="00682B58" w:rsidRPr="0062530B">
        <w:rPr>
          <w:sz w:val="28"/>
          <w:szCs w:val="28"/>
        </w:rPr>
        <w:t xml:space="preserve"> Указание авторства описываемой практики.</w:t>
      </w:r>
    </w:p>
    <w:p w:rsidR="00682B58" w:rsidRPr="0062530B" w:rsidRDefault="00632E20" w:rsidP="004D3486">
      <w:pPr>
        <w:ind w:firstLine="709"/>
        <w:jc w:val="both"/>
        <w:rPr>
          <w:sz w:val="28"/>
          <w:szCs w:val="28"/>
        </w:rPr>
      </w:pPr>
      <w:r w:rsidRPr="0062530B">
        <w:rPr>
          <w:sz w:val="28"/>
          <w:szCs w:val="28"/>
        </w:rPr>
        <w:t>4.1.3.</w:t>
      </w:r>
      <w:r w:rsidR="00682B58" w:rsidRPr="0062530B">
        <w:rPr>
          <w:sz w:val="28"/>
          <w:szCs w:val="28"/>
        </w:rPr>
        <w:t xml:space="preserve"> Описание педагогических условий реализации практики.</w:t>
      </w:r>
    </w:p>
    <w:p w:rsidR="00682B58" w:rsidRPr="0062530B" w:rsidRDefault="00632E20" w:rsidP="004D3486">
      <w:pPr>
        <w:ind w:firstLine="709"/>
        <w:jc w:val="both"/>
        <w:rPr>
          <w:sz w:val="28"/>
          <w:szCs w:val="28"/>
        </w:rPr>
      </w:pPr>
      <w:r w:rsidRPr="0062530B">
        <w:rPr>
          <w:sz w:val="28"/>
          <w:szCs w:val="28"/>
        </w:rPr>
        <w:t>4.1.4. Описание</w:t>
      </w:r>
      <w:r w:rsidR="00682B58" w:rsidRPr="0062530B">
        <w:rPr>
          <w:sz w:val="28"/>
          <w:szCs w:val="28"/>
        </w:rPr>
        <w:t xml:space="preserve"> содержания/этапов/особенностей данной практики</w:t>
      </w:r>
      <w:r w:rsidR="00CE1D2D" w:rsidRPr="0062530B">
        <w:rPr>
          <w:sz w:val="28"/>
          <w:szCs w:val="28"/>
        </w:rPr>
        <w:t>.</w:t>
      </w:r>
    </w:p>
    <w:p w:rsidR="00CE1D2D" w:rsidRPr="0062530B" w:rsidRDefault="00632E20" w:rsidP="004D3486">
      <w:pPr>
        <w:ind w:firstLine="709"/>
        <w:jc w:val="both"/>
        <w:rPr>
          <w:sz w:val="28"/>
          <w:szCs w:val="28"/>
        </w:rPr>
      </w:pPr>
      <w:r w:rsidRPr="0062530B">
        <w:rPr>
          <w:sz w:val="28"/>
          <w:szCs w:val="28"/>
        </w:rPr>
        <w:t>4.2.</w:t>
      </w:r>
      <w:r w:rsidR="00CE1D2D" w:rsidRPr="0062530B">
        <w:rPr>
          <w:sz w:val="28"/>
          <w:szCs w:val="28"/>
        </w:rPr>
        <w:t xml:space="preserve"> Описание примеров применения на </w:t>
      </w:r>
      <w:r w:rsidR="00EE08A6" w:rsidRPr="0062530B">
        <w:rPr>
          <w:sz w:val="28"/>
          <w:szCs w:val="28"/>
        </w:rPr>
        <w:t>уроке/</w:t>
      </w:r>
      <w:r w:rsidR="00CE1D2D" w:rsidRPr="0062530B">
        <w:rPr>
          <w:sz w:val="28"/>
          <w:szCs w:val="28"/>
        </w:rPr>
        <w:t>уроках</w:t>
      </w:r>
      <w:r w:rsidR="00EE08A6" w:rsidRPr="0062530B">
        <w:rPr>
          <w:sz w:val="28"/>
          <w:szCs w:val="28"/>
        </w:rPr>
        <w:t>/отдельных этапах урока</w:t>
      </w:r>
      <w:r w:rsidR="00CE1D2D" w:rsidRPr="0062530B">
        <w:rPr>
          <w:sz w:val="28"/>
          <w:szCs w:val="28"/>
        </w:rPr>
        <w:t xml:space="preserve"> или занятиях по вне</w:t>
      </w:r>
      <w:r w:rsidR="00EE08A6" w:rsidRPr="0062530B">
        <w:rPr>
          <w:sz w:val="28"/>
          <w:szCs w:val="28"/>
        </w:rPr>
        <w:t>урочной деятельности (не более 8</w:t>
      </w:r>
      <w:r w:rsidR="00CE1D2D" w:rsidRPr="0062530B">
        <w:rPr>
          <w:sz w:val="28"/>
          <w:szCs w:val="28"/>
        </w:rPr>
        <w:t xml:space="preserve"> стр</w:t>
      </w:r>
      <w:r w:rsidRPr="0062530B">
        <w:rPr>
          <w:sz w:val="28"/>
          <w:szCs w:val="28"/>
        </w:rPr>
        <w:t>.</w:t>
      </w:r>
      <w:r w:rsidR="00CE1D2D" w:rsidRPr="0062530B">
        <w:rPr>
          <w:sz w:val="28"/>
          <w:szCs w:val="28"/>
        </w:rPr>
        <w:t>).</w:t>
      </w:r>
    </w:p>
    <w:p w:rsidR="00EE08A6" w:rsidRPr="0062530B" w:rsidRDefault="00632E20" w:rsidP="004D3486">
      <w:pPr>
        <w:ind w:firstLine="709"/>
        <w:jc w:val="both"/>
        <w:rPr>
          <w:sz w:val="28"/>
          <w:szCs w:val="28"/>
        </w:rPr>
      </w:pPr>
      <w:r w:rsidRPr="0062530B">
        <w:rPr>
          <w:sz w:val="28"/>
          <w:szCs w:val="28"/>
        </w:rPr>
        <w:t>4.3</w:t>
      </w:r>
      <w:r w:rsidR="00EE08A6" w:rsidRPr="0062530B">
        <w:rPr>
          <w:sz w:val="28"/>
          <w:szCs w:val="28"/>
        </w:rPr>
        <w:t>.</w:t>
      </w:r>
      <w:r w:rsidR="00CE1D2D" w:rsidRPr="0062530B">
        <w:rPr>
          <w:sz w:val="28"/>
          <w:szCs w:val="28"/>
        </w:rPr>
        <w:t xml:space="preserve"> </w:t>
      </w:r>
      <w:r w:rsidR="00EE08A6" w:rsidRPr="0062530B">
        <w:rPr>
          <w:sz w:val="28"/>
          <w:szCs w:val="28"/>
        </w:rPr>
        <w:t xml:space="preserve">Текст методической разработки </w:t>
      </w:r>
      <w:r w:rsidR="00261334">
        <w:rPr>
          <w:sz w:val="28"/>
          <w:szCs w:val="28"/>
        </w:rPr>
        <w:t xml:space="preserve">должен </w:t>
      </w:r>
      <w:r w:rsidR="00EE08A6" w:rsidRPr="0062530B">
        <w:rPr>
          <w:sz w:val="28"/>
          <w:szCs w:val="28"/>
        </w:rPr>
        <w:t>соответств</w:t>
      </w:r>
      <w:r w:rsidR="00261334">
        <w:rPr>
          <w:sz w:val="28"/>
          <w:szCs w:val="28"/>
        </w:rPr>
        <w:t>овать</w:t>
      </w:r>
      <w:r w:rsidR="00EE08A6" w:rsidRPr="0062530B">
        <w:rPr>
          <w:sz w:val="28"/>
          <w:szCs w:val="28"/>
        </w:rPr>
        <w:t xml:space="preserve"> критериям оценивания</w:t>
      </w:r>
      <w:r w:rsidR="009C638F">
        <w:rPr>
          <w:sz w:val="28"/>
          <w:szCs w:val="28"/>
        </w:rPr>
        <w:t xml:space="preserve"> конкурсных материалов, </w:t>
      </w:r>
      <w:r w:rsidR="00EE08A6" w:rsidRPr="0062530B">
        <w:rPr>
          <w:sz w:val="28"/>
          <w:szCs w:val="28"/>
        </w:rPr>
        <w:t>содержащи</w:t>
      </w:r>
      <w:r w:rsidR="009C638F">
        <w:rPr>
          <w:sz w:val="28"/>
          <w:szCs w:val="28"/>
        </w:rPr>
        <w:t>х</w:t>
      </w:r>
      <w:r w:rsidR="00EE08A6" w:rsidRPr="0062530B">
        <w:rPr>
          <w:sz w:val="28"/>
          <w:szCs w:val="28"/>
        </w:rPr>
        <w:t xml:space="preserve">ся в экспертном заключении, форма которого </w:t>
      </w:r>
      <w:r w:rsidR="009C638F">
        <w:rPr>
          <w:sz w:val="28"/>
          <w:szCs w:val="28"/>
        </w:rPr>
        <w:t>представлена</w:t>
      </w:r>
      <w:r w:rsidR="009C638F" w:rsidRPr="0062530B">
        <w:rPr>
          <w:sz w:val="28"/>
          <w:szCs w:val="28"/>
        </w:rPr>
        <w:t xml:space="preserve"> </w:t>
      </w:r>
      <w:r w:rsidR="00EE08A6" w:rsidRPr="0062530B">
        <w:rPr>
          <w:sz w:val="28"/>
          <w:szCs w:val="28"/>
        </w:rPr>
        <w:t>в Приложении 3 к настоящему Положению.</w:t>
      </w:r>
    </w:p>
    <w:p w:rsidR="00CE1D2D" w:rsidRDefault="00EE08A6" w:rsidP="004D3486">
      <w:pPr>
        <w:ind w:firstLine="709"/>
        <w:jc w:val="both"/>
        <w:rPr>
          <w:sz w:val="28"/>
          <w:szCs w:val="28"/>
        </w:rPr>
      </w:pPr>
      <w:r w:rsidRPr="0062530B">
        <w:rPr>
          <w:sz w:val="28"/>
          <w:szCs w:val="28"/>
        </w:rPr>
        <w:t>5. Автор/авторы могут представит</w:t>
      </w:r>
      <w:r w:rsidR="00E204F5" w:rsidRPr="0062530B">
        <w:rPr>
          <w:sz w:val="28"/>
          <w:szCs w:val="28"/>
        </w:rPr>
        <w:t>ь</w:t>
      </w:r>
      <w:r w:rsidRPr="0062530B">
        <w:rPr>
          <w:sz w:val="28"/>
          <w:szCs w:val="28"/>
        </w:rPr>
        <w:t xml:space="preserve"> дополнительные материалы</w:t>
      </w:r>
      <w:r w:rsidR="009C638F">
        <w:rPr>
          <w:sz w:val="28"/>
          <w:szCs w:val="28"/>
        </w:rPr>
        <w:t>:</w:t>
      </w:r>
      <w:r w:rsidRPr="0062530B">
        <w:rPr>
          <w:sz w:val="28"/>
          <w:szCs w:val="28"/>
        </w:rPr>
        <w:t xml:space="preserve"> </w:t>
      </w:r>
      <w:r w:rsidR="00E204F5" w:rsidRPr="0062530B">
        <w:rPr>
          <w:sz w:val="28"/>
          <w:szCs w:val="28"/>
        </w:rPr>
        <w:t>сопроводительное письмо ИМЦ или профессиональной общественной организации об успешной апробации практики</w:t>
      </w:r>
      <w:r w:rsidR="00A65AAF">
        <w:rPr>
          <w:sz w:val="28"/>
          <w:szCs w:val="28"/>
        </w:rPr>
        <w:t xml:space="preserve">, </w:t>
      </w:r>
      <w:r w:rsidR="00E204F5" w:rsidRPr="0062530B">
        <w:rPr>
          <w:sz w:val="28"/>
          <w:szCs w:val="28"/>
        </w:rPr>
        <w:t>ссылку на публикацию практики с выходными данными издания</w:t>
      </w:r>
      <w:r w:rsidR="009C638F">
        <w:rPr>
          <w:sz w:val="28"/>
          <w:szCs w:val="28"/>
        </w:rPr>
        <w:t>,</w:t>
      </w:r>
      <w:r w:rsidR="00E204F5" w:rsidRPr="0062530B">
        <w:rPr>
          <w:sz w:val="28"/>
          <w:szCs w:val="28"/>
        </w:rPr>
        <w:t xml:space="preserve"> </w:t>
      </w:r>
      <w:r w:rsidR="009C638F" w:rsidRPr="0062530B">
        <w:rPr>
          <w:sz w:val="28"/>
          <w:szCs w:val="28"/>
        </w:rPr>
        <w:t>ссылк</w:t>
      </w:r>
      <w:r w:rsidR="009C638F">
        <w:rPr>
          <w:sz w:val="28"/>
          <w:szCs w:val="28"/>
        </w:rPr>
        <w:t>у</w:t>
      </w:r>
      <w:r w:rsidR="009C638F" w:rsidRPr="0062530B">
        <w:rPr>
          <w:sz w:val="28"/>
          <w:szCs w:val="28"/>
        </w:rPr>
        <w:t xml:space="preserve"> </w:t>
      </w:r>
      <w:r w:rsidR="00CE1D2D" w:rsidRPr="0062530B">
        <w:rPr>
          <w:sz w:val="28"/>
          <w:szCs w:val="28"/>
        </w:rPr>
        <w:t xml:space="preserve">на авторский сайт, сайт </w:t>
      </w:r>
      <w:r w:rsidR="00261334">
        <w:rPr>
          <w:sz w:val="28"/>
          <w:szCs w:val="28"/>
        </w:rPr>
        <w:t>образовательной организации</w:t>
      </w:r>
      <w:r w:rsidR="00CE1D2D" w:rsidRPr="0062530B">
        <w:rPr>
          <w:sz w:val="28"/>
          <w:szCs w:val="28"/>
        </w:rPr>
        <w:t xml:space="preserve">, сайт с электронными </w:t>
      </w:r>
      <w:r w:rsidR="00632E20" w:rsidRPr="0062530B">
        <w:rPr>
          <w:sz w:val="28"/>
          <w:szCs w:val="28"/>
        </w:rPr>
        <w:t>публикациями</w:t>
      </w:r>
      <w:r w:rsidR="00A65AAF">
        <w:rPr>
          <w:sz w:val="28"/>
          <w:szCs w:val="28"/>
        </w:rPr>
        <w:t xml:space="preserve"> и т. п.</w:t>
      </w:r>
      <w:r w:rsidR="00E204F5" w:rsidRPr="0062530B">
        <w:rPr>
          <w:sz w:val="28"/>
          <w:szCs w:val="28"/>
        </w:rPr>
        <w:t>, где</w:t>
      </w:r>
      <w:r w:rsidR="00CE1D2D" w:rsidRPr="0062530B">
        <w:rPr>
          <w:sz w:val="28"/>
          <w:szCs w:val="28"/>
        </w:rPr>
        <w:t xml:space="preserve"> более подробн</w:t>
      </w:r>
      <w:r w:rsidR="00E204F5" w:rsidRPr="0062530B">
        <w:rPr>
          <w:sz w:val="28"/>
          <w:szCs w:val="28"/>
        </w:rPr>
        <w:t>о</w:t>
      </w:r>
      <w:r w:rsidR="00CE1D2D" w:rsidRPr="0062530B">
        <w:rPr>
          <w:sz w:val="28"/>
          <w:szCs w:val="28"/>
        </w:rPr>
        <w:t xml:space="preserve"> </w:t>
      </w:r>
      <w:r w:rsidR="00E204F5" w:rsidRPr="0062530B">
        <w:rPr>
          <w:sz w:val="28"/>
          <w:szCs w:val="28"/>
        </w:rPr>
        <w:t xml:space="preserve">представлена </w:t>
      </w:r>
      <w:r w:rsidRPr="0062530B">
        <w:rPr>
          <w:sz w:val="28"/>
          <w:szCs w:val="28"/>
        </w:rPr>
        <w:t>педагогическ</w:t>
      </w:r>
      <w:r w:rsidR="00E204F5" w:rsidRPr="0062530B">
        <w:rPr>
          <w:sz w:val="28"/>
          <w:szCs w:val="28"/>
        </w:rPr>
        <w:t>ая</w:t>
      </w:r>
      <w:r w:rsidRPr="0062530B">
        <w:rPr>
          <w:sz w:val="28"/>
          <w:szCs w:val="28"/>
        </w:rPr>
        <w:t xml:space="preserve"> </w:t>
      </w:r>
      <w:r w:rsidR="00E204F5" w:rsidRPr="0062530B">
        <w:rPr>
          <w:sz w:val="28"/>
          <w:szCs w:val="28"/>
        </w:rPr>
        <w:t>практика.</w:t>
      </w:r>
      <w:r w:rsidR="00A1670B" w:rsidRPr="00A1670B">
        <w:rPr>
          <w:sz w:val="28"/>
          <w:szCs w:val="28"/>
        </w:rPr>
        <w:t xml:space="preserve"> </w:t>
      </w:r>
    </w:p>
    <w:p w:rsidR="00DF0C23" w:rsidRPr="00DF0C23" w:rsidRDefault="00DF0C23" w:rsidP="004D3486">
      <w:pPr>
        <w:ind w:firstLine="709"/>
        <w:jc w:val="both"/>
        <w:rPr>
          <w:sz w:val="28"/>
          <w:szCs w:val="28"/>
        </w:rPr>
      </w:pPr>
      <w:r w:rsidRPr="00DF0C23">
        <w:rPr>
          <w:sz w:val="28"/>
          <w:szCs w:val="28"/>
        </w:rPr>
        <w:t xml:space="preserve">6. </w:t>
      </w:r>
      <w:r w:rsidR="00DF2DBD" w:rsidRPr="00DF2DBD">
        <w:rPr>
          <w:sz w:val="28"/>
          <w:szCs w:val="28"/>
        </w:rPr>
        <w:t>О</w:t>
      </w:r>
      <w:r w:rsidR="00DF2DBD">
        <w:rPr>
          <w:sz w:val="28"/>
          <w:szCs w:val="28"/>
        </w:rPr>
        <w:t>бщеобразовательная организация</w:t>
      </w:r>
      <w:r w:rsidR="00DF2DBD" w:rsidRPr="00DF2DBD">
        <w:rPr>
          <w:sz w:val="28"/>
          <w:szCs w:val="28"/>
        </w:rPr>
        <w:t xml:space="preserve"> федерального подчинения </w:t>
      </w:r>
      <w:r w:rsidR="00261334">
        <w:rPr>
          <w:sz w:val="28"/>
          <w:szCs w:val="28"/>
        </w:rPr>
        <w:t xml:space="preserve">дополнительно к </w:t>
      </w:r>
      <w:r w:rsidR="00DF2DBD">
        <w:rPr>
          <w:sz w:val="28"/>
          <w:szCs w:val="28"/>
        </w:rPr>
        <w:t>конкурсной работе представляет</w:t>
      </w:r>
      <w:r w:rsidRPr="00DF0C23">
        <w:rPr>
          <w:sz w:val="28"/>
          <w:szCs w:val="28"/>
        </w:rPr>
        <w:t xml:space="preserve"> письмо-ходатайство</w:t>
      </w:r>
      <w:r w:rsidR="00261334">
        <w:rPr>
          <w:sz w:val="28"/>
          <w:szCs w:val="28"/>
        </w:rPr>
        <w:t xml:space="preserve"> от руководителя организации</w:t>
      </w:r>
      <w:r w:rsidRPr="00DF0C23">
        <w:rPr>
          <w:sz w:val="28"/>
          <w:szCs w:val="28"/>
        </w:rPr>
        <w:t xml:space="preserve"> на имя ректора СПб АППО</w:t>
      </w:r>
      <w:r w:rsidR="00261334">
        <w:rPr>
          <w:sz w:val="28"/>
          <w:szCs w:val="28"/>
        </w:rPr>
        <w:t xml:space="preserve"> с просьбой о приеме конкурсной работы для участия в Фестивале (составляется в произвольной форме)</w:t>
      </w:r>
      <w:r w:rsidRPr="00DF0C23">
        <w:rPr>
          <w:sz w:val="28"/>
          <w:szCs w:val="28"/>
        </w:rPr>
        <w:t>.</w:t>
      </w:r>
    </w:p>
    <w:p w:rsidR="00647AD5" w:rsidRPr="0062530B" w:rsidRDefault="00DF0C23" w:rsidP="004D3486">
      <w:pPr>
        <w:ind w:firstLine="709"/>
        <w:jc w:val="both"/>
        <w:rPr>
          <w:sz w:val="28"/>
          <w:szCs w:val="28"/>
        </w:rPr>
      </w:pPr>
      <w:r w:rsidRPr="00F91FF5">
        <w:rPr>
          <w:sz w:val="28"/>
          <w:szCs w:val="28"/>
        </w:rPr>
        <w:t>7</w:t>
      </w:r>
      <w:r w:rsidR="00647AD5" w:rsidRPr="0062530B">
        <w:rPr>
          <w:sz w:val="28"/>
          <w:szCs w:val="28"/>
        </w:rPr>
        <w:t xml:space="preserve">. Требования к оформлению </w:t>
      </w:r>
      <w:r w:rsidR="00A65AAF">
        <w:rPr>
          <w:sz w:val="28"/>
          <w:szCs w:val="28"/>
        </w:rPr>
        <w:t>м</w:t>
      </w:r>
      <w:r w:rsidR="00A65AAF" w:rsidRPr="0062530B">
        <w:rPr>
          <w:sz w:val="28"/>
          <w:szCs w:val="28"/>
        </w:rPr>
        <w:t xml:space="preserve">етодической </w:t>
      </w:r>
      <w:r w:rsidR="00647AD5" w:rsidRPr="0062530B">
        <w:rPr>
          <w:sz w:val="28"/>
          <w:szCs w:val="28"/>
        </w:rPr>
        <w:t>разработк</w:t>
      </w:r>
      <w:r w:rsidR="00685B8D" w:rsidRPr="0062530B">
        <w:rPr>
          <w:sz w:val="28"/>
          <w:szCs w:val="28"/>
        </w:rPr>
        <w:t>и</w:t>
      </w:r>
      <w:r w:rsidR="00647AD5" w:rsidRPr="0062530B">
        <w:rPr>
          <w:sz w:val="28"/>
          <w:szCs w:val="28"/>
        </w:rPr>
        <w:t>.</w:t>
      </w:r>
    </w:p>
    <w:p w:rsidR="00647AD5" w:rsidRPr="0062530B" w:rsidRDefault="00647AD5" w:rsidP="004D3486">
      <w:pPr>
        <w:ind w:firstLine="709"/>
        <w:jc w:val="both"/>
        <w:rPr>
          <w:sz w:val="28"/>
          <w:szCs w:val="28"/>
        </w:rPr>
      </w:pPr>
      <w:r w:rsidRPr="0062530B">
        <w:rPr>
          <w:sz w:val="28"/>
          <w:szCs w:val="28"/>
        </w:rPr>
        <w:t xml:space="preserve">Общий объем методической разработки (независимо от количества иллюстративного материала) – </w:t>
      </w:r>
      <w:r w:rsidR="00CE1D2D" w:rsidRPr="0062530B">
        <w:rPr>
          <w:sz w:val="28"/>
          <w:szCs w:val="28"/>
        </w:rPr>
        <w:t xml:space="preserve">не более </w:t>
      </w:r>
      <w:r w:rsidR="006D1258">
        <w:rPr>
          <w:sz w:val="28"/>
          <w:szCs w:val="28"/>
        </w:rPr>
        <w:t>11</w:t>
      </w:r>
      <w:r w:rsidRPr="0062530B">
        <w:rPr>
          <w:sz w:val="28"/>
          <w:szCs w:val="28"/>
        </w:rPr>
        <w:t xml:space="preserve"> страниц формата А4 (MS Word в формате doc, шрифт </w:t>
      </w:r>
      <w:r w:rsidR="002F1F1F" w:rsidRPr="0062530B">
        <w:rPr>
          <w:sz w:val="28"/>
          <w:szCs w:val="28"/>
        </w:rPr>
        <w:t>–</w:t>
      </w:r>
      <w:r w:rsidRPr="0062530B">
        <w:rPr>
          <w:sz w:val="28"/>
          <w:szCs w:val="28"/>
        </w:rPr>
        <w:t xml:space="preserve"> Times New Roman, 1</w:t>
      </w:r>
      <w:r w:rsidR="00A377E2" w:rsidRPr="0062530B">
        <w:rPr>
          <w:sz w:val="28"/>
          <w:szCs w:val="28"/>
        </w:rPr>
        <w:t>4</w:t>
      </w:r>
      <w:r w:rsidRPr="0062530B">
        <w:rPr>
          <w:sz w:val="28"/>
          <w:szCs w:val="28"/>
        </w:rPr>
        <w:t>,</w:t>
      </w:r>
      <w:r w:rsidR="000B2265" w:rsidRPr="0062530B">
        <w:rPr>
          <w:sz w:val="28"/>
          <w:szCs w:val="28"/>
        </w:rPr>
        <w:t xml:space="preserve"> черный,</w:t>
      </w:r>
      <w:r w:rsidRPr="0062530B">
        <w:rPr>
          <w:sz w:val="28"/>
          <w:szCs w:val="28"/>
        </w:rPr>
        <w:t xml:space="preserve"> интервал – полуторный, поля </w:t>
      </w:r>
      <w:r w:rsidR="00E3604B" w:rsidRPr="0062530B">
        <w:rPr>
          <w:bCs/>
          <w:sz w:val="28"/>
          <w:szCs w:val="28"/>
        </w:rPr>
        <w:t>со всех сторон</w:t>
      </w:r>
      <w:r w:rsidR="002F1F1F" w:rsidRPr="0062530B">
        <w:rPr>
          <w:bCs/>
          <w:sz w:val="28"/>
          <w:szCs w:val="28"/>
        </w:rPr>
        <w:t xml:space="preserve"> </w:t>
      </w:r>
      <w:r w:rsidR="002F1F1F" w:rsidRPr="0062530B">
        <w:rPr>
          <w:sz w:val="28"/>
          <w:szCs w:val="28"/>
        </w:rPr>
        <w:t>–</w:t>
      </w:r>
      <w:r w:rsidR="00E3604B" w:rsidRPr="0062530B">
        <w:rPr>
          <w:sz w:val="28"/>
          <w:szCs w:val="28"/>
        </w:rPr>
        <w:t xml:space="preserve"> </w:t>
      </w:r>
      <w:r w:rsidR="00E3604B" w:rsidRPr="0062530B">
        <w:rPr>
          <w:bCs/>
          <w:sz w:val="28"/>
          <w:szCs w:val="28"/>
        </w:rPr>
        <w:t xml:space="preserve">25 мм, выравнивание текста «по ширине», красная строка </w:t>
      </w:r>
      <w:r w:rsidR="002F1F1F" w:rsidRPr="0062530B">
        <w:rPr>
          <w:bCs/>
          <w:sz w:val="28"/>
          <w:szCs w:val="28"/>
        </w:rPr>
        <w:t>–</w:t>
      </w:r>
      <w:r w:rsidR="00E3604B" w:rsidRPr="0062530B">
        <w:rPr>
          <w:bCs/>
          <w:sz w:val="28"/>
          <w:szCs w:val="28"/>
        </w:rPr>
        <w:t xml:space="preserve"> 1 см</w:t>
      </w:r>
      <w:r w:rsidRPr="0062530B">
        <w:rPr>
          <w:sz w:val="28"/>
          <w:szCs w:val="28"/>
        </w:rPr>
        <w:t xml:space="preserve">). Текст должен быть расположен на одной стороне листа. Не допускается </w:t>
      </w:r>
      <w:r w:rsidR="00A65AAF" w:rsidRPr="0062530B">
        <w:rPr>
          <w:sz w:val="28"/>
          <w:szCs w:val="28"/>
        </w:rPr>
        <w:t>использов</w:t>
      </w:r>
      <w:r w:rsidR="00A65AAF">
        <w:rPr>
          <w:sz w:val="28"/>
          <w:szCs w:val="28"/>
        </w:rPr>
        <w:t>ание</w:t>
      </w:r>
      <w:r w:rsidR="00A65AAF" w:rsidRPr="0062530B">
        <w:rPr>
          <w:sz w:val="28"/>
          <w:szCs w:val="28"/>
        </w:rPr>
        <w:t xml:space="preserve"> </w:t>
      </w:r>
      <w:r w:rsidRPr="0062530B">
        <w:rPr>
          <w:sz w:val="28"/>
          <w:szCs w:val="28"/>
        </w:rPr>
        <w:t>пробел</w:t>
      </w:r>
      <w:r w:rsidR="00A65AAF">
        <w:rPr>
          <w:sz w:val="28"/>
          <w:szCs w:val="28"/>
        </w:rPr>
        <w:t>ов</w:t>
      </w:r>
      <w:r w:rsidRPr="0062530B">
        <w:rPr>
          <w:sz w:val="28"/>
          <w:szCs w:val="28"/>
        </w:rPr>
        <w:t xml:space="preserve"> и символ</w:t>
      </w:r>
      <w:r w:rsidR="00A65AAF">
        <w:rPr>
          <w:sz w:val="28"/>
          <w:szCs w:val="28"/>
        </w:rPr>
        <w:t xml:space="preserve">ов </w:t>
      </w:r>
      <w:r w:rsidRPr="0062530B">
        <w:rPr>
          <w:sz w:val="28"/>
          <w:szCs w:val="28"/>
        </w:rPr>
        <w:t>табуляции для форматирования текста. Текст набирается без переносов. Электро</w:t>
      </w:r>
      <w:r w:rsidR="00CE1D2D" w:rsidRPr="0062530B">
        <w:rPr>
          <w:sz w:val="28"/>
          <w:szCs w:val="28"/>
        </w:rPr>
        <w:t xml:space="preserve">нная </w:t>
      </w:r>
      <w:r w:rsidR="00201D5C" w:rsidRPr="0062530B">
        <w:rPr>
          <w:sz w:val="28"/>
          <w:szCs w:val="28"/>
        </w:rPr>
        <w:t>поддержка (</w:t>
      </w:r>
      <w:r w:rsidRPr="0062530B">
        <w:rPr>
          <w:sz w:val="28"/>
          <w:szCs w:val="28"/>
        </w:rPr>
        <w:t xml:space="preserve">слайды) не прилагается. Рисунки, таблицы и графики и пр. должны быть прикреплены к </w:t>
      </w:r>
      <w:r w:rsidR="00EE08A6" w:rsidRPr="0062530B">
        <w:rPr>
          <w:sz w:val="28"/>
          <w:szCs w:val="28"/>
        </w:rPr>
        <w:t>тексту</w:t>
      </w:r>
      <w:r w:rsidRPr="0062530B">
        <w:rPr>
          <w:sz w:val="28"/>
          <w:szCs w:val="28"/>
        </w:rPr>
        <w:t>.</w:t>
      </w:r>
    </w:p>
    <w:p w:rsidR="00A65AAF" w:rsidRPr="00A65AAF" w:rsidRDefault="006D1258" w:rsidP="004D3486">
      <w:pPr>
        <w:ind w:firstLine="709"/>
        <w:jc w:val="both"/>
        <w:rPr>
          <w:sz w:val="28"/>
          <w:szCs w:val="28"/>
        </w:rPr>
      </w:pPr>
      <w:r>
        <w:rPr>
          <w:sz w:val="28"/>
          <w:szCs w:val="28"/>
        </w:rPr>
        <w:t>Автор может в</w:t>
      </w:r>
      <w:r w:rsidR="00A65AAF">
        <w:rPr>
          <w:sz w:val="28"/>
          <w:szCs w:val="28"/>
        </w:rPr>
        <w:t xml:space="preserve">ключить </w:t>
      </w:r>
      <w:r w:rsidR="00647AD5" w:rsidRPr="0062530B">
        <w:rPr>
          <w:sz w:val="28"/>
          <w:szCs w:val="28"/>
        </w:rPr>
        <w:t xml:space="preserve">библиографию использованных методических материалов. Команду «вставить сноску» использовать нельзя. </w:t>
      </w:r>
      <w:r w:rsidR="00A65AAF" w:rsidRPr="00A65AAF">
        <w:rPr>
          <w:sz w:val="28"/>
          <w:szCs w:val="28"/>
        </w:rPr>
        <w:t xml:space="preserve">В список литературы могут быть включены только те работы, на которые дается ссылка в тексте </w:t>
      </w:r>
      <w:r w:rsidR="00AC5ACD">
        <w:rPr>
          <w:sz w:val="28"/>
          <w:szCs w:val="28"/>
        </w:rPr>
        <w:t>разработки</w:t>
      </w:r>
      <w:r w:rsidR="00A65AAF" w:rsidRPr="00A65AAF">
        <w:rPr>
          <w:sz w:val="28"/>
          <w:szCs w:val="28"/>
        </w:rPr>
        <w:t xml:space="preserve">. Рекомендуется не включать в список литературы более </w:t>
      </w:r>
      <w:r>
        <w:rPr>
          <w:sz w:val="28"/>
          <w:szCs w:val="28"/>
        </w:rPr>
        <w:t>5</w:t>
      </w:r>
      <w:r w:rsidR="00A65AAF" w:rsidRPr="00A65AAF">
        <w:rPr>
          <w:sz w:val="28"/>
          <w:szCs w:val="28"/>
        </w:rPr>
        <w:t xml:space="preserve"> позиций. Ссылка на источник цитирования да</w:t>
      </w:r>
      <w:r w:rsidR="00AC5ACD">
        <w:rPr>
          <w:sz w:val="28"/>
          <w:szCs w:val="28"/>
        </w:rPr>
        <w:t>ё</w:t>
      </w:r>
      <w:r w:rsidR="00A65AAF" w:rsidRPr="00A65AAF">
        <w:rPr>
          <w:sz w:val="28"/>
          <w:szCs w:val="28"/>
        </w:rPr>
        <w:t xml:space="preserve">тся непосредственно по завершении цитаты/упоминания исследования. </w:t>
      </w:r>
      <w:r w:rsidR="00AC5ACD" w:rsidRPr="0062530B">
        <w:rPr>
          <w:sz w:val="28"/>
          <w:szCs w:val="28"/>
        </w:rPr>
        <w:t>Нумерацию ссылок в тексте и в примечаниях следует производить по мере их появления в тексте</w:t>
      </w:r>
      <w:r w:rsidR="00AC5ACD">
        <w:rPr>
          <w:sz w:val="28"/>
          <w:szCs w:val="28"/>
        </w:rPr>
        <w:t xml:space="preserve">. </w:t>
      </w:r>
      <w:r w:rsidR="00A65AAF" w:rsidRPr="00A65AAF">
        <w:rPr>
          <w:sz w:val="28"/>
          <w:szCs w:val="28"/>
        </w:rPr>
        <w:t xml:space="preserve">В тексте в квадратных скобках указывается </w:t>
      </w:r>
      <w:r w:rsidR="00AC5ACD">
        <w:rPr>
          <w:sz w:val="28"/>
          <w:szCs w:val="28"/>
        </w:rPr>
        <w:t xml:space="preserve">номер ссылки в библиографии: [1], [2], [3]. В списке литературы </w:t>
      </w:r>
      <w:r w:rsidR="00A65AAF" w:rsidRPr="00A65AAF">
        <w:rPr>
          <w:sz w:val="28"/>
          <w:szCs w:val="28"/>
        </w:rPr>
        <w:t xml:space="preserve">приводится полное название работы </w:t>
      </w:r>
      <w:r w:rsidR="00AC5ACD">
        <w:rPr>
          <w:sz w:val="28"/>
          <w:szCs w:val="28"/>
        </w:rPr>
        <w:t xml:space="preserve">с подробной библиографической информацией. </w:t>
      </w:r>
    </w:p>
    <w:p w:rsidR="00647AD5" w:rsidRPr="0062530B" w:rsidRDefault="00647AD5" w:rsidP="004D3486">
      <w:pPr>
        <w:ind w:firstLine="709"/>
        <w:jc w:val="both"/>
        <w:rPr>
          <w:sz w:val="28"/>
          <w:szCs w:val="28"/>
        </w:rPr>
      </w:pPr>
    </w:p>
    <w:p w:rsidR="00C0148C" w:rsidRPr="007C75C3" w:rsidRDefault="00C0148C" w:rsidP="004D3486">
      <w:pPr>
        <w:jc w:val="right"/>
        <w:rPr>
          <w:sz w:val="20"/>
          <w:szCs w:val="20"/>
        </w:rPr>
      </w:pPr>
      <w:r>
        <w:br w:type="page"/>
      </w:r>
      <w:r w:rsidRPr="007C75C3">
        <w:rPr>
          <w:sz w:val="20"/>
          <w:szCs w:val="20"/>
        </w:rPr>
        <w:lastRenderedPageBreak/>
        <w:t>Приложение 2 к Положению</w:t>
      </w:r>
    </w:p>
    <w:p w:rsidR="00C0148C" w:rsidRPr="0062530B" w:rsidRDefault="00C0148C" w:rsidP="004D3486">
      <w:pPr>
        <w:jc w:val="right"/>
      </w:pPr>
      <w:r w:rsidRPr="007C75C3">
        <w:rPr>
          <w:sz w:val="20"/>
          <w:szCs w:val="20"/>
        </w:rPr>
        <w:t>о проведении Фестиваля</w:t>
      </w:r>
    </w:p>
    <w:p w:rsidR="00C0148C" w:rsidRPr="0062530B" w:rsidRDefault="00C0148C" w:rsidP="004D3486">
      <w:pPr>
        <w:jc w:val="right"/>
        <w:rPr>
          <w:strike/>
        </w:rPr>
      </w:pPr>
    </w:p>
    <w:p w:rsidR="00C0148C" w:rsidRPr="0062530B" w:rsidRDefault="00C0148C" w:rsidP="004D3486">
      <w:pPr>
        <w:jc w:val="right"/>
        <w:rPr>
          <w:strike/>
        </w:rPr>
      </w:pPr>
    </w:p>
    <w:p w:rsidR="00C0148C" w:rsidRPr="0062530B" w:rsidRDefault="00C0148C" w:rsidP="004D3486">
      <w:pPr>
        <w:jc w:val="right"/>
        <w:rPr>
          <w:strike/>
        </w:rPr>
      </w:pPr>
    </w:p>
    <w:p w:rsidR="00C0148C" w:rsidRPr="0062530B" w:rsidRDefault="00C0148C" w:rsidP="004D3486">
      <w:pPr>
        <w:jc w:val="right"/>
        <w:rPr>
          <w:strike/>
        </w:rPr>
      </w:pPr>
    </w:p>
    <w:p w:rsidR="00C0148C" w:rsidRPr="0062530B" w:rsidRDefault="00C0148C" w:rsidP="004D3486">
      <w:pPr>
        <w:jc w:val="right"/>
      </w:pPr>
    </w:p>
    <w:p w:rsidR="00C0148C" w:rsidRPr="0062530B" w:rsidRDefault="00C0148C" w:rsidP="004D3486">
      <w:pPr>
        <w:jc w:val="center"/>
        <w:rPr>
          <w:b/>
        </w:rPr>
      </w:pPr>
      <w:r w:rsidRPr="0062530B">
        <w:rPr>
          <w:b/>
        </w:rPr>
        <w:t>РЕГИСТРАЦИОННЫЙ ЛИСТ ТЕХНИЧЕСКО</w:t>
      </w:r>
      <w:r w:rsidR="002656A6" w:rsidRPr="0062530B">
        <w:rPr>
          <w:b/>
        </w:rPr>
        <w:t>Й</w:t>
      </w:r>
      <w:r w:rsidRPr="0062530B">
        <w:rPr>
          <w:b/>
        </w:rPr>
        <w:t xml:space="preserve"> ЭКСПЕРТИЗЫ</w:t>
      </w:r>
      <w:r w:rsidR="00777CF6" w:rsidRPr="0062530B">
        <w:rPr>
          <w:b/>
        </w:rPr>
        <w:t xml:space="preserve"> МАТЕРИАЛОВ, НАПРАВЛЕННЫХ НА ВТОРОЙ (ГОРОДСКОЙ) ЭТАП ФЕСТИВАЛЯ</w:t>
      </w:r>
    </w:p>
    <w:p w:rsidR="005108DF" w:rsidRDefault="005108DF" w:rsidP="004D3486">
      <w:pPr>
        <w:jc w:val="center"/>
        <w:rPr>
          <w:b/>
        </w:rPr>
      </w:pPr>
    </w:p>
    <w:p w:rsidR="002439CE" w:rsidRPr="0062530B" w:rsidRDefault="002439CE" w:rsidP="004D3486">
      <w:pPr>
        <w:jc w:val="center"/>
        <w:rPr>
          <w:b/>
        </w:rPr>
      </w:pPr>
      <w:r>
        <w:rPr>
          <w:b/>
        </w:rPr>
        <w:t>___________________________________________________</w:t>
      </w:r>
    </w:p>
    <w:p w:rsidR="00CA43C3" w:rsidRDefault="005108DF" w:rsidP="004D3486">
      <w:pPr>
        <w:jc w:val="center"/>
        <w:rPr>
          <w:i/>
        </w:rPr>
      </w:pPr>
      <w:r w:rsidRPr="002439CE">
        <w:rPr>
          <w:i/>
        </w:rPr>
        <w:t>ИМЦ/ОО городского подчинения</w:t>
      </w:r>
      <w:r w:rsidR="00CA43C3">
        <w:rPr>
          <w:i/>
        </w:rPr>
        <w:t>/ОО федерального подчинения</w:t>
      </w:r>
    </w:p>
    <w:p w:rsidR="005108DF" w:rsidRPr="002439CE" w:rsidRDefault="005108DF" w:rsidP="004D3486">
      <w:pPr>
        <w:jc w:val="center"/>
        <w:rPr>
          <w:i/>
        </w:rPr>
      </w:pPr>
      <w:r w:rsidRPr="002439CE">
        <w:rPr>
          <w:i/>
        </w:rPr>
        <w:t xml:space="preserve">(полное название по </w:t>
      </w:r>
      <w:r w:rsidR="002B5515">
        <w:rPr>
          <w:i/>
        </w:rPr>
        <w:t>у</w:t>
      </w:r>
      <w:r w:rsidRPr="002439CE">
        <w:rPr>
          <w:i/>
        </w:rPr>
        <w:t>ставу)</w:t>
      </w:r>
    </w:p>
    <w:p w:rsidR="005108DF" w:rsidRPr="0062530B" w:rsidRDefault="005108DF" w:rsidP="004D3486">
      <w:pPr>
        <w:jc w:val="center"/>
        <w:rPr>
          <w:b/>
        </w:rPr>
      </w:pPr>
      <w:r w:rsidRPr="0062530B">
        <w:rPr>
          <w:b/>
        </w:rPr>
        <w:t>Перечень работ, направляемых на второй (городской) этап Фестиваля</w:t>
      </w:r>
    </w:p>
    <w:p w:rsidR="005108DF" w:rsidRPr="0062530B" w:rsidRDefault="005108DF" w:rsidP="004D348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681"/>
        <w:gridCol w:w="1544"/>
        <w:gridCol w:w="3622"/>
        <w:gridCol w:w="1786"/>
      </w:tblGrid>
      <w:tr w:rsidR="00777CF6" w:rsidRPr="0062530B" w:rsidTr="00C4073D">
        <w:tc>
          <w:tcPr>
            <w:tcW w:w="955" w:type="dxa"/>
            <w:shd w:val="clear" w:color="auto" w:fill="auto"/>
          </w:tcPr>
          <w:p w:rsidR="005108DF" w:rsidRPr="0062530B" w:rsidRDefault="005108DF" w:rsidP="004D3486">
            <w:pPr>
              <w:jc w:val="center"/>
              <w:rPr>
                <w:b/>
              </w:rPr>
            </w:pPr>
            <w:r w:rsidRPr="0062530B">
              <w:rPr>
                <w:b/>
              </w:rPr>
              <w:t>№ п.п.</w:t>
            </w:r>
          </w:p>
        </w:tc>
        <w:tc>
          <w:tcPr>
            <w:tcW w:w="1559" w:type="dxa"/>
            <w:shd w:val="clear" w:color="auto" w:fill="auto"/>
          </w:tcPr>
          <w:p w:rsidR="005108DF" w:rsidRPr="0062530B" w:rsidRDefault="005108DF" w:rsidP="004D3486">
            <w:pPr>
              <w:jc w:val="center"/>
              <w:rPr>
                <w:b/>
              </w:rPr>
            </w:pPr>
            <w:r w:rsidRPr="0062530B">
              <w:rPr>
                <w:i/>
              </w:rPr>
              <w:t>Номинация, подноминация</w:t>
            </w:r>
          </w:p>
        </w:tc>
        <w:tc>
          <w:tcPr>
            <w:tcW w:w="1553" w:type="dxa"/>
            <w:shd w:val="clear" w:color="auto" w:fill="auto"/>
          </w:tcPr>
          <w:p w:rsidR="005108DF" w:rsidRPr="0062530B" w:rsidRDefault="005108DF" w:rsidP="004D3486">
            <w:pPr>
              <w:jc w:val="center"/>
              <w:rPr>
                <w:i/>
              </w:rPr>
            </w:pPr>
            <w:r w:rsidRPr="0062530B">
              <w:rPr>
                <w:i/>
              </w:rPr>
              <w:t xml:space="preserve">ФИО участника, </w:t>
            </w:r>
            <w:r w:rsidR="00CA43C3">
              <w:rPr>
                <w:i/>
              </w:rPr>
              <w:t>ОО</w:t>
            </w:r>
            <w:r w:rsidRPr="0062530B">
              <w:rPr>
                <w:i/>
              </w:rPr>
              <w:t>, район (кратко)</w:t>
            </w:r>
          </w:p>
          <w:p w:rsidR="005108DF" w:rsidRPr="0062530B" w:rsidRDefault="005108DF" w:rsidP="004D3486">
            <w:pPr>
              <w:jc w:val="center"/>
              <w:rPr>
                <w:b/>
              </w:rPr>
            </w:pPr>
          </w:p>
        </w:tc>
        <w:tc>
          <w:tcPr>
            <w:tcW w:w="3696" w:type="dxa"/>
            <w:shd w:val="clear" w:color="auto" w:fill="auto"/>
          </w:tcPr>
          <w:p w:rsidR="005108DF" w:rsidRPr="0062530B" w:rsidRDefault="005108DF" w:rsidP="004D3486">
            <w:pPr>
              <w:jc w:val="center"/>
              <w:rPr>
                <w:rFonts w:eastAsia="Calibri"/>
                <w:i/>
              </w:rPr>
            </w:pPr>
            <w:r w:rsidRPr="0062530B">
              <w:rPr>
                <w:rFonts w:eastAsia="Calibri"/>
                <w:i/>
              </w:rPr>
              <w:t>Наличие документов в электронном виде:</w:t>
            </w:r>
          </w:p>
          <w:p w:rsidR="005108DF" w:rsidRPr="0062530B" w:rsidRDefault="005108DF" w:rsidP="004D3486">
            <w:pPr>
              <w:jc w:val="both"/>
              <w:rPr>
                <w:i/>
              </w:rPr>
            </w:pPr>
            <w:r w:rsidRPr="0062530B">
              <w:rPr>
                <w:i/>
              </w:rPr>
              <w:t>1.</w:t>
            </w:r>
            <w:r w:rsidR="00777CF6" w:rsidRPr="0062530B">
              <w:rPr>
                <w:i/>
              </w:rPr>
              <w:t xml:space="preserve"> </w:t>
            </w:r>
            <w:r w:rsidRPr="0062530B">
              <w:rPr>
                <w:i/>
              </w:rPr>
              <w:t>Информационный лист участника</w:t>
            </w:r>
          </w:p>
          <w:p w:rsidR="005108DF" w:rsidRPr="0062530B" w:rsidRDefault="005108DF" w:rsidP="004D3486">
            <w:pPr>
              <w:jc w:val="both"/>
              <w:rPr>
                <w:i/>
              </w:rPr>
            </w:pPr>
            <w:r w:rsidRPr="0062530B">
              <w:rPr>
                <w:i/>
              </w:rPr>
              <w:t>2.</w:t>
            </w:r>
            <w:r w:rsidRPr="0062530B">
              <w:rPr>
                <w:i/>
              </w:rPr>
              <w:tab/>
              <w:t>Мето</w:t>
            </w:r>
            <w:r w:rsidR="00E204F5" w:rsidRPr="0062530B">
              <w:rPr>
                <w:i/>
              </w:rPr>
              <w:t>дическая разработка (не более 11</w:t>
            </w:r>
            <w:r w:rsidRPr="0062530B">
              <w:rPr>
                <w:i/>
              </w:rPr>
              <w:t xml:space="preserve"> страниц) в формате MS Word</w:t>
            </w:r>
          </w:p>
          <w:p w:rsidR="005108DF" w:rsidRPr="0062530B" w:rsidRDefault="005108DF" w:rsidP="004D3486">
            <w:pPr>
              <w:jc w:val="both"/>
              <w:rPr>
                <w:i/>
              </w:rPr>
            </w:pPr>
            <w:r w:rsidRPr="0062530B">
              <w:rPr>
                <w:i/>
              </w:rPr>
              <w:t>3.</w:t>
            </w:r>
            <w:r w:rsidRPr="0062530B">
              <w:rPr>
                <w:i/>
              </w:rPr>
              <w:tab/>
              <w:t>Анн</w:t>
            </w:r>
            <w:r w:rsidR="00777CF6" w:rsidRPr="0062530B">
              <w:rPr>
                <w:i/>
              </w:rPr>
              <w:t xml:space="preserve">отация методической разработки </w:t>
            </w:r>
            <w:r w:rsidRPr="0062530B">
              <w:rPr>
                <w:i/>
              </w:rPr>
              <w:t>в формате MS Word</w:t>
            </w:r>
          </w:p>
          <w:p w:rsidR="00632E20" w:rsidRPr="0062530B" w:rsidRDefault="00632E20" w:rsidP="004D3486">
            <w:pPr>
              <w:jc w:val="both"/>
              <w:rPr>
                <w:b/>
              </w:rPr>
            </w:pPr>
            <w:r w:rsidRPr="0062530B">
              <w:rPr>
                <w:i/>
              </w:rPr>
              <w:t>4.</w:t>
            </w:r>
            <w:r w:rsidR="00E204F5" w:rsidRPr="0062530B">
              <w:rPr>
                <w:i/>
              </w:rPr>
              <w:t>*</w:t>
            </w:r>
            <w:r w:rsidRPr="0062530B">
              <w:t xml:space="preserve"> </w:t>
            </w:r>
            <w:r w:rsidRPr="0062530B">
              <w:rPr>
                <w:i/>
              </w:rPr>
              <w:t>Сопроводительное письмо ИМЦ или профессиональной общественной организации об успешной апробации практики или ссылку на публикацию практики с выходными данными издания</w:t>
            </w:r>
          </w:p>
        </w:tc>
        <w:tc>
          <w:tcPr>
            <w:tcW w:w="1807" w:type="dxa"/>
            <w:shd w:val="clear" w:color="auto" w:fill="auto"/>
          </w:tcPr>
          <w:p w:rsidR="005108DF" w:rsidRPr="0062530B" w:rsidRDefault="00777CF6" w:rsidP="004D3486">
            <w:pPr>
              <w:jc w:val="center"/>
              <w:rPr>
                <w:rFonts w:eastAsia="Calibri"/>
              </w:rPr>
            </w:pPr>
            <w:r w:rsidRPr="0062530B">
              <w:rPr>
                <w:rFonts w:eastAsia="Calibri"/>
              </w:rPr>
              <w:t xml:space="preserve">Обратная связь: </w:t>
            </w:r>
            <w:r w:rsidR="005108DF" w:rsidRPr="0062530B">
              <w:rPr>
                <w:rFonts w:eastAsia="Calibri"/>
              </w:rPr>
              <w:t>Допущен</w:t>
            </w:r>
            <w:r w:rsidRPr="0062530B">
              <w:rPr>
                <w:rFonts w:eastAsia="Calibri"/>
              </w:rPr>
              <w:t xml:space="preserve"> (не допущен)</w:t>
            </w:r>
            <w:r w:rsidR="005108DF" w:rsidRPr="0062530B">
              <w:rPr>
                <w:rFonts w:eastAsia="Calibri"/>
              </w:rPr>
              <w:t xml:space="preserve"> до участия в Конкурсе</w:t>
            </w:r>
          </w:p>
          <w:p w:rsidR="005108DF" w:rsidRPr="0062530B" w:rsidRDefault="005108DF" w:rsidP="004D3486">
            <w:pPr>
              <w:jc w:val="center"/>
              <w:rPr>
                <w:b/>
              </w:rPr>
            </w:pPr>
            <w:r w:rsidRPr="0062530B">
              <w:rPr>
                <w:rFonts w:eastAsia="Calibri"/>
              </w:rPr>
              <w:t>(ДА)</w:t>
            </w:r>
            <w:r w:rsidR="0062530B">
              <w:rPr>
                <w:rFonts w:eastAsia="Calibri"/>
              </w:rPr>
              <w:t>/</w:t>
            </w:r>
            <w:r w:rsidR="00777CF6" w:rsidRPr="0062530B">
              <w:rPr>
                <w:rFonts w:eastAsia="Calibri"/>
              </w:rPr>
              <w:t>(НЕТ)</w:t>
            </w:r>
          </w:p>
        </w:tc>
      </w:tr>
      <w:tr w:rsidR="00777CF6" w:rsidRPr="0062530B" w:rsidTr="00C4073D">
        <w:tc>
          <w:tcPr>
            <w:tcW w:w="955" w:type="dxa"/>
            <w:shd w:val="clear" w:color="auto" w:fill="auto"/>
          </w:tcPr>
          <w:p w:rsidR="005108DF" w:rsidRPr="0062530B" w:rsidRDefault="005108DF" w:rsidP="004D3486">
            <w:pPr>
              <w:jc w:val="center"/>
              <w:rPr>
                <w:b/>
              </w:rPr>
            </w:pPr>
          </w:p>
        </w:tc>
        <w:tc>
          <w:tcPr>
            <w:tcW w:w="1559" w:type="dxa"/>
            <w:shd w:val="clear" w:color="auto" w:fill="auto"/>
          </w:tcPr>
          <w:p w:rsidR="005108DF" w:rsidRPr="0062530B" w:rsidRDefault="005108DF" w:rsidP="004D3486">
            <w:pPr>
              <w:jc w:val="center"/>
              <w:rPr>
                <w:b/>
              </w:rPr>
            </w:pPr>
          </w:p>
        </w:tc>
        <w:tc>
          <w:tcPr>
            <w:tcW w:w="1553" w:type="dxa"/>
            <w:shd w:val="clear" w:color="auto" w:fill="auto"/>
          </w:tcPr>
          <w:p w:rsidR="005108DF" w:rsidRPr="0062530B" w:rsidRDefault="005108DF" w:rsidP="004D3486">
            <w:pPr>
              <w:jc w:val="center"/>
              <w:rPr>
                <w:b/>
              </w:rPr>
            </w:pPr>
          </w:p>
        </w:tc>
        <w:tc>
          <w:tcPr>
            <w:tcW w:w="3696" w:type="dxa"/>
            <w:shd w:val="clear" w:color="auto" w:fill="auto"/>
          </w:tcPr>
          <w:p w:rsidR="005108DF" w:rsidRPr="0062530B" w:rsidRDefault="005108DF" w:rsidP="004D3486">
            <w:pPr>
              <w:jc w:val="center"/>
              <w:rPr>
                <w:b/>
              </w:rPr>
            </w:pPr>
          </w:p>
        </w:tc>
        <w:tc>
          <w:tcPr>
            <w:tcW w:w="1807" w:type="dxa"/>
            <w:shd w:val="clear" w:color="auto" w:fill="auto"/>
          </w:tcPr>
          <w:p w:rsidR="005108DF" w:rsidRPr="0062530B" w:rsidRDefault="005108DF" w:rsidP="004D3486">
            <w:pPr>
              <w:jc w:val="center"/>
              <w:rPr>
                <w:b/>
              </w:rPr>
            </w:pPr>
          </w:p>
        </w:tc>
      </w:tr>
      <w:tr w:rsidR="00777CF6" w:rsidRPr="0062530B" w:rsidTr="00C4073D">
        <w:tc>
          <w:tcPr>
            <w:tcW w:w="955" w:type="dxa"/>
            <w:shd w:val="clear" w:color="auto" w:fill="auto"/>
          </w:tcPr>
          <w:p w:rsidR="005108DF" w:rsidRPr="0062530B" w:rsidRDefault="005108DF" w:rsidP="004D3486">
            <w:pPr>
              <w:jc w:val="center"/>
              <w:rPr>
                <w:b/>
              </w:rPr>
            </w:pPr>
          </w:p>
        </w:tc>
        <w:tc>
          <w:tcPr>
            <w:tcW w:w="1559" w:type="dxa"/>
            <w:shd w:val="clear" w:color="auto" w:fill="auto"/>
          </w:tcPr>
          <w:p w:rsidR="005108DF" w:rsidRPr="0062530B" w:rsidRDefault="005108DF" w:rsidP="004D3486">
            <w:pPr>
              <w:jc w:val="center"/>
              <w:rPr>
                <w:b/>
              </w:rPr>
            </w:pPr>
          </w:p>
        </w:tc>
        <w:tc>
          <w:tcPr>
            <w:tcW w:w="1553" w:type="dxa"/>
            <w:shd w:val="clear" w:color="auto" w:fill="auto"/>
          </w:tcPr>
          <w:p w:rsidR="005108DF" w:rsidRPr="0062530B" w:rsidRDefault="005108DF" w:rsidP="004D3486">
            <w:pPr>
              <w:jc w:val="center"/>
              <w:rPr>
                <w:b/>
              </w:rPr>
            </w:pPr>
          </w:p>
        </w:tc>
        <w:tc>
          <w:tcPr>
            <w:tcW w:w="3696" w:type="dxa"/>
            <w:shd w:val="clear" w:color="auto" w:fill="auto"/>
          </w:tcPr>
          <w:p w:rsidR="005108DF" w:rsidRPr="0062530B" w:rsidRDefault="005108DF" w:rsidP="004D3486">
            <w:pPr>
              <w:jc w:val="center"/>
              <w:rPr>
                <w:b/>
              </w:rPr>
            </w:pPr>
          </w:p>
        </w:tc>
        <w:tc>
          <w:tcPr>
            <w:tcW w:w="1807" w:type="dxa"/>
            <w:shd w:val="clear" w:color="auto" w:fill="auto"/>
          </w:tcPr>
          <w:p w:rsidR="005108DF" w:rsidRPr="0062530B" w:rsidRDefault="005108DF" w:rsidP="004D3486">
            <w:pPr>
              <w:jc w:val="center"/>
              <w:rPr>
                <w:b/>
              </w:rPr>
            </w:pPr>
          </w:p>
        </w:tc>
      </w:tr>
      <w:tr w:rsidR="00777CF6" w:rsidRPr="0062530B" w:rsidTr="00C4073D">
        <w:tc>
          <w:tcPr>
            <w:tcW w:w="955" w:type="dxa"/>
            <w:shd w:val="clear" w:color="auto" w:fill="auto"/>
          </w:tcPr>
          <w:p w:rsidR="005108DF" w:rsidRPr="0062530B" w:rsidRDefault="005108DF" w:rsidP="004D3486">
            <w:pPr>
              <w:jc w:val="center"/>
              <w:rPr>
                <w:b/>
              </w:rPr>
            </w:pPr>
          </w:p>
        </w:tc>
        <w:tc>
          <w:tcPr>
            <w:tcW w:w="1559" w:type="dxa"/>
            <w:shd w:val="clear" w:color="auto" w:fill="auto"/>
          </w:tcPr>
          <w:p w:rsidR="005108DF" w:rsidRPr="0062530B" w:rsidRDefault="005108DF" w:rsidP="004D3486">
            <w:pPr>
              <w:jc w:val="center"/>
              <w:rPr>
                <w:b/>
              </w:rPr>
            </w:pPr>
          </w:p>
        </w:tc>
        <w:tc>
          <w:tcPr>
            <w:tcW w:w="1553" w:type="dxa"/>
            <w:shd w:val="clear" w:color="auto" w:fill="auto"/>
          </w:tcPr>
          <w:p w:rsidR="005108DF" w:rsidRPr="0062530B" w:rsidRDefault="005108DF" w:rsidP="004D3486">
            <w:pPr>
              <w:jc w:val="center"/>
              <w:rPr>
                <w:b/>
              </w:rPr>
            </w:pPr>
          </w:p>
        </w:tc>
        <w:tc>
          <w:tcPr>
            <w:tcW w:w="3696" w:type="dxa"/>
            <w:shd w:val="clear" w:color="auto" w:fill="auto"/>
          </w:tcPr>
          <w:p w:rsidR="005108DF" w:rsidRPr="0062530B" w:rsidRDefault="005108DF" w:rsidP="004D3486">
            <w:pPr>
              <w:jc w:val="center"/>
              <w:rPr>
                <w:b/>
              </w:rPr>
            </w:pPr>
          </w:p>
        </w:tc>
        <w:tc>
          <w:tcPr>
            <w:tcW w:w="1807" w:type="dxa"/>
            <w:shd w:val="clear" w:color="auto" w:fill="auto"/>
          </w:tcPr>
          <w:p w:rsidR="005108DF" w:rsidRPr="0062530B" w:rsidRDefault="005108DF" w:rsidP="004D3486">
            <w:pPr>
              <w:jc w:val="center"/>
              <w:rPr>
                <w:b/>
              </w:rPr>
            </w:pPr>
          </w:p>
        </w:tc>
      </w:tr>
      <w:tr w:rsidR="00777CF6" w:rsidRPr="0062530B" w:rsidTr="00C4073D">
        <w:tc>
          <w:tcPr>
            <w:tcW w:w="955" w:type="dxa"/>
            <w:shd w:val="clear" w:color="auto" w:fill="auto"/>
          </w:tcPr>
          <w:p w:rsidR="005108DF" w:rsidRPr="0062530B" w:rsidRDefault="005108DF" w:rsidP="004D3486">
            <w:pPr>
              <w:jc w:val="center"/>
              <w:rPr>
                <w:b/>
              </w:rPr>
            </w:pPr>
          </w:p>
        </w:tc>
        <w:tc>
          <w:tcPr>
            <w:tcW w:w="1559" w:type="dxa"/>
            <w:shd w:val="clear" w:color="auto" w:fill="auto"/>
          </w:tcPr>
          <w:p w:rsidR="005108DF" w:rsidRPr="0062530B" w:rsidRDefault="005108DF" w:rsidP="004D3486">
            <w:pPr>
              <w:jc w:val="center"/>
              <w:rPr>
                <w:b/>
              </w:rPr>
            </w:pPr>
          </w:p>
        </w:tc>
        <w:tc>
          <w:tcPr>
            <w:tcW w:w="1553" w:type="dxa"/>
            <w:shd w:val="clear" w:color="auto" w:fill="auto"/>
          </w:tcPr>
          <w:p w:rsidR="005108DF" w:rsidRPr="0062530B" w:rsidRDefault="005108DF" w:rsidP="004D3486">
            <w:pPr>
              <w:jc w:val="center"/>
              <w:rPr>
                <w:b/>
              </w:rPr>
            </w:pPr>
          </w:p>
        </w:tc>
        <w:tc>
          <w:tcPr>
            <w:tcW w:w="3696" w:type="dxa"/>
            <w:shd w:val="clear" w:color="auto" w:fill="auto"/>
          </w:tcPr>
          <w:p w:rsidR="005108DF" w:rsidRPr="0062530B" w:rsidRDefault="005108DF" w:rsidP="004D3486">
            <w:pPr>
              <w:jc w:val="center"/>
              <w:rPr>
                <w:b/>
              </w:rPr>
            </w:pPr>
          </w:p>
        </w:tc>
        <w:tc>
          <w:tcPr>
            <w:tcW w:w="1807" w:type="dxa"/>
            <w:shd w:val="clear" w:color="auto" w:fill="auto"/>
          </w:tcPr>
          <w:p w:rsidR="005108DF" w:rsidRPr="0062530B" w:rsidRDefault="005108DF" w:rsidP="004D3486">
            <w:pPr>
              <w:jc w:val="center"/>
              <w:rPr>
                <w:b/>
              </w:rPr>
            </w:pPr>
          </w:p>
        </w:tc>
      </w:tr>
      <w:tr w:rsidR="00777CF6" w:rsidRPr="0062530B" w:rsidTr="00C4073D">
        <w:tc>
          <w:tcPr>
            <w:tcW w:w="955" w:type="dxa"/>
            <w:shd w:val="clear" w:color="auto" w:fill="auto"/>
          </w:tcPr>
          <w:p w:rsidR="005108DF" w:rsidRPr="0062530B" w:rsidRDefault="005108DF" w:rsidP="004D3486">
            <w:pPr>
              <w:jc w:val="center"/>
              <w:rPr>
                <w:b/>
              </w:rPr>
            </w:pPr>
          </w:p>
        </w:tc>
        <w:tc>
          <w:tcPr>
            <w:tcW w:w="1559" w:type="dxa"/>
            <w:shd w:val="clear" w:color="auto" w:fill="auto"/>
          </w:tcPr>
          <w:p w:rsidR="005108DF" w:rsidRPr="0062530B" w:rsidRDefault="005108DF" w:rsidP="004D3486">
            <w:pPr>
              <w:jc w:val="center"/>
              <w:rPr>
                <w:b/>
              </w:rPr>
            </w:pPr>
          </w:p>
        </w:tc>
        <w:tc>
          <w:tcPr>
            <w:tcW w:w="1553" w:type="dxa"/>
            <w:shd w:val="clear" w:color="auto" w:fill="auto"/>
          </w:tcPr>
          <w:p w:rsidR="005108DF" w:rsidRPr="0062530B" w:rsidRDefault="005108DF" w:rsidP="004D3486">
            <w:pPr>
              <w:jc w:val="center"/>
              <w:rPr>
                <w:b/>
              </w:rPr>
            </w:pPr>
          </w:p>
        </w:tc>
        <w:tc>
          <w:tcPr>
            <w:tcW w:w="3696" w:type="dxa"/>
            <w:shd w:val="clear" w:color="auto" w:fill="auto"/>
          </w:tcPr>
          <w:p w:rsidR="005108DF" w:rsidRPr="0062530B" w:rsidRDefault="005108DF" w:rsidP="004D3486">
            <w:pPr>
              <w:jc w:val="center"/>
              <w:rPr>
                <w:b/>
              </w:rPr>
            </w:pPr>
          </w:p>
        </w:tc>
        <w:tc>
          <w:tcPr>
            <w:tcW w:w="1807" w:type="dxa"/>
            <w:shd w:val="clear" w:color="auto" w:fill="auto"/>
          </w:tcPr>
          <w:p w:rsidR="005108DF" w:rsidRPr="0062530B" w:rsidRDefault="005108DF" w:rsidP="004D3486">
            <w:pPr>
              <w:jc w:val="center"/>
              <w:rPr>
                <w:b/>
              </w:rPr>
            </w:pPr>
          </w:p>
        </w:tc>
      </w:tr>
      <w:tr w:rsidR="00777CF6" w:rsidRPr="0062530B" w:rsidTr="00C4073D">
        <w:tc>
          <w:tcPr>
            <w:tcW w:w="955" w:type="dxa"/>
            <w:shd w:val="clear" w:color="auto" w:fill="auto"/>
          </w:tcPr>
          <w:p w:rsidR="005108DF" w:rsidRPr="0062530B" w:rsidRDefault="005108DF" w:rsidP="004D3486">
            <w:pPr>
              <w:jc w:val="center"/>
              <w:rPr>
                <w:b/>
              </w:rPr>
            </w:pPr>
          </w:p>
        </w:tc>
        <w:tc>
          <w:tcPr>
            <w:tcW w:w="1559" w:type="dxa"/>
            <w:shd w:val="clear" w:color="auto" w:fill="auto"/>
          </w:tcPr>
          <w:p w:rsidR="005108DF" w:rsidRPr="0062530B" w:rsidRDefault="005108DF" w:rsidP="004D3486">
            <w:pPr>
              <w:jc w:val="center"/>
              <w:rPr>
                <w:b/>
              </w:rPr>
            </w:pPr>
          </w:p>
        </w:tc>
        <w:tc>
          <w:tcPr>
            <w:tcW w:w="1553" w:type="dxa"/>
            <w:shd w:val="clear" w:color="auto" w:fill="auto"/>
          </w:tcPr>
          <w:p w:rsidR="005108DF" w:rsidRPr="0062530B" w:rsidRDefault="005108DF" w:rsidP="004D3486">
            <w:pPr>
              <w:jc w:val="center"/>
              <w:rPr>
                <w:b/>
              </w:rPr>
            </w:pPr>
          </w:p>
        </w:tc>
        <w:tc>
          <w:tcPr>
            <w:tcW w:w="3696" w:type="dxa"/>
            <w:shd w:val="clear" w:color="auto" w:fill="auto"/>
          </w:tcPr>
          <w:p w:rsidR="005108DF" w:rsidRPr="0062530B" w:rsidRDefault="005108DF" w:rsidP="004D3486">
            <w:pPr>
              <w:jc w:val="center"/>
              <w:rPr>
                <w:b/>
              </w:rPr>
            </w:pPr>
          </w:p>
        </w:tc>
        <w:tc>
          <w:tcPr>
            <w:tcW w:w="1807" w:type="dxa"/>
            <w:shd w:val="clear" w:color="auto" w:fill="auto"/>
          </w:tcPr>
          <w:p w:rsidR="005108DF" w:rsidRPr="0062530B" w:rsidRDefault="005108DF" w:rsidP="004D3486">
            <w:pPr>
              <w:jc w:val="center"/>
              <w:rPr>
                <w:b/>
              </w:rPr>
            </w:pPr>
          </w:p>
        </w:tc>
      </w:tr>
      <w:tr w:rsidR="00777CF6" w:rsidRPr="0062530B" w:rsidTr="00C4073D">
        <w:tc>
          <w:tcPr>
            <w:tcW w:w="955" w:type="dxa"/>
            <w:shd w:val="clear" w:color="auto" w:fill="auto"/>
          </w:tcPr>
          <w:p w:rsidR="005108DF" w:rsidRPr="0062530B" w:rsidRDefault="005108DF" w:rsidP="004D3486">
            <w:pPr>
              <w:jc w:val="center"/>
              <w:rPr>
                <w:b/>
              </w:rPr>
            </w:pPr>
          </w:p>
        </w:tc>
        <w:tc>
          <w:tcPr>
            <w:tcW w:w="1559" w:type="dxa"/>
            <w:shd w:val="clear" w:color="auto" w:fill="auto"/>
          </w:tcPr>
          <w:p w:rsidR="005108DF" w:rsidRPr="0062530B" w:rsidRDefault="005108DF" w:rsidP="004D3486">
            <w:pPr>
              <w:jc w:val="center"/>
              <w:rPr>
                <w:b/>
              </w:rPr>
            </w:pPr>
          </w:p>
        </w:tc>
        <w:tc>
          <w:tcPr>
            <w:tcW w:w="1553" w:type="dxa"/>
            <w:shd w:val="clear" w:color="auto" w:fill="auto"/>
          </w:tcPr>
          <w:p w:rsidR="005108DF" w:rsidRPr="0062530B" w:rsidRDefault="005108DF" w:rsidP="004D3486">
            <w:pPr>
              <w:jc w:val="center"/>
              <w:rPr>
                <w:b/>
              </w:rPr>
            </w:pPr>
          </w:p>
        </w:tc>
        <w:tc>
          <w:tcPr>
            <w:tcW w:w="3696" w:type="dxa"/>
            <w:shd w:val="clear" w:color="auto" w:fill="auto"/>
          </w:tcPr>
          <w:p w:rsidR="005108DF" w:rsidRPr="0062530B" w:rsidRDefault="005108DF" w:rsidP="004D3486">
            <w:pPr>
              <w:jc w:val="center"/>
              <w:rPr>
                <w:b/>
              </w:rPr>
            </w:pPr>
          </w:p>
        </w:tc>
        <w:tc>
          <w:tcPr>
            <w:tcW w:w="1807" w:type="dxa"/>
            <w:shd w:val="clear" w:color="auto" w:fill="auto"/>
          </w:tcPr>
          <w:p w:rsidR="005108DF" w:rsidRPr="0062530B" w:rsidRDefault="005108DF" w:rsidP="004D3486">
            <w:pPr>
              <w:jc w:val="center"/>
              <w:rPr>
                <w:b/>
              </w:rPr>
            </w:pPr>
          </w:p>
        </w:tc>
      </w:tr>
      <w:tr w:rsidR="00777CF6" w:rsidRPr="0062530B" w:rsidTr="00C4073D">
        <w:tc>
          <w:tcPr>
            <w:tcW w:w="955" w:type="dxa"/>
            <w:shd w:val="clear" w:color="auto" w:fill="auto"/>
          </w:tcPr>
          <w:p w:rsidR="005108DF" w:rsidRPr="0062530B" w:rsidRDefault="005108DF" w:rsidP="004D3486">
            <w:pPr>
              <w:jc w:val="center"/>
              <w:rPr>
                <w:b/>
              </w:rPr>
            </w:pPr>
          </w:p>
        </w:tc>
        <w:tc>
          <w:tcPr>
            <w:tcW w:w="1559" w:type="dxa"/>
            <w:shd w:val="clear" w:color="auto" w:fill="auto"/>
          </w:tcPr>
          <w:p w:rsidR="005108DF" w:rsidRPr="0062530B" w:rsidRDefault="005108DF" w:rsidP="004D3486">
            <w:pPr>
              <w:jc w:val="center"/>
              <w:rPr>
                <w:b/>
              </w:rPr>
            </w:pPr>
          </w:p>
        </w:tc>
        <w:tc>
          <w:tcPr>
            <w:tcW w:w="1553" w:type="dxa"/>
            <w:shd w:val="clear" w:color="auto" w:fill="auto"/>
          </w:tcPr>
          <w:p w:rsidR="005108DF" w:rsidRPr="0062530B" w:rsidRDefault="005108DF" w:rsidP="004D3486">
            <w:pPr>
              <w:jc w:val="center"/>
              <w:rPr>
                <w:b/>
              </w:rPr>
            </w:pPr>
          </w:p>
        </w:tc>
        <w:tc>
          <w:tcPr>
            <w:tcW w:w="3696" w:type="dxa"/>
            <w:shd w:val="clear" w:color="auto" w:fill="auto"/>
          </w:tcPr>
          <w:p w:rsidR="005108DF" w:rsidRPr="0062530B" w:rsidRDefault="005108DF" w:rsidP="004D3486">
            <w:pPr>
              <w:jc w:val="center"/>
              <w:rPr>
                <w:b/>
              </w:rPr>
            </w:pPr>
          </w:p>
        </w:tc>
        <w:tc>
          <w:tcPr>
            <w:tcW w:w="1807" w:type="dxa"/>
            <w:shd w:val="clear" w:color="auto" w:fill="auto"/>
          </w:tcPr>
          <w:p w:rsidR="005108DF" w:rsidRPr="0062530B" w:rsidRDefault="005108DF" w:rsidP="004D3486">
            <w:pPr>
              <w:jc w:val="center"/>
              <w:rPr>
                <w:b/>
              </w:rPr>
            </w:pPr>
          </w:p>
        </w:tc>
      </w:tr>
      <w:tr w:rsidR="00777CF6" w:rsidRPr="0062530B" w:rsidTr="00C4073D">
        <w:tc>
          <w:tcPr>
            <w:tcW w:w="955" w:type="dxa"/>
            <w:shd w:val="clear" w:color="auto" w:fill="auto"/>
          </w:tcPr>
          <w:p w:rsidR="005108DF" w:rsidRPr="0062530B" w:rsidRDefault="005108DF" w:rsidP="004D3486">
            <w:pPr>
              <w:jc w:val="center"/>
              <w:rPr>
                <w:b/>
              </w:rPr>
            </w:pPr>
          </w:p>
        </w:tc>
        <w:tc>
          <w:tcPr>
            <w:tcW w:w="1559" w:type="dxa"/>
            <w:shd w:val="clear" w:color="auto" w:fill="auto"/>
          </w:tcPr>
          <w:p w:rsidR="005108DF" w:rsidRPr="0062530B" w:rsidRDefault="005108DF" w:rsidP="004D3486">
            <w:pPr>
              <w:jc w:val="center"/>
              <w:rPr>
                <w:b/>
              </w:rPr>
            </w:pPr>
          </w:p>
        </w:tc>
        <w:tc>
          <w:tcPr>
            <w:tcW w:w="1553" w:type="dxa"/>
            <w:shd w:val="clear" w:color="auto" w:fill="auto"/>
          </w:tcPr>
          <w:p w:rsidR="005108DF" w:rsidRPr="0062530B" w:rsidRDefault="005108DF" w:rsidP="004D3486">
            <w:pPr>
              <w:jc w:val="center"/>
              <w:rPr>
                <w:b/>
              </w:rPr>
            </w:pPr>
          </w:p>
        </w:tc>
        <w:tc>
          <w:tcPr>
            <w:tcW w:w="3696" w:type="dxa"/>
            <w:shd w:val="clear" w:color="auto" w:fill="auto"/>
          </w:tcPr>
          <w:p w:rsidR="005108DF" w:rsidRPr="0062530B" w:rsidRDefault="005108DF" w:rsidP="004D3486">
            <w:pPr>
              <w:jc w:val="center"/>
              <w:rPr>
                <w:b/>
              </w:rPr>
            </w:pPr>
          </w:p>
        </w:tc>
        <w:tc>
          <w:tcPr>
            <w:tcW w:w="1807" w:type="dxa"/>
            <w:shd w:val="clear" w:color="auto" w:fill="auto"/>
          </w:tcPr>
          <w:p w:rsidR="005108DF" w:rsidRPr="0062530B" w:rsidRDefault="005108DF" w:rsidP="004D3486">
            <w:pPr>
              <w:jc w:val="center"/>
              <w:rPr>
                <w:b/>
              </w:rPr>
            </w:pPr>
          </w:p>
        </w:tc>
      </w:tr>
      <w:tr w:rsidR="00777CF6" w:rsidRPr="0062530B" w:rsidTr="00C4073D">
        <w:tc>
          <w:tcPr>
            <w:tcW w:w="955" w:type="dxa"/>
            <w:shd w:val="clear" w:color="auto" w:fill="auto"/>
          </w:tcPr>
          <w:p w:rsidR="005108DF" w:rsidRPr="0062530B" w:rsidRDefault="005108DF" w:rsidP="004D3486">
            <w:pPr>
              <w:jc w:val="center"/>
              <w:rPr>
                <w:b/>
              </w:rPr>
            </w:pPr>
          </w:p>
        </w:tc>
        <w:tc>
          <w:tcPr>
            <w:tcW w:w="1559" w:type="dxa"/>
            <w:shd w:val="clear" w:color="auto" w:fill="auto"/>
          </w:tcPr>
          <w:p w:rsidR="005108DF" w:rsidRPr="0062530B" w:rsidRDefault="005108DF" w:rsidP="004D3486">
            <w:pPr>
              <w:jc w:val="center"/>
              <w:rPr>
                <w:b/>
              </w:rPr>
            </w:pPr>
          </w:p>
        </w:tc>
        <w:tc>
          <w:tcPr>
            <w:tcW w:w="1553" w:type="dxa"/>
            <w:shd w:val="clear" w:color="auto" w:fill="auto"/>
          </w:tcPr>
          <w:p w:rsidR="005108DF" w:rsidRPr="0062530B" w:rsidRDefault="005108DF" w:rsidP="004D3486">
            <w:pPr>
              <w:jc w:val="center"/>
              <w:rPr>
                <w:b/>
              </w:rPr>
            </w:pPr>
          </w:p>
        </w:tc>
        <w:tc>
          <w:tcPr>
            <w:tcW w:w="3696" w:type="dxa"/>
            <w:shd w:val="clear" w:color="auto" w:fill="auto"/>
          </w:tcPr>
          <w:p w:rsidR="005108DF" w:rsidRPr="0062530B" w:rsidRDefault="005108DF" w:rsidP="004D3486">
            <w:pPr>
              <w:jc w:val="center"/>
              <w:rPr>
                <w:b/>
              </w:rPr>
            </w:pPr>
          </w:p>
        </w:tc>
        <w:tc>
          <w:tcPr>
            <w:tcW w:w="1807" w:type="dxa"/>
            <w:shd w:val="clear" w:color="auto" w:fill="auto"/>
          </w:tcPr>
          <w:p w:rsidR="005108DF" w:rsidRPr="0062530B" w:rsidRDefault="005108DF" w:rsidP="004D3486">
            <w:pPr>
              <w:jc w:val="center"/>
              <w:rPr>
                <w:b/>
              </w:rPr>
            </w:pPr>
          </w:p>
        </w:tc>
      </w:tr>
    </w:tbl>
    <w:p w:rsidR="00E204F5" w:rsidRPr="0062530B" w:rsidRDefault="00E204F5" w:rsidP="004D3486">
      <w:pPr>
        <w:rPr>
          <w:i/>
        </w:rPr>
      </w:pPr>
    </w:p>
    <w:p w:rsidR="005108DF" w:rsidRPr="0062530B" w:rsidRDefault="00E204F5" w:rsidP="004D3486">
      <w:pPr>
        <w:rPr>
          <w:i/>
        </w:rPr>
      </w:pPr>
      <w:r w:rsidRPr="0062530B">
        <w:rPr>
          <w:i/>
        </w:rPr>
        <w:t>*Дополнительная информация</w:t>
      </w:r>
    </w:p>
    <w:p w:rsidR="00C0148C" w:rsidRPr="00C0148C" w:rsidRDefault="00C0148C" w:rsidP="004D3486">
      <w:pPr>
        <w:jc w:val="right"/>
        <w:rPr>
          <w:sz w:val="20"/>
          <w:szCs w:val="20"/>
        </w:rPr>
      </w:pPr>
    </w:p>
    <w:p w:rsidR="00AC5198" w:rsidRDefault="00AC5198" w:rsidP="004D3486">
      <w:pPr>
        <w:jc w:val="right"/>
        <w:rPr>
          <w:sz w:val="22"/>
          <w:szCs w:val="22"/>
        </w:rPr>
      </w:pPr>
    </w:p>
    <w:p w:rsidR="00AC5198" w:rsidRDefault="00AC5198" w:rsidP="004D3486">
      <w:pPr>
        <w:jc w:val="right"/>
        <w:rPr>
          <w:sz w:val="22"/>
          <w:szCs w:val="22"/>
        </w:rPr>
      </w:pPr>
    </w:p>
    <w:p w:rsidR="00AC5198" w:rsidRDefault="00AC5198" w:rsidP="004D3486">
      <w:pPr>
        <w:jc w:val="right"/>
        <w:rPr>
          <w:sz w:val="22"/>
          <w:szCs w:val="22"/>
        </w:rPr>
      </w:pPr>
    </w:p>
    <w:p w:rsidR="00AC5198" w:rsidRDefault="00AC5198" w:rsidP="004D3486">
      <w:pPr>
        <w:jc w:val="right"/>
        <w:rPr>
          <w:sz w:val="22"/>
          <w:szCs w:val="22"/>
        </w:rPr>
      </w:pPr>
    </w:p>
    <w:p w:rsidR="00AC5198" w:rsidRDefault="00AC5198" w:rsidP="004D3486">
      <w:pPr>
        <w:jc w:val="right"/>
        <w:rPr>
          <w:sz w:val="22"/>
          <w:szCs w:val="22"/>
        </w:rPr>
      </w:pPr>
    </w:p>
    <w:p w:rsidR="00AC5198" w:rsidRDefault="00AC5198" w:rsidP="004D3486">
      <w:pPr>
        <w:jc w:val="right"/>
        <w:rPr>
          <w:sz w:val="22"/>
          <w:szCs w:val="22"/>
        </w:rPr>
      </w:pPr>
    </w:p>
    <w:p w:rsidR="00AC5198" w:rsidRDefault="00AC5198" w:rsidP="004D3486">
      <w:pPr>
        <w:jc w:val="right"/>
        <w:rPr>
          <w:sz w:val="22"/>
          <w:szCs w:val="22"/>
        </w:rPr>
      </w:pPr>
    </w:p>
    <w:p w:rsidR="007C75C3" w:rsidRDefault="007C75C3" w:rsidP="004D3486">
      <w:pPr>
        <w:jc w:val="right"/>
        <w:rPr>
          <w:sz w:val="22"/>
          <w:szCs w:val="22"/>
        </w:rPr>
      </w:pPr>
    </w:p>
    <w:p w:rsidR="00AC5198" w:rsidRDefault="00AC5198" w:rsidP="00CA43C3">
      <w:pPr>
        <w:rPr>
          <w:sz w:val="22"/>
          <w:szCs w:val="22"/>
        </w:rPr>
      </w:pPr>
    </w:p>
    <w:p w:rsidR="00A5591A" w:rsidRPr="000117EE" w:rsidRDefault="00A5591A" w:rsidP="004D3486">
      <w:pPr>
        <w:jc w:val="right"/>
        <w:rPr>
          <w:sz w:val="20"/>
          <w:szCs w:val="20"/>
        </w:rPr>
      </w:pPr>
      <w:r w:rsidRPr="000117EE">
        <w:rPr>
          <w:sz w:val="20"/>
          <w:szCs w:val="20"/>
        </w:rPr>
        <w:lastRenderedPageBreak/>
        <w:t>Приложение 3 к Положению</w:t>
      </w:r>
    </w:p>
    <w:p w:rsidR="00A5591A" w:rsidRPr="00A5591A" w:rsidRDefault="00A5591A" w:rsidP="004D3486">
      <w:pPr>
        <w:jc w:val="right"/>
        <w:rPr>
          <w:sz w:val="20"/>
          <w:szCs w:val="20"/>
        </w:rPr>
      </w:pPr>
      <w:r w:rsidRPr="000117EE">
        <w:rPr>
          <w:sz w:val="20"/>
          <w:szCs w:val="20"/>
        </w:rPr>
        <w:t>о проведении Фестиваля</w:t>
      </w:r>
    </w:p>
    <w:p w:rsidR="00A5591A" w:rsidRPr="005A6994" w:rsidRDefault="00A5591A" w:rsidP="004D3486">
      <w:pPr>
        <w:jc w:val="center"/>
        <w:rPr>
          <w:b/>
          <w:sz w:val="20"/>
          <w:szCs w:val="20"/>
        </w:rPr>
      </w:pPr>
      <w:r w:rsidRPr="005A6994">
        <w:rPr>
          <w:b/>
          <w:sz w:val="20"/>
          <w:szCs w:val="20"/>
        </w:rPr>
        <w:t>Экспертное заключение</w:t>
      </w:r>
    </w:p>
    <w:p w:rsidR="00A5591A" w:rsidRPr="005A6994" w:rsidRDefault="00251817" w:rsidP="004D3486">
      <w:pPr>
        <w:jc w:val="right"/>
        <w:rPr>
          <w:sz w:val="20"/>
          <w:szCs w:val="20"/>
        </w:rPr>
      </w:pPr>
      <w:r>
        <w:rPr>
          <w:i/>
          <w:noProof/>
          <w:sz w:val="20"/>
          <w:szCs w:val="20"/>
        </w:rPr>
        <w:pict>
          <v:shapetype id="_x0000_t202" coordsize="21600,21600" o:spt="202" path="m,l,21600r21600,l21600,xe">
            <v:stroke joinstyle="miter"/>
            <v:path gradientshapeok="t" o:connecttype="rect"/>
          </v:shapetype>
          <v:shape id="Поле 1" o:spid="_x0000_s1026" type="#_x0000_t202" style="position:absolute;left:0;text-align:left;margin-left:258.7pt;margin-top:4.3pt;width:222pt;height:3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">
            <v:textbox>
              <w:txbxContent>
                <w:p w:rsidR="002439CE" w:rsidRDefault="002439CE" w:rsidP="00F63AAA">
                  <w:pPr>
                    <w:rPr>
                      <w:b/>
                      <w:sz w:val="20"/>
                      <w:szCs w:val="20"/>
                    </w:rPr>
                  </w:pPr>
                </w:p>
                <w:p w:rsidR="002439CE" w:rsidRPr="00E9172B" w:rsidRDefault="002439CE" w:rsidP="00F63AAA">
                  <w:pPr>
                    <w:rPr>
                      <w:sz w:val="20"/>
                      <w:szCs w:val="20"/>
                    </w:rPr>
                  </w:pPr>
                  <w:r w:rsidRPr="00762FBF">
                    <w:rPr>
                      <w:b/>
                      <w:sz w:val="20"/>
                      <w:szCs w:val="20"/>
                    </w:rPr>
                    <w:t>Регистрационный номер №:</w:t>
                  </w:r>
                  <w:r w:rsidRPr="00762FBF">
                    <w:rPr>
                      <w:sz w:val="20"/>
                      <w:szCs w:val="20"/>
                    </w:rPr>
                    <w:t xml:space="preserve"> ___________</w:t>
                  </w:r>
                  <w:r>
                    <w:rPr>
                      <w:sz w:val="20"/>
                      <w:szCs w:val="20"/>
                    </w:rPr>
                    <w:t>__</w:t>
                  </w:r>
                </w:p>
              </w:txbxContent>
            </v:textbox>
            <w10:wrap type="square"/>
          </v:shape>
        </w:pict>
      </w:r>
    </w:p>
    <w:p w:rsidR="00F63AAA" w:rsidRPr="005A6994" w:rsidRDefault="00F63AAA" w:rsidP="004D3486">
      <w:pPr>
        <w:jc w:val="right"/>
        <w:rPr>
          <w:sz w:val="20"/>
          <w:szCs w:val="20"/>
        </w:rPr>
      </w:pPr>
    </w:p>
    <w:p w:rsidR="00A5591A" w:rsidRPr="005A6994" w:rsidRDefault="00A5591A" w:rsidP="004D3486">
      <w:pPr>
        <w:jc w:val="right"/>
        <w:rPr>
          <w:i/>
          <w:sz w:val="20"/>
          <w:szCs w:val="20"/>
        </w:rPr>
      </w:pPr>
    </w:p>
    <w:p w:rsidR="00F63AAA" w:rsidRPr="005A6994" w:rsidRDefault="00F63AAA" w:rsidP="004D3486">
      <w:pPr>
        <w:jc w:val="center"/>
        <w:rPr>
          <w:sz w:val="20"/>
          <w:szCs w:val="20"/>
        </w:rPr>
      </w:pPr>
    </w:p>
    <w:p w:rsidR="00A5591A" w:rsidRPr="005A6994" w:rsidRDefault="00A5591A" w:rsidP="004D3486">
      <w:pPr>
        <w:jc w:val="center"/>
        <w:rPr>
          <w:sz w:val="20"/>
          <w:szCs w:val="20"/>
        </w:rPr>
      </w:pPr>
      <w:r w:rsidRPr="005A6994">
        <w:rPr>
          <w:sz w:val="20"/>
          <w:szCs w:val="20"/>
        </w:rPr>
        <w:t>_____________________________________________________________________________</w:t>
      </w:r>
    </w:p>
    <w:p w:rsidR="00A5591A" w:rsidRPr="005A6994" w:rsidRDefault="00A5591A" w:rsidP="004D3486">
      <w:pPr>
        <w:jc w:val="center"/>
        <w:rPr>
          <w:i/>
          <w:sz w:val="20"/>
          <w:szCs w:val="20"/>
        </w:rPr>
      </w:pPr>
      <w:r w:rsidRPr="005A6994">
        <w:rPr>
          <w:i/>
          <w:sz w:val="20"/>
          <w:szCs w:val="20"/>
        </w:rPr>
        <w:t>Номинация, подноминация</w:t>
      </w:r>
    </w:p>
    <w:tbl>
      <w:tblPr>
        <w:tblW w:w="5000" w:type="pct"/>
        <w:tblLook w:val="04A0" w:firstRow="1" w:lastRow="0" w:firstColumn="1" w:lastColumn="0" w:noHBand="0" w:noVBand="1"/>
      </w:tblPr>
      <w:tblGrid>
        <w:gridCol w:w="5859"/>
        <w:gridCol w:w="1315"/>
        <w:gridCol w:w="716"/>
        <w:gridCol w:w="1680"/>
      </w:tblGrid>
      <w:tr w:rsidR="005A6994" w:rsidRPr="005A6994" w:rsidTr="000117EE">
        <w:trPr>
          <w:trHeight w:val="46"/>
        </w:trPr>
        <w:tc>
          <w:tcPr>
            <w:tcW w:w="3061" w:type="pct"/>
            <w:vMerge w:val="restart"/>
            <w:tcBorders>
              <w:top w:val="single" w:sz="8" w:space="0" w:color="auto"/>
              <w:left w:val="single" w:sz="8" w:space="0" w:color="auto"/>
              <w:bottom w:val="single" w:sz="8" w:space="0" w:color="000000"/>
              <w:right w:val="nil"/>
            </w:tcBorders>
            <w:shd w:val="clear" w:color="auto" w:fill="auto"/>
            <w:noWrap/>
            <w:vAlign w:val="center"/>
            <w:hideMark/>
          </w:tcPr>
          <w:p w:rsidR="00FC2407" w:rsidRPr="005A6994" w:rsidRDefault="00FC2407" w:rsidP="004D3486">
            <w:pPr>
              <w:jc w:val="center"/>
              <w:rPr>
                <w:b/>
                <w:bCs/>
                <w:sz w:val="20"/>
                <w:szCs w:val="20"/>
              </w:rPr>
            </w:pPr>
            <w:r w:rsidRPr="005A6994">
              <w:rPr>
                <w:b/>
                <w:bCs/>
                <w:sz w:val="20"/>
                <w:szCs w:val="20"/>
              </w:rPr>
              <w:t>КРИТЕРИЙ ОЦЕНКИ</w:t>
            </w:r>
          </w:p>
        </w:tc>
        <w:tc>
          <w:tcPr>
            <w:tcW w:w="1061" w:type="pct"/>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C2407" w:rsidRPr="005A6994" w:rsidRDefault="00FC2407" w:rsidP="004D3486">
            <w:pPr>
              <w:jc w:val="center"/>
              <w:rPr>
                <w:b/>
                <w:bCs/>
                <w:sz w:val="20"/>
                <w:szCs w:val="20"/>
              </w:rPr>
            </w:pPr>
            <w:r w:rsidRPr="005A6994">
              <w:rPr>
                <w:b/>
                <w:bCs/>
                <w:sz w:val="20"/>
                <w:szCs w:val="20"/>
              </w:rPr>
              <w:t>Возможное количество баллов по критерию</w:t>
            </w:r>
          </w:p>
        </w:tc>
        <w:tc>
          <w:tcPr>
            <w:tcW w:w="878" w:type="pct"/>
            <w:tcBorders>
              <w:top w:val="single" w:sz="4" w:space="0" w:color="auto"/>
              <w:left w:val="single" w:sz="4" w:space="0" w:color="auto"/>
              <w:right w:val="single" w:sz="4" w:space="0" w:color="auto"/>
            </w:tcBorders>
          </w:tcPr>
          <w:p w:rsidR="00453145" w:rsidRPr="005A6994" w:rsidRDefault="00453145" w:rsidP="004D3486">
            <w:pPr>
              <w:jc w:val="center"/>
              <w:rPr>
                <w:b/>
                <w:bCs/>
                <w:sz w:val="20"/>
                <w:szCs w:val="20"/>
              </w:rPr>
            </w:pPr>
          </w:p>
        </w:tc>
      </w:tr>
      <w:tr w:rsidR="005A6994" w:rsidRPr="005A6994" w:rsidTr="000117EE">
        <w:trPr>
          <w:trHeight w:val="300"/>
        </w:trPr>
        <w:tc>
          <w:tcPr>
            <w:tcW w:w="3061" w:type="pct"/>
            <w:vMerge/>
            <w:tcBorders>
              <w:top w:val="single" w:sz="8" w:space="0" w:color="auto"/>
              <w:left w:val="single" w:sz="8" w:space="0" w:color="auto"/>
              <w:bottom w:val="single" w:sz="8" w:space="0" w:color="000000"/>
              <w:right w:val="nil"/>
            </w:tcBorders>
            <w:vAlign w:val="center"/>
            <w:hideMark/>
          </w:tcPr>
          <w:p w:rsidR="00FC2407" w:rsidRPr="005A6994" w:rsidRDefault="00FC2407" w:rsidP="004D3486">
            <w:pPr>
              <w:rPr>
                <w:b/>
                <w:bCs/>
                <w:sz w:val="20"/>
                <w:szCs w:val="20"/>
              </w:rPr>
            </w:pPr>
          </w:p>
        </w:tc>
        <w:tc>
          <w:tcPr>
            <w:tcW w:w="1061" w:type="pct"/>
            <w:gridSpan w:val="2"/>
            <w:vMerge/>
            <w:tcBorders>
              <w:top w:val="single" w:sz="8" w:space="0" w:color="auto"/>
              <w:left w:val="single" w:sz="8" w:space="0" w:color="auto"/>
              <w:bottom w:val="single" w:sz="8" w:space="0" w:color="000000"/>
              <w:right w:val="single" w:sz="4" w:space="0" w:color="auto"/>
            </w:tcBorders>
            <w:vAlign w:val="center"/>
            <w:hideMark/>
          </w:tcPr>
          <w:p w:rsidR="00FC2407" w:rsidRPr="005A6994" w:rsidRDefault="00FC2407" w:rsidP="004D3486">
            <w:pPr>
              <w:rPr>
                <w:b/>
                <w:bCs/>
                <w:sz w:val="20"/>
                <w:szCs w:val="20"/>
              </w:rPr>
            </w:pPr>
          </w:p>
        </w:tc>
        <w:tc>
          <w:tcPr>
            <w:tcW w:w="878" w:type="pct"/>
            <w:tcBorders>
              <w:left w:val="single" w:sz="4" w:space="0" w:color="auto"/>
              <w:bottom w:val="single" w:sz="4" w:space="0" w:color="auto"/>
              <w:right w:val="single" w:sz="4" w:space="0" w:color="auto"/>
            </w:tcBorders>
          </w:tcPr>
          <w:p w:rsidR="00FC2407" w:rsidRPr="005A6994" w:rsidRDefault="00AA6C07" w:rsidP="004D3486">
            <w:pPr>
              <w:jc w:val="center"/>
              <w:rPr>
                <w:b/>
                <w:bCs/>
                <w:sz w:val="20"/>
                <w:szCs w:val="20"/>
              </w:rPr>
            </w:pPr>
            <w:r w:rsidRPr="005A6994">
              <w:rPr>
                <w:b/>
                <w:bCs/>
                <w:sz w:val="20"/>
                <w:szCs w:val="20"/>
              </w:rPr>
              <w:t>Баллы</w:t>
            </w:r>
          </w:p>
        </w:tc>
      </w:tr>
      <w:tr w:rsidR="005A6994" w:rsidRPr="005A6994" w:rsidTr="000117EE">
        <w:trPr>
          <w:trHeight w:val="234"/>
        </w:trPr>
        <w:tc>
          <w:tcPr>
            <w:tcW w:w="5000" w:type="pct"/>
            <w:gridSpan w:val="4"/>
            <w:tcBorders>
              <w:top w:val="nil"/>
              <w:left w:val="single" w:sz="8" w:space="0" w:color="auto"/>
              <w:bottom w:val="single" w:sz="4" w:space="0" w:color="auto"/>
              <w:right w:val="single" w:sz="8" w:space="0" w:color="auto"/>
            </w:tcBorders>
            <w:shd w:val="clear" w:color="auto" w:fill="auto"/>
            <w:vAlign w:val="center"/>
            <w:hideMark/>
          </w:tcPr>
          <w:p w:rsidR="00FC2407" w:rsidRPr="005A6994" w:rsidRDefault="00FC2407" w:rsidP="002439CE">
            <w:pPr>
              <w:numPr>
                <w:ilvl w:val="0"/>
                <w:numId w:val="31"/>
              </w:numPr>
              <w:tabs>
                <w:tab w:val="left" w:pos="330"/>
              </w:tabs>
              <w:ind w:left="0" w:firstLine="0"/>
              <w:jc w:val="center"/>
              <w:rPr>
                <w:b/>
                <w:bCs/>
                <w:i/>
                <w:iCs/>
                <w:sz w:val="20"/>
                <w:szCs w:val="20"/>
              </w:rPr>
            </w:pPr>
            <w:r w:rsidRPr="005A6994">
              <w:rPr>
                <w:b/>
                <w:bCs/>
                <w:i/>
                <w:iCs/>
                <w:sz w:val="20"/>
                <w:szCs w:val="20"/>
              </w:rPr>
              <w:t>Общая характеристика конкурсных материалов (оценивается каждый показатель)</w:t>
            </w:r>
          </w:p>
        </w:tc>
      </w:tr>
      <w:tr w:rsidR="005A6994" w:rsidRPr="005A6994" w:rsidTr="000117EE">
        <w:trPr>
          <w:trHeight w:val="483"/>
        </w:trPr>
        <w:tc>
          <w:tcPr>
            <w:tcW w:w="3061" w:type="pct"/>
            <w:tcBorders>
              <w:top w:val="nil"/>
              <w:left w:val="single" w:sz="8" w:space="0" w:color="auto"/>
              <w:bottom w:val="single" w:sz="4" w:space="0" w:color="auto"/>
              <w:right w:val="nil"/>
            </w:tcBorders>
            <w:shd w:val="clear" w:color="auto" w:fill="auto"/>
            <w:vAlign w:val="center"/>
            <w:hideMark/>
          </w:tcPr>
          <w:p w:rsidR="00FC2407" w:rsidRPr="005A6994" w:rsidRDefault="00FC2407" w:rsidP="004D3486">
            <w:pPr>
              <w:rPr>
                <w:sz w:val="20"/>
                <w:szCs w:val="20"/>
              </w:rPr>
            </w:pPr>
            <w:r w:rsidRPr="005A6994">
              <w:rPr>
                <w:sz w:val="20"/>
                <w:szCs w:val="20"/>
              </w:rPr>
              <w:t>Представленные конкурсные материалы способствует решению задач современного образования</w:t>
            </w:r>
            <w:r w:rsidR="006D1258">
              <w:rPr>
                <w:sz w:val="20"/>
                <w:szCs w:val="20"/>
              </w:rPr>
              <w:t>, соответствуют ФГОС</w:t>
            </w:r>
          </w:p>
        </w:tc>
        <w:tc>
          <w:tcPr>
            <w:tcW w:w="687" w:type="pct"/>
            <w:tcBorders>
              <w:top w:val="nil"/>
              <w:left w:val="single" w:sz="8" w:space="0" w:color="auto"/>
              <w:bottom w:val="single" w:sz="4" w:space="0" w:color="auto"/>
              <w:right w:val="single" w:sz="4" w:space="0" w:color="auto"/>
            </w:tcBorders>
            <w:shd w:val="clear" w:color="auto" w:fill="auto"/>
            <w:vAlign w:val="center"/>
            <w:hideMark/>
          </w:tcPr>
          <w:p w:rsidR="00FC2407" w:rsidRPr="005A6994" w:rsidRDefault="00FC2407" w:rsidP="004D3486">
            <w:pPr>
              <w:jc w:val="center"/>
              <w:rPr>
                <w:sz w:val="20"/>
                <w:szCs w:val="20"/>
              </w:rPr>
            </w:pPr>
            <w:r w:rsidRPr="005A6994">
              <w:rPr>
                <w:sz w:val="20"/>
                <w:szCs w:val="20"/>
              </w:rPr>
              <w:t>0-5</w:t>
            </w:r>
          </w:p>
          <w:p w:rsidR="00FC2407" w:rsidRPr="005A6994" w:rsidRDefault="00FC2407" w:rsidP="004D3486">
            <w:pPr>
              <w:jc w:val="center"/>
              <w:rPr>
                <w:sz w:val="20"/>
                <w:szCs w:val="20"/>
              </w:rPr>
            </w:pPr>
            <w:r w:rsidRPr="005A6994">
              <w:rPr>
                <w:sz w:val="20"/>
                <w:szCs w:val="20"/>
              </w:rPr>
              <w:t>(с шагом 1)</w:t>
            </w:r>
          </w:p>
        </w:tc>
        <w:tc>
          <w:tcPr>
            <w:tcW w:w="374" w:type="pct"/>
            <w:tcBorders>
              <w:top w:val="nil"/>
              <w:left w:val="nil"/>
              <w:bottom w:val="single" w:sz="4" w:space="0" w:color="auto"/>
              <w:right w:val="single" w:sz="8" w:space="0" w:color="auto"/>
            </w:tcBorders>
            <w:shd w:val="clear" w:color="auto" w:fill="auto"/>
            <w:vAlign w:val="center"/>
            <w:hideMark/>
          </w:tcPr>
          <w:p w:rsidR="00FC2407" w:rsidRPr="005A6994" w:rsidRDefault="00FC2407" w:rsidP="004D3486">
            <w:pPr>
              <w:jc w:val="center"/>
              <w:rPr>
                <w:sz w:val="20"/>
                <w:szCs w:val="20"/>
              </w:rPr>
            </w:pPr>
            <w:r w:rsidRPr="005A6994">
              <w:rPr>
                <w:sz w:val="20"/>
                <w:szCs w:val="20"/>
              </w:rPr>
              <w:t>5</w:t>
            </w:r>
          </w:p>
        </w:tc>
        <w:tc>
          <w:tcPr>
            <w:tcW w:w="878" w:type="pct"/>
            <w:tcBorders>
              <w:top w:val="nil"/>
              <w:left w:val="nil"/>
              <w:bottom w:val="single" w:sz="4" w:space="0" w:color="auto"/>
              <w:right w:val="single" w:sz="8" w:space="0" w:color="auto"/>
            </w:tcBorders>
          </w:tcPr>
          <w:p w:rsidR="00FC2407" w:rsidRPr="005A6994" w:rsidRDefault="00FC2407" w:rsidP="004D3486">
            <w:pPr>
              <w:jc w:val="center"/>
              <w:rPr>
                <w:sz w:val="20"/>
                <w:szCs w:val="20"/>
              </w:rPr>
            </w:pPr>
          </w:p>
        </w:tc>
      </w:tr>
      <w:tr w:rsidR="005A6994" w:rsidRPr="005A6994" w:rsidTr="000117EE">
        <w:trPr>
          <w:trHeight w:val="421"/>
        </w:trPr>
        <w:tc>
          <w:tcPr>
            <w:tcW w:w="3061" w:type="pct"/>
            <w:tcBorders>
              <w:top w:val="nil"/>
              <w:left w:val="single" w:sz="8" w:space="0" w:color="auto"/>
              <w:bottom w:val="single" w:sz="4" w:space="0" w:color="auto"/>
              <w:right w:val="nil"/>
            </w:tcBorders>
            <w:shd w:val="clear" w:color="auto" w:fill="auto"/>
            <w:vAlign w:val="center"/>
            <w:hideMark/>
          </w:tcPr>
          <w:p w:rsidR="00FC2407" w:rsidRPr="005A6994" w:rsidRDefault="00FC2407" w:rsidP="004D3486">
            <w:pPr>
              <w:rPr>
                <w:sz w:val="20"/>
                <w:szCs w:val="20"/>
              </w:rPr>
            </w:pPr>
            <w:r w:rsidRPr="005A6994">
              <w:rPr>
                <w:sz w:val="20"/>
                <w:szCs w:val="20"/>
              </w:rPr>
              <w:t>Описание педагогической практики хорошо структурировано, логично изложено</w:t>
            </w:r>
          </w:p>
        </w:tc>
        <w:tc>
          <w:tcPr>
            <w:tcW w:w="687" w:type="pct"/>
            <w:tcBorders>
              <w:top w:val="nil"/>
              <w:left w:val="single" w:sz="8" w:space="0" w:color="auto"/>
              <w:bottom w:val="single" w:sz="4" w:space="0" w:color="auto"/>
              <w:right w:val="single" w:sz="4" w:space="0" w:color="auto"/>
            </w:tcBorders>
            <w:shd w:val="clear" w:color="auto" w:fill="auto"/>
            <w:vAlign w:val="center"/>
            <w:hideMark/>
          </w:tcPr>
          <w:p w:rsidR="00FC2407" w:rsidRPr="005A6994" w:rsidRDefault="00FC2407" w:rsidP="004D3486">
            <w:pPr>
              <w:jc w:val="center"/>
              <w:rPr>
                <w:sz w:val="20"/>
                <w:szCs w:val="20"/>
              </w:rPr>
            </w:pPr>
            <w:r w:rsidRPr="005A6994">
              <w:rPr>
                <w:sz w:val="20"/>
                <w:szCs w:val="20"/>
              </w:rPr>
              <w:t>0-5</w:t>
            </w:r>
          </w:p>
          <w:p w:rsidR="00FC2407" w:rsidRPr="005A6994" w:rsidRDefault="00FC2407" w:rsidP="004D3486">
            <w:pPr>
              <w:jc w:val="center"/>
              <w:rPr>
                <w:sz w:val="20"/>
                <w:szCs w:val="20"/>
              </w:rPr>
            </w:pPr>
            <w:r w:rsidRPr="005A6994">
              <w:rPr>
                <w:sz w:val="20"/>
                <w:szCs w:val="20"/>
              </w:rPr>
              <w:t>(с шагом 1)</w:t>
            </w:r>
          </w:p>
        </w:tc>
        <w:tc>
          <w:tcPr>
            <w:tcW w:w="374" w:type="pct"/>
            <w:tcBorders>
              <w:top w:val="nil"/>
              <w:left w:val="nil"/>
              <w:bottom w:val="single" w:sz="4" w:space="0" w:color="auto"/>
              <w:right w:val="single" w:sz="8" w:space="0" w:color="auto"/>
            </w:tcBorders>
            <w:shd w:val="clear" w:color="auto" w:fill="auto"/>
            <w:vAlign w:val="center"/>
            <w:hideMark/>
          </w:tcPr>
          <w:p w:rsidR="00FC2407" w:rsidRPr="005A6994" w:rsidRDefault="00FC2407" w:rsidP="004D3486">
            <w:pPr>
              <w:jc w:val="center"/>
              <w:rPr>
                <w:sz w:val="20"/>
                <w:szCs w:val="20"/>
              </w:rPr>
            </w:pPr>
            <w:r w:rsidRPr="005A6994">
              <w:rPr>
                <w:sz w:val="20"/>
                <w:szCs w:val="20"/>
              </w:rPr>
              <w:t>5</w:t>
            </w:r>
          </w:p>
        </w:tc>
        <w:tc>
          <w:tcPr>
            <w:tcW w:w="878" w:type="pct"/>
            <w:tcBorders>
              <w:top w:val="nil"/>
              <w:left w:val="nil"/>
              <w:bottom w:val="single" w:sz="4" w:space="0" w:color="auto"/>
              <w:right w:val="single" w:sz="8" w:space="0" w:color="auto"/>
            </w:tcBorders>
          </w:tcPr>
          <w:p w:rsidR="00FC2407" w:rsidRPr="005A6994" w:rsidRDefault="00FC2407" w:rsidP="004D3486">
            <w:pPr>
              <w:jc w:val="center"/>
              <w:rPr>
                <w:sz w:val="20"/>
                <w:szCs w:val="20"/>
              </w:rPr>
            </w:pPr>
          </w:p>
        </w:tc>
      </w:tr>
      <w:tr w:rsidR="005A6994" w:rsidRPr="005A6994" w:rsidTr="000117EE">
        <w:trPr>
          <w:trHeight w:val="587"/>
        </w:trPr>
        <w:tc>
          <w:tcPr>
            <w:tcW w:w="3061" w:type="pct"/>
            <w:tcBorders>
              <w:top w:val="nil"/>
              <w:left w:val="single" w:sz="8" w:space="0" w:color="auto"/>
              <w:bottom w:val="single" w:sz="4" w:space="0" w:color="auto"/>
              <w:right w:val="nil"/>
            </w:tcBorders>
            <w:shd w:val="clear" w:color="auto" w:fill="auto"/>
            <w:vAlign w:val="center"/>
            <w:hideMark/>
          </w:tcPr>
          <w:p w:rsidR="00FC2407" w:rsidRPr="005A6994" w:rsidRDefault="00FC2407" w:rsidP="004D3486">
            <w:pPr>
              <w:rPr>
                <w:sz w:val="20"/>
                <w:szCs w:val="20"/>
              </w:rPr>
            </w:pPr>
            <w:r w:rsidRPr="005A6994">
              <w:rPr>
                <w:sz w:val="20"/>
                <w:szCs w:val="20"/>
              </w:rPr>
              <w:t>Аргументированность положительных педагогических эффектов, достигаемых при использовании представленных методик/технологий/приемов</w:t>
            </w:r>
          </w:p>
        </w:tc>
        <w:tc>
          <w:tcPr>
            <w:tcW w:w="687" w:type="pct"/>
            <w:tcBorders>
              <w:top w:val="nil"/>
              <w:left w:val="single" w:sz="8" w:space="0" w:color="auto"/>
              <w:bottom w:val="single" w:sz="4" w:space="0" w:color="auto"/>
              <w:right w:val="single" w:sz="4" w:space="0" w:color="auto"/>
            </w:tcBorders>
            <w:shd w:val="clear" w:color="auto" w:fill="auto"/>
            <w:vAlign w:val="center"/>
            <w:hideMark/>
          </w:tcPr>
          <w:p w:rsidR="00FC2407" w:rsidRPr="005A6994" w:rsidRDefault="00FC2407" w:rsidP="004D3486">
            <w:pPr>
              <w:jc w:val="center"/>
              <w:rPr>
                <w:sz w:val="20"/>
                <w:szCs w:val="20"/>
              </w:rPr>
            </w:pPr>
            <w:r w:rsidRPr="005A6994">
              <w:rPr>
                <w:sz w:val="20"/>
                <w:szCs w:val="20"/>
              </w:rPr>
              <w:t>0-5</w:t>
            </w:r>
          </w:p>
          <w:p w:rsidR="00FC2407" w:rsidRPr="005A6994" w:rsidRDefault="00FC2407" w:rsidP="004D3486">
            <w:pPr>
              <w:jc w:val="center"/>
              <w:rPr>
                <w:sz w:val="20"/>
                <w:szCs w:val="20"/>
              </w:rPr>
            </w:pPr>
            <w:r w:rsidRPr="005A6994">
              <w:rPr>
                <w:sz w:val="20"/>
                <w:szCs w:val="20"/>
              </w:rPr>
              <w:t>(с шагом 1)</w:t>
            </w:r>
          </w:p>
        </w:tc>
        <w:tc>
          <w:tcPr>
            <w:tcW w:w="374" w:type="pct"/>
            <w:tcBorders>
              <w:top w:val="nil"/>
              <w:left w:val="nil"/>
              <w:bottom w:val="single" w:sz="4" w:space="0" w:color="auto"/>
              <w:right w:val="single" w:sz="8" w:space="0" w:color="auto"/>
            </w:tcBorders>
            <w:shd w:val="clear" w:color="auto" w:fill="auto"/>
            <w:vAlign w:val="center"/>
            <w:hideMark/>
          </w:tcPr>
          <w:p w:rsidR="00FC2407" w:rsidRPr="005A6994" w:rsidRDefault="00FC2407" w:rsidP="004D3486">
            <w:pPr>
              <w:jc w:val="center"/>
              <w:rPr>
                <w:sz w:val="20"/>
                <w:szCs w:val="20"/>
              </w:rPr>
            </w:pPr>
            <w:r w:rsidRPr="005A6994">
              <w:rPr>
                <w:sz w:val="20"/>
                <w:szCs w:val="20"/>
              </w:rPr>
              <w:t>5</w:t>
            </w:r>
          </w:p>
        </w:tc>
        <w:tc>
          <w:tcPr>
            <w:tcW w:w="878" w:type="pct"/>
            <w:tcBorders>
              <w:top w:val="nil"/>
              <w:left w:val="nil"/>
              <w:bottom w:val="single" w:sz="4" w:space="0" w:color="auto"/>
              <w:right w:val="single" w:sz="8" w:space="0" w:color="auto"/>
            </w:tcBorders>
          </w:tcPr>
          <w:p w:rsidR="00FC2407" w:rsidRPr="005A6994" w:rsidRDefault="00FC2407" w:rsidP="004D3486">
            <w:pPr>
              <w:jc w:val="center"/>
              <w:rPr>
                <w:sz w:val="20"/>
                <w:szCs w:val="20"/>
              </w:rPr>
            </w:pPr>
          </w:p>
        </w:tc>
      </w:tr>
      <w:tr w:rsidR="005A6994" w:rsidRPr="005A6994" w:rsidTr="000117EE">
        <w:trPr>
          <w:trHeight w:val="455"/>
        </w:trPr>
        <w:tc>
          <w:tcPr>
            <w:tcW w:w="3061" w:type="pct"/>
            <w:tcBorders>
              <w:top w:val="nil"/>
              <w:left w:val="single" w:sz="8" w:space="0" w:color="auto"/>
              <w:bottom w:val="single" w:sz="4" w:space="0" w:color="auto"/>
              <w:right w:val="nil"/>
            </w:tcBorders>
            <w:shd w:val="clear" w:color="auto" w:fill="auto"/>
            <w:vAlign w:val="center"/>
            <w:hideMark/>
          </w:tcPr>
          <w:p w:rsidR="00FC2407" w:rsidRPr="005A6994" w:rsidRDefault="00FC2407" w:rsidP="004D3486">
            <w:pPr>
              <w:rPr>
                <w:sz w:val="20"/>
                <w:szCs w:val="20"/>
              </w:rPr>
            </w:pPr>
            <w:r w:rsidRPr="005A6994">
              <w:rPr>
                <w:sz w:val="20"/>
                <w:szCs w:val="20"/>
              </w:rPr>
              <w:t>Методика/технология/система приемов/оценочных материалов описана с точки зрения педагогической науки</w:t>
            </w:r>
          </w:p>
        </w:tc>
        <w:tc>
          <w:tcPr>
            <w:tcW w:w="687" w:type="pct"/>
            <w:tcBorders>
              <w:top w:val="nil"/>
              <w:left w:val="single" w:sz="8" w:space="0" w:color="auto"/>
              <w:bottom w:val="single" w:sz="4" w:space="0" w:color="auto"/>
              <w:right w:val="single" w:sz="4" w:space="0" w:color="auto"/>
            </w:tcBorders>
            <w:shd w:val="clear" w:color="auto" w:fill="auto"/>
            <w:vAlign w:val="center"/>
            <w:hideMark/>
          </w:tcPr>
          <w:p w:rsidR="00FC2407" w:rsidRPr="005A6994" w:rsidRDefault="00FC2407" w:rsidP="004D3486">
            <w:pPr>
              <w:jc w:val="center"/>
              <w:rPr>
                <w:sz w:val="20"/>
                <w:szCs w:val="20"/>
              </w:rPr>
            </w:pPr>
            <w:r w:rsidRPr="005A6994">
              <w:rPr>
                <w:sz w:val="20"/>
                <w:szCs w:val="20"/>
              </w:rPr>
              <w:t>0-5</w:t>
            </w:r>
          </w:p>
          <w:p w:rsidR="00FC2407" w:rsidRPr="005A6994" w:rsidRDefault="00FC2407" w:rsidP="004D3486">
            <w:pPr>
              <w:jc w:val="center"/>
              <w:rPr>
                <w:sz w:val="20"/>
                <w:szCs w:val="20"/>
              </w:rPr>
            </w:pPr>
            <w:r w:rsidRPr="005A6994">
              <w:rPr>
                <w:sz w:val="20"/>
                <w:szCs w:val="20"/>
              </w:rPr>
              <w:t>(с шагом 1)</w:t>
            </w:r>
          </w:p>
        </w:tc>
        <w:tc>
          <w:tcPr>
            <w:tcW w:w="374" w:type="pct"/>
            <w:tcBorders>
              <w:top w:val="nil"/>
              <w:left w:val="nil"/>
              <w:bottom w:val="single" w:sz="4" w:space="0" w:color="auto"/>
              <w:right w:val="single" w:sz="8" w:space="0" w:color="auto"/>
            </w:tcBorders>
            <w:shd w:val="clear" w:color="auto" w:fill="auto"/>
            <w:vAlign w:val="center"/>
            <w:hideMark/>
          </w:tcPr>
          <w:p w:rsidR="00FC2407" w:rsidRPr="005A6994" w:rsidRDefault="00FC2407" w:rsidP="004D3486">
            <w:pPr>
              <w:jc w:val="center"/>
              <w:rPr>
                <w:sz w:val="20"/>
                <w:szCs w:val="20"/>
              </w:rPr>
            </w:pPr>
            <w:r w:rsidRPr="005A6994">
              <w:rPr>
                <w:sz w:val="20"/>
                <w:szCs w:val="20"/>
              </w:rPr>
              <w:t>5</w:t>
            </w:r>
          </w:p>
        </w:tc>
        <w:tc>
          <w:tcPr>
            <w:tcW w:w="878" w:type="pct"/>
            <w:tcBorders>
              <w:top w:val="nil"/>
              <w:left w:val="nil"/>
              <w:bottom w:val="single" w:sz="4" w:space="0" w:color="auto"/>
              <w:right w:val="single" w:sz="8" w:space="0" w:color="auto"/>
            </w:tcBorders>
          </w:tcPr>
          <w:p w:rsidR="00FC2407" w:rsidRPr="005A6994" w:rsidRDefault="00FC2407" w:rsidP="004D3486">
            <w:pPr>
              <w:jc w:val="center"/>
              <w:rPr>
                <w:sz w:val="20"/>
                <w:szCs w:val="20"/>
              </w:rPr>
            </w:pPr>
          </w:p>
        </w:tc>
      </w:tr>
      <w:tr w:rsidR="005A6994" w:rsidRPr="005A6994" w:rsidTr="000117EE">
        <w:trPr>
          <w:trHeight w:val="330"/>
        </w:trPr>
        <w:tc>
          <w:tcPr>
            <w:tcW w:w="4122" w:type="pct"/>
            <w:gridSpan w:val="3"/>
            <w:tcBorders>
              <w:top w:val="nil"/>
              <w:left w:val="single" w:sz="8" w:space="0" w:color="auto"/>
              <w:bottom w:val="single" w:sz="8" w:space="0" w:color="auto"/>
              <w:right w:val="single" w:sz="8" w:space="0" w:color="auto"/>
            </w:tcBorders>
            <w:shd w:val="clear" w:color="000000" w:fill="D9D9D9"/>
            <w:vAlign w:val="center"/>
            <w:hideMark/>
          </w:tcPr>
          <w:p w:rsidR="00FC2407" w:rsidRPr="005A6994" w:rsidRDefault="00FC2407" w:rsidP="004D3486">
            <w:pPr>
              <w:rPr>
                <w:b/>
                <w:bCs/>
                <w:sz w:val="20"/>
                <w:szCs w:val="20"/>
              </w:rPr>
            </w:pPr>
            <w:r w:rsidRPr="005A6994">
              <w:rPr>
                <w:b/>
                <w:bCs/>
                <w:sz w:val="20"/>
                <w:szCs w:val="20"/>
              </w:rPr>
              <w:t>Балл по критерию (max – 20)</w:t>
            </w:r>
          </w:p>
        </w:tc>
        <w:tc>
          <w:tcPr>
            <w:tcW w:w="878" w:type="pct"/>
            <w:tcBorders>
              <w:top w:val="nil"/>
              <w:left w:val="nil"/>
              <w:bottom w:val="single" w:sz="8" w:space="0" w:color="auto"/>
              <w:right w:val="single" w:sz="8" w:space="0" w:color="auto"/>
            </w:tcBorders>
            <w:shd w:val="clear" w:color="000000" w:fill="D9D9D9"/>
          </w:tcPr>
          <w:p w:rsidR="00FC2407" w:rsidRPr="005A6994" w:rsidRDefault="00FC2407" w:rsidP="004D3486">
            <w:pPr>
              <w:jc w:val="center"/>
              <w:rPr>
                <w:b/>
                <w:bCs/>
                <w:sz w:val="20"/>
                <w:szCs w:val="20"/>
              </w:rPr>
            </w:pPr>
          </w:p>
        </w:tc>
      </w:tr>
      <w:tr w:rsidR="005A6994" w:rsidRPr="005A6994" w:rsidTr="000117EE">
        <w:trPr>
          <w:trHeight w:val="290"/>
        </w:trPr>
        <w:tc>
          <w:tcPr>
            <w:tcW w:w="5000" w:type="pct"/>
            <w:gridSpan w:val="4"/>
            <w:tcBorders>
              <w:top w:val="nil"/>
              <w:left w:val="single" w:sz="8" w:space="0" w:color="auto"/>
              <w:bottom w:val="single" w:sz="4" w:space="0" w:color="auto"/>
              <w:right w:val="single" w:sz="8" w:space="0" w:color="auto"/>
            </w:tcBorders>
            <w:shd w:val="clear" w:color="auto" w:fill="auto"/>
            <w:vAlign w:val="center"/>
            <w:hideMark/>
          </w:tcPr>
          <w:p w:rsidR="00FC2407" w:rsidRPr="005A6994" w:rsidRDefault="00FC2407" w:rsidP="002439CE">
            <w:pPr>
              <w:numPr>
                <w:ilvl w:val="0"/>
                <w:numId w:val="31"/>
              </w:numPr>
              <w:tabs>
                <w:tab w:val="left" w:pos="330"/>
              </w:tabs>
              <w:ind w:left="0" w:firstLine="0"/>
              <w:jc w:val="center"/>
              <w:rPr>
                <w:b/>
                <w:bCs/>
                <w:i/>
                <w:iCs/>
                <w:sz w:val="20"/>
                <w:szCs w:val="20"/>
              </w:rPr>
            </w:pPr>
            <w:r w:rsidRPr="005A6994">
              <w:rPr>
                <w:b/>
                <w:bCs/>
                <w:i/>
                <w:iCs/>
                <w:sz w:val="20"/>
                <w:szCs w:val="20"/>
              </w:rPr>
              <w:t>Степень новизны методических материалов (оценивается один из показателей)</w:t>
            </w:r>
          </w:p>
        </w:tc>
      </w:tr>
      <w:tr w:rsidR="005A6994" w:rsidRPr="005A6994" w:rsidTr="000117EE">
        <w:trPr>
          <w:trHeight w:val="471"/>
        </w:trPr>
        <w:tc>
          <w:tcPr>
            <w:tcW w:w="3061" w:type="pct"/>
            <w:tcBorders>
              <w:top w:val="nil"/>
              <w:left w:val="single" w:sz="8" w:space="0" w:color="auto"/>
              <w:bottom w:val="single" w:sz="4" w:space="0" w:color="auto"/>
              <w:right w:val="nil"/>
            </w:tcBorders>
            <w:shd w:val="clear" w:color="auto" w:fill="auto"/>
            <w:vAlign w:val="center"/>
            <w:hideMark/>
          </w:tcPr>
          <w:p w:rsidR="00FC2407" w:rsidRPr="005A6994" w:rsidRDefault="00FC2407" w:rsidP="004D3486">
            <w:pPr>
              <w:rPr>
                <w:sz w:val="20"/>
                <w:szCs w:val="20"/>
              </w:rPr>
            </w:pPr>
            <w:r w:rsidRPr="005A6994">
              <w:rPr>
                <w:sz w:val="20"/>
                <w:szCs w:val="20"/>
              </w:rPr>
              <w:t>Представлены принципиально новые методические материалы (инновация)</w:t>
            </w:r>
          </w:p>
        </w:tc>
        <w:tc>
          <w:tcPr>
            <w:tcW w:w="687" w:type="pct"/>
            <w:tcBorders>
              <w:top w:val="nil"/>
              <w:left w:val="single" w:sz="8" w:space="0" w:color="auto"/>
              <w:bottom w:val="single" w:sz="4" w:space="0" w:color="auto"/>
              <w:right w:val="single" w:sz="4" w:space="0" w:color="auto"/>
            </w:tcBorders>
            <w:shd w:val="clear" w:color="auto" w:fill="auto"/>
            <w:vAlign w:val="center"/>
            <w:hideMark/>
          </w:tcPr>
          <w:p w:rsidR="00FC2407" w:rsidRPr="005A6994" w:rsidRDefault="00FC2407" w:rsidP="004D3486">
            <w:pPr>
              <w:jc w:val="center"/>
              <w:rPr>
                <w:sz w:val="20"/>
                <w:szCs w:val="20"/>
              </w:rPr>
            </w:pPr>
            <w:r w:rsidRPr="005A6994">
              <w:rPr>
                <w:sz w:val="20"/>
                <w:szCs w:val="20"/>
              </w:rPr>
              <w:t>21-25</w:t>
            </w:r>
          </w:p>
          <w:p w:rsidR="00FC2407" w:rsidRPr="005A6994" w:rsidRDefault="00FC2407" w:rsidP="004D3486">
            <w:pPr>
              <w:jc w:val="center"/>
              <w:rPr>
                <w:sz w:val="20"/>
                <w:szCs w:val="20"/>
              </w:rPr>
            </w:pPr>
            <w:r w:rsidRPr="005A6994">
              <w:rPr>
                <w:sz w:val="20"/>
                <w:szCs w:val="20"/>
              </w:rPr>
              <w:t>(с шагом 1)</w:t>
            </w:r>
          </w:p>
        </w:tc>
        <w:tc>
          <w:tcPr>
            <w:tcW w:w="374" w:type="pct"/>
            <w:tcBorders>
              <w:top w:val="nil"/>
              <w:left w:val="nil"/>
              <w:bottom w:val="single" w:sz="4" w:space="0" w:color="auto"/>
              <w:right w:val="single" w:sz="8" w:space="0" w:color="auto"/>
            </w:tcBorders>
            <w:shd w:val="clear" w:color="auto" w:fill="auto"/>
            <w:vAlign w:val="center"/>
            <w:hideMark/>
          </w:tcPr>
          <w:p w:rsidR="00FC2407" w:rsidRPr="005A6994" w:rsidRDefault="00FC2407" w:rsidP="004D3486">
            <w:pPr>
              <w:jc w:val="center"/>
              <w:rPr>
                <w:sz w:val="20"/>
                <w:szCs w:val="20"/>
              </w:rPr>
            </w:pPr>
            <w:r w:rsidRPr="005A6994">
              <w:rPr>
                <w:sz w:val="20"/>
                <w:szCs w:val="20"/>
              </w:rPr>
              <w:t>25</w:t>
            </w:r>
          </w:p>
        </w:tc>
        <w:tc>
          <w:tcPr>
            <w:tcW w:w="878" w:type="pct"/>
            <w:tcBorders>
              <w:top w:val="nil"/>
              <w:left w:val="nil"/>
              <w:bottom w:val="single" w:sz="4" w:space="0" w:color="auto"/>
              <w:right w:val="single" w:sz="8" w:space="0" w:color="auto"/>
            </w:tcBorders>
          </w:tcPr>
          <w:p w:rsidR="00FC2407" w:rsidRPr="005A6994" w:rsidRDefault="00FC2407" w:rsidP="004D3486">
            <w:pPr>
              <w:jc w:val="center"/>
              <w:rPr>
                <w:sz w:val="20"/>
                <w:szCs w:val="20"/>
              </w:rPr>
            </w:pPr>
          </w:p>
        </w:tc>
      </w:tr>
      <w:tr w:rsidR="005A6994" w:rsidRPr="005A6994" w:rsidTr="000117EE">
        <w:trPr>
          <w:trHeight w:val="694"/>
        </w:trPr>
        <w:tc>
          <w:tcPr>
            <w:tcW w:w="3061" w:type="pct"/>
            <w:tcBorders>
              <w:top w:val="nil"/>
              <w:left w:val="single" w:sz="8" w:space="0" w:color="auto"/>
              <w:bottom w:val="single" w:sz="4" w:space="0" w:color="auto"/>
              <w:right w:val="nil"/>
            </w:tcBorders>
            <w:shd w:val="clear" w:color="auto" w:fill="auto"/>
            <w:vAlign w:val="center"/>
            <w:hideMark/>
          </w:tcPr>
          <w:p w:rsidR="00FC2407" w:rsidRPr="005A6994" w:rsidRDefault="00BF67F4" w:rsidP="004D3486">
            <w:pPr>
              <w:rPr>
                <w:sz w:val="20"/>
                <w:szCs w:val="20"/>
              </w:rPr>
            </w:pPr>
            <w:r w:rsidRPr="005A6994">
              <w:rPr>
                <w:sz w:val="20"/>
                <w:szCs w:val="20"/>
              </w:rPr>
              <w:t>Представлены</w:t>
            </w:r>
            <w:r w:rsidR="00FC2407" w:rsidRPr="005A6994">
              <w:rPr>
                <w:sz w:val="20"/>
                <w:szCs w:val="20"/>
              </w:rPr>
              <w:t xml:space="preserve"> материалы с существенными изменениями/ усовершенствованиями известных методик, технологий, стратегий, приемов (новация)</w:t>
            </w:r>
          </w:p>
        </w:tc>
        <w:tc>
          <w:tcPr>
            <w:tcW w:w="687" w:type="pct"/>
            <w:tcBorders>
              <w:top w:val="nil"/>
              <w:left w:val="single" w:sz="8" w:space="0" w:color="auto"/>
              <w:bottom w:val="single" w:sz="4" w:space="0" w:color="auto"/>
              <w:right w:val="single" w:sz="4" w:space="0" w:color="auto"/>
            </w:tcBorders>
            <w:shd w:val="clear" w:color="auto" w:fill="auto"/>
            <w:vAlign w:val="center"/>
            <w:hideMark/>
          </w:tcPr>
          <w:p w:rsidR="00FC2407" w:rsidRPr="005A6994" w:rsidRDefault="00FC2407" w:rsidP="004D3486">
            <w:pPr>
              <w:jc w:val="center"/>
              <w:rPr>
                <w:sz w:val="20"/>
                <w:szCs w:val="20"/>
              </w:rPr>
            </w:pPr>
            <w:r w:rsidRPr="005A6994">
              <w:rPr>
                <w:sz w:val="20"/>
                <w:szCs w:val="20"/>
              </w:rPr>
              <w:t>11-20</w:t>
            </w:r>
          </w:p>
          <w:p w:rsidR="00FC2407" w:rsidRPr="005A6994" w:rsidRDefault="00FC2407" w:rsidP="004D3486">
            <w:pPr>
              <w:jc w:val="center"/>
              <w:rPr>
                <w:sz w:val="20"/>
                <w:szCs w:val="20"/>
              </w:rPr>
            </w:pPr>
            <w:r w:rsidRPr="005A6994">
              <w:rPr>
                <w:sz w:val="20"/>
                <w:szCs w:val="20"/>
              </w:rPr>
              <w:t>(с шагом 1)</w:t>
            </w:r>
          </w:p>
        </w:tc>
        <w:tc>
          <w:tcPr>
            <w:tcW w:w="374" w:type="pct"/>
            <w:tcBorders>
              <w:top w:val="nil"/>
              <w:left w:val="nil"/>
              <w:bottom w:val="single" w:sz="4" w:space="0" w:color="auto"/>
              <w:right w:val="single" w:sz="8" w:space="0" w:color="auto"/>
            </w:tcBorders>
            <w:shd w:val="clear" w:color="auto" w:fill="auto"/>
            <w:vAlign w:val="center"/>
            <w:hideMark/>
          </w:tcPr>
          <w:p w:rsidR="00FC2407" w:rsidRPr="005A6994" w:rsidRDefault="00FC2407" w:rsidP="004D3486">
            <w:pPr>
              <w:jc w:val="center"/>
              <w:rPr>
                <w:sz w:val="20"/>
                <w:szCs w:val="20"/>
              </w:rPr>
            </w:pPr>
            <w:r w:rsidRPr="005A6994">
              <w:rPr>
                <w:sz w:val="20"/>
                <w:szCs w:val="20"/>
              </w:rPr>
              <w:t>20</w:t>
            </w:r>
          </w:p>
        </w:tc>
        <w:tc>
          <w:tcPr>
            <w:tcW w:w="878" w:type="pct"/>
            <w:tcBorders>
              <w:top w:val="nil"/>
              <w:left w:val="nil"/>
              <w:bottom w:val="single" w:sz="4" w:space="0" w:color="auto"/>
              <w:right w:val="single" w:sz="8" w:space="0" w:color="auto"/>
            </w:tcBorders>
          </w:tcPr>
          <w:p w:rsidR="00FC2407" w:rsidRPr="005A6994" w:rsidRDefault="00FC2407" w:rsidP="004D3486">
            <w:pPr>
              <w:jc w:val="center"/>
              <w:rPr>
                <w:sz w:val="20"/>
                <w:szCs w:val="20"/>
              </w:rPr>
            </w:pPr>
          </w:p>
        </w:tc>
      </w:tr>
      <w:tr w:rsidR="005A6994" w:rsidRPr="005A6994" w:rsidTr="000117EE">
        <w:trPr>
          <w:trHeight w:val="417"/>
        </w:trPr>
        <w:tc>
          <w:tcPr>
            <w:tcW w:w="3061" w:type="pct"/>
            <w:tcBorders>
              <w:top w:val="nil"/>
              <w:left w:val="single" w:sz="8" w:space="0" w:color="auto"/>
              <w:bottom w:val="single" w:sz="4" w:space="0" w:color="auto"/>
              <w:right w:val="nil"/>
            </w:tcBorders>
            <w:shd w:val="clear" w:color="auto" w:fill="auto"/>
            <w:vAlign w:val="center"/>
            <w:hideMark/>
          </w:tcPr>
          <w:p w:rsidR="00FC2407" w:rsidRPr="005A6994" w:rsidRDefault="00FC2407" w:rsidP="004D3486">
            <w:pPr>
              <w:rPr>
                <w:sz w:val="20"/>
                <w:szCs w:val="20"/>
              </w:rPr>
            </w:pPr>
            <w:r w:rsidRPr="005A6994">
              <w:rPr>
                <w:sz w:val="20"/>
                <w:szCs w:val="20"/>
              </w:rPr>
              <w:t>Представлены известные технологии, методики, приемы</w:t>
            </w:r>
            <w:r w:rsidR="00BF67F4" w:rsidRPr="005A6994">
              <w:rPr>
                <w:sz w:val="20"/>
                <w:szCs w:val="20"/>
              </w:rPr>
              <w:t>,</w:t>
            </w:r>
            <w:r w:rsidRPr="005A6994">
              <w:rPr>
                <w:sz w:val="20"/>
                <w:szCs w:val="20"/>
              </w:rPr>
              <w:t xml:space="preserve"> проиллюстрированные примерами из практики</w:t>
            </w:r>
          </w:p>
        </w:tc>
        <w:tc>
          <w:tcPr>
            <w:tcW w:w="687" w:type="pct"/>
            <w:tcBorders>
              <w:top w:val="nil"/>
              <w:left w:val="single" w:sz="8" w:space="0" w:color="auto"/>
              <w:bottom w:val="single" w:sz="4" w:space="0" w:color="auto"/>
              <w:right w:val="single" w:sz="4" w:space="0" w:color="auto"/>
            </w:tcBorders>
            <w:shd w:val="clear" w:color="auto" w:fill="auto"/>
            <w:vAlign w:val="center"/>
            <w:hideMark/>
          </w:tcPr>
          <w:p w:rsidR="00FC2407" w:rsidRPr="005A6994" w:rsidRDefault="00FC2407" w:rsidP="004D3486">
            <w:pPr>
              <w:jc w:val="center"/>
              <w:rPr>
                <w:sz w:val="20"/>
                <w:szCs w:val="20"/>
              </w:rPr>
            </w:pPr>
            <w:r w:rsidRPr="005A6994">
              <w:rPr>
                <w:sz w:val="20"/>
                <w:szCs w:val="20"/>
              </w:rPr>
              <w:t>0-10</w:t>
            </w:r>
          </w:p>
          <w:p w:rsidR="00FC2407" w:rsidRPr="005A6994" w:rsidRDefault="00FC2407" w:rsidP="004D3486">
            <w:pPr>
              <w:jc w:val="center"/>
              <w:rPr>
                <w:sz w:val="20"/>
                <w:szCs w:val="20"/>
              </w:rPr>
            </w:pPr>
            <w:r w:rsidRPr="005A6994">
              <w:rPr>
                <w:sz w:val="20"/>
                <w:szCs w:val="20"/>
              </w:rPr>
              <w:t>(с шагом 2)</w:t>
            </w:r>
          </w:p>
        </w:tc>
        <w:tc>
          <w:tcPr>
            <w:tcW w:w="374" w:type="pct"/>
            <w:tcBorders>
              <w:top w:val="nil"/>
              <w:left w:val="nil"/>
              <w:bottom w:val="single" w:sz="4" w:space="0" w:color="auto"/>
              <w:right w:val="single" w:sz="8" w:space="0" w:color="auto"/>
            </w:tcBorders>
            <w:shd w:val="clear" w:color="auto" w:fill="auto"/>
            <w:vAlign w:val="center"/>
            <w:hideMark/>
          </w:tcPr>
          <w:p w:rsidR="00FC2407" w:rsidRPr="005A6994" w:rsidRDefault="00FC2407" w:rsidP="004D3486">
            <w:pPr>
              <w:jc w:val="center"/>
              <w:rPr>
                <w:sz w:val="20"/>
                <w:szCs w:val="20"/>
              </w:rPr>
            </w:pPr>
            <w:r w:rsidRPr="005A6994">
              <w:rPr>
                <w:sz w:val="20"/>
                <w:szCs w:val="20"/>
              </w:rPr>
              <w:t>10</w:t>
            </w:r>
          </w:p>
        </w:tc>
        <w:tc>
          <w:tcPr>
            <w:tcW w:w="878" w:type="pct"/>
            <w:tcBorders>
              <w:top w:val="nil"/>
              <w:left w:val="nil"/>
              <w:bottom w:val="single" w:sz="4" w:space="0" w:color="auto"/>
              <w:right w:val="single" w:sz="8" w:space="0" w:color="auto"/>
            </w:tcBorders>
          </w:tcPr>
          <w:p w:rsidR="00FC2407" w:rsidRPr="005A6994" w:rsidRDefault="00FC2407" w:rsidP="004D3486">
            <w:pPr>
              <w:jc w:val="center"/>
              <w:rPr>
                <w:sz w:val="20"/>
                <w:szCs w:val="20"/>
              </w:rPr>
            </w:pPr>
          </w:p>
        </w:tc>
      </w:tr>
      <w:tr w:rsidR="005A6994" w:rsidRPr="005A6994" w:rsidTr="000117EE">
        <w:trPr>
          <w:trHeight w:val="330"/>
        </w:trPr>
        <w:tc>
          <w:tcPr>
            <w:tcW w:w="4122" w:type="pct"/>
            <w:gridSpan w:val="3"/>
            <w:tcBorders>
              <w:top w:val="nil"/>
              <w:left w:val="single" w:sz="8" w:space="0" w:color="auto"/>
              <w:bottom w:val="nil"/>
              <w:right w:val="single" w:sz="8" w:space="0" w:color="auto"/>
            </w:tcBorders>
            <w:shd w:val="clear" w:color="000000" w:fill="D9D9D9"/>
            <w:vAlign w:val="center"/>
            <w:hideMark/>
          </w:tcPr>
          <w:p w:rsidR="00FC2407" w:rsidRPr="005A6994" w:rsidRDefault="00FC2407" w:rsidP="004D3486">
            <w:pPr>
              <w:rPr>
                <w:b/>
                <w:bCs/>
                <w:sz w:val="20"/>
                <w:szCs w:val="20"/>
              </w:rPr>
            </w:pPr>
            <w:r w:rsidRPr="005A6994">
              <w:rPr>
                <w:b/>
                <w:bCs/>
                <w:sz w:val="20"/>
                <w:szCs w:val="20"/>
              </w:rPr>
              <w:t>Балл по критерию (max – 25)</w:t>
            </w:r>
          </w:p>
        </w:tc>
        <w:tc>
          <w:tcPr>
            <w:tcW w:w="878" w:type="pct"/>
            <w:tcBorders>
              <w:top w:val="nil"/>
              <w:left w:val="nil"/>
              <w:bottom w:val="nil"/>
              <w:right w:val="single" w:sz="8" w:space="0" w:color="auto"/>
            </w:tcBorders>
            <w:shd w:val="clear" w:color="000000" w:fill="D9D9D9"/>
          </w:tcPr>
          <w:p w:rsidR="00FC2407" w:rsidRPr="005A6994" w:rsidRDefault="00FC2407" w:rsidP="004D3486">
            <w:pPr>
              <w:jc w:val="center"/>
              <w:rPr>
                <w:b/>
                <w:bCs/>
                <w:sz w:val="20"/>
                <w:szCs w:val="20"/>
              </w:rPr>
            </w:pPr>
          </w:p>
        </w:tc>
      </w:tr>
      <w:tr w:rsidR="005A6994" w:rsidRPr="005A6994" w:rsidTr="000117EE">
        <w:trPr>
          <w:trHeight w:val="343"/>
        </w:trPr>
        <w:tc>
          <w:tcPr>
            <w:tcW w:w="5000" w:type="pct"/>
            <w:gridSpan w:val="4"/>
            <w:tcBorders>
              <w:top w:val="single" w:sz="8" w:space="0" w:color="auto"/>
              <w:left w:val="single" w:sz="8" w:space="0" w:color="auto"/>
              <w:bottom w:val="single" w:sz="4" w:space="0" w:color="auto"/>
              <w:right w:val="single" w:sz="8" w:space="0" w:color="auto"/>
            </w:tcBorders>
            <w:shd w:val="clear" w:color="auto" w:fill="auto"/>
            <w:vAlign w:val="center"/>
            <w:hideMark/>
          </w:tcPr>
          <w:p w:rsidR="00FC2407" w:rsidRPr="005A6994" w:rsidRDefault="00FC2407" w:rsidP="002439CE">
            <w:pPr>
              <w:numPr>
                <w:ilvl w:val="0"/>
                <w:numId w:val="31"/>
              </w:numPr>
              <w:tabs>
                <w:tab w:val="left" w:pos="330"/>
              </w:tabs>
              <w:ind w:left="0" w:firstLine="0"/>
              <w:jc w:val="center"/>
              <w:rPr>
                <w:b/>
                <w:bCs/>
                <w:i/>
                <w:iCs/>
                <w:sz w:val="20"/>
                <w:szCs w:val="20"/>
              </w:rPr>
            </w:pPr>
            <w:r w:rsidRPr="005A6994">
              <w:rPr>
                <w:b/>
                <w:bCs/>
                <w:i/>
                <w:iCs/>
                <w:sz w:val="20"/>
                <w:szCs w:val="20"/>
              </w:rPr>
              <w:t>Готовность методических материалов к распространению (оценивается каждый показатель)</w:t>
            </w:r>
          </w:p>
        </w:tc>
      </w:tr>
      <w:tr w:rsidR="005A6994" w:rsidRPr="005A6994" w:rsidTr="000117EE">
        <w:trPr>
          <w:trHeight w:val="416"/>
        </w:trPr>
        <w:tc>
          <w:tcPr>
            <w:tcW w:w="3061" w:type="pct"/>
            <w:tcBorders>
              <w:top w:val="nil"/>
              <w:left w:val="single" w:sz="8" w:space="0" w:color="auto"/>
              <w:bottom w:val="single" w:sz="4" w:space="0" w:color="auto"/>
              <w:right w:val="nil"/>
            </w:tcBorders>
            <w:shd w:val="clear" w:color="auto" w:fill="auto"/>
            <w:vAlign w:val="center"/>
            <w:hideMark/>
          </w:tcPr>
          <w:p w:rsidR="00FC2407" w:rsidRPr="005A6994" w:rsidRDefault="00FC2407" w:rsidP="004D3486">
            <w:pPr>
              <w:rPr>
                <w:sz w:val="20"/>
                <w:szCs w:val="20"/>
              </w:rPr>
            </w:pPr>
            <w:r w:rsidRPr="005A6994">
              <w:rPr>
                <w:sz w:val="20"/>
                <w:szCs w:val="20"/>
              </w:rPr>
              <w:t>Научность описания теоретической части методической разработки</w:t>
            </w:r>
          </w:p>
        </w:tc>
        <w:tc>
          <w:tcPr>
            <w:tcW w:w="687" w:type="pct"/>
            <w:tcBorders>
              <w:top w:val="nil"/>
              <w:left w:val="single" w:sz="8" w:space="0" w:color="auto"/>
              <w:bottom w:val="single" w:sz="4" w:space="0" w:color="auto"/>
              <w:right w:val="single" w:sz="4" w:space="0" w:color="auto"/>
            </w:tcBorders>
            <w:shd w:val="clear" w:color="auto" w:fill="auto"/>
            <w:vAlign w:val="center"/>
            <w:hideMark/>
          </w:tcPr>
          <w:p w:rsidR="00FC2407" w:rsidRPr="005A6994" w:rsidRDefault="00FC2407" w:rsidP="004D3486">
            <w:pPr>
              <w:jc w:val="center"/>
              <w:rPr>
                <w:sz w:val="20"/>
                <w:szCs w:val="20"/>
              </w:rPr>
            </w:pPr>
            <w:r w:rsidRPr="005A6994">
              <w:rPr>
                <w:sz w:val="20"/>
                <w:szCs w:val="20"/>
              </w:rPr>
              <w:t>0-5</w:t>
            </w:r>
          </w:p>
          <w:p w:rsidR="00FC2407" w:rsidRPr="005A6994" w:rsidRDefault="00FC2407" w:rsidP="004D3486">
            <w:pPr>
              <w:jc w:val="center"/>
              <w:rPr>
                <w:sz w:val="20"/>
                <w:szCs w:val="20"/>
              </w:rPr>
            </w:pPr>
            <w:r w:rsidRPr="005A6994">
              <w:rPr>
                <w:sz w:val="20"/>
                <w:szCs w:val="20"/>
              </w:rPr>
              <w:t>(с шагом 1)</w:t>
            </w:r>
          </w:p>
        </w:tc>
        <w:tc>
          <w:tcPr>
            <w:tcW w:w="374" w:type="pct"/>
            <w:tcBorders>
              <w:top w:val="nil"/>
              <w:left w:val="nil"/>
              <w:bottom w:val="single" w:sz="4" w:space="0" w:color="auto"/>
              <w:right w:val="single" w:sz="8" w:space="0" w:color="auto"/>
            </w:tcBorders>
            <w:shd w:val="clear" w:color="auto" w:fill="auto"/>
            <w:vAlign w:val="center"/>
            <w:hideMark/>
          </w:tcPr>
          <w:p w:rsidR="00FC2407" w:rsidRPr="005A6994" w:rsidRDefault="00FC2407" w:rsidP="004D3486">
            <w:pPr>
              <w:jc w:val="center"/>
              <w:rPr>
                <w:sz w:val="20"/>
                <w:szCs w:val="20"/>
              </w:rPr>
            </w:pPr>
            <w:r w:rsidRPr="005A6994">
              <w:rPr>
                <w:sz w:val="20"/>
                <w:szCs w:val="20"/>
              </w:rPr>
              <w:t>5</w:t>
            </w:r>
          </w:p>
        </w:tc>
        <w:tc>
          <w:tcPr>
            <w:tcW w:w="878" w:type="pct"/>
            <w:tcBorders>
              <w:top w:val="nil"/>
              <w:left w:val="nil"/>
              <w:bottom w:val="single" w:sz="4" w:space="0" w:color="auto"/>
              <w:right w:val="single" w:sz="8" w:space="0" w:color="auto"/>
            </w:tcBorders>
          </w:tcPr>
          <w:p w:rsidR="00FC2407" w:rsidRPr="005A6994" w:rsidRDefault="00FC2407" w:rsidP="004D3486">
            <w:pPr>
              <w:jc w:val="center"/>
              <w:rPr>
                <w:sz w:val="20"/>
                <w:szCs w:val="20"/>
              </w:rPr>
            </w:pPr>
          </w:p>
        </w:tc>
      </w:tr>
      <w:tr w:rsidR="005A6994" w:rsidRPr="005A6994" w:rsidTr="000117EE">
        <w:trPr>
          <w:trHeight w:val="405"/>
        </w:trPr>
        <w:tc>
          <w:tcPr>
            <w:tcW w:w="3061" w:type="pct"/>
            <w:tcBorders>
              <w:top w:val="nil"/>
              <w:left w:val="single" w:sz="8" w:space="0" w:color="auto"/>
              <w:bottom w:val="single" w:sz="4" w:space="0" w:color="auto"/>
              <w:right w:val="nil"/>
            </w:tcBorders>
            <w:shd w:val="clear" w:color="auto" w:fill="auto"/>
            <w:vAlign w:val="center"/>
            <w:hideMark/>
          </w:tcPr>
          <w:p w:rsidR="00FC2407" w:rsidRPr="005A6994" w:rsidRDefault="00FC2407" w:rsidP="004D3486">
            <w:pPr>
              <w:rPr>
                <w:sz w:val="20"/>
                <w:szCs w:val="20"/>
              </w:rPr>
            </w:pPr>
            <w:r w:rsidRPr="005A6994">
              <w:rPr>
                <w:sz w:val="20"/>
                <w:szCs w:val="20"/>
              </w:rPr>
              <w:t>Универсальность методики/технологии, возможность тиражирования опыта</w:t>
            </w:r>
          </w:p>
        </w:tc>
        <w:tc>
          <w:tcPr>
            <w:tcW w:w="687" w:type="pct"/>
            <w:tcBorders>
              <w:top w:val="nil"/>
              <w:left w:val="single" w:sz="8" w:space="0" w:color="auto"/>
              <w:bottom w:val="single" w:sz="4" w:space="0" w:color="auto"/>
              <w:right w:val="single" w:sz="4" w:space="0" w:color="auto"/>
            </w:tcBorders>
            <w:shd w:val="clear" w:color="auto" w:fill="auto"/>
            <w:vAlign w:val="center"/>
            <w:hideMark/>
          </w:tcPr>
          <w:p w:rsidR="00FC2407" w:rsidRPr="005A6994" w:rsidRDefault="00FC2407" w:rsidP="004D3486">
            <w:pPr>
              <w:jc w:val="center"/>
              <w:rPr>
                <w:sz w:val="20"/>
                <w:szCs w:val="20"/>
              </w:rPr>
            </w:pPr>
            <w:r w:rsidRPr="005A6994">
              <w:rPr>
                <w:sz w:val="20"/>
                <w:szCs w:val="20"/>
              </w:rPr>
              <w:t>0-5</w:t>
            </w:r>
          </w:p>
          <w:p w:rsidR="00FC2407" w:rsidRPr="005A6994" w:rsidRDefault="00FC2407" w:rsidP="004D3486">
            <w:pPr>
              <w:jc w:val="center"/>
              <w:rPr>
                <w:sz w:val="20"/>
                <w:szCs w:val="20"/>
              </w:rPr>
            </w:pPr>
            <w:r w:rsidRPr="005A6994">
              <w:rPr>
                <w:sz w:val="20"/>
                <w:szCs w:val="20"/>
              </w:rPr>
              <w:t>(с шагом 1)</w:t>
            </w:r>
          </w:p>
        </w:tc>
        <w:tc>
          <w:tcPr>
            <w:tcW w:w="374" w:type="pct"/>
            <w:tcBorders>
              <w:top w:val="nil"/>
              <w:left w:val="nil"/>
              <w:bottom w:val="single" w:sz="4" w:space="0" w:color="auto"/>
              <w:right w:val="single" w:sz="8" w:space="0" w:color="auto"/>
            </w:tcBorders>
            <w:shd w:val="clear" w:color="auto" w:fill="auto"/>
            <w:vAlign w:val="center"/>
            <w:hideMark/>
          </w:tcPr>
          <w:p w:rsidR="00FC2407" w:rsidRPr="005A6994" w:rsidRDefault="00FC2407" w:rsidP="004D3486">
            <w:pPr>
              <w:jc w:val="center"/>
              <w:rPr>
                <w:sz w:val="20"/>
                <w:szCs w:val="20"/>
              </w:rPr>
            </w:pPr>
            <w:r w:rsidRPr="005A6994">
              <w:rPr>
                <w:sz w:val="20"/>
                <w:szCs w:val="20"/>
              </w:rPr>
              <w:t>5</w:t>
            </w:r>
          </w:p>
        </w:tc>
        <w:tc>
          <w:tcPr>
            <w:tcW w:w="878" w:type="pct"/>
            <w:tcBorders>
              <w:top w:val="nil"/>
              <w:left w:val="nil"/>
              <w:bottom w:val="single" w:sz="4" w:space="0" w:color="auto"/>
              <w:right w:val="single" w:sz="8" w:space="0" w:color="auto"/>
            </w:tcBorders>
          </w:tcPr>
          <w:p w:rsidR="00FC2407" w:rsidRPr="005A6994" w:rsidRDefault="00FC2407" w:rsidP="004D3486">
            <w:pPr>
              <w:jc w:val="center"/>
              <w:rPr>
                <w:sz w:val="20"/>
                <w:szCs w:val="20"/>
              </w:rPr>
            </w:pPr>
          </w:p>
        </w:tc>
      </w:tr>
      <w:tr w:rsidR="005A6994" w:rsidRPr="005A6994" w:rsidTr="000117EE">
        <w:trPr>
          <w:trHeight w:val="329"/>
        </w:trPr>
        <w:tc>
          <w:tcPr>
            <w:tcW w:w="3061" w:type="pct"/>
            <w:tcBorders>
              <w:top w:val="nil"/>
              <w:left w:val="single" w:sz="8" w:space="0" w:color="auto"/>
              <w:bottom w:val="single" w:sz="4" w:space="0" w:color="auto"/>
              <w:right w:val="nil"/>
            </w:tcBorders>
            <w:shd w:val="clear" w:color="auto" w:fill="auto"/>
            <w:vAlign w:val="center"/>
            <w:hideMark/>
          </w:tcPr>
          <w:p w:rsidR="00FC2407" w:rsidRPr="005A6994" w:rsidRDefault="00FC2407" w:rsidP="004D3486">
            <w:pPr>
              <w:rPr>
                <w:sz w:val="20"/>
                <w:szCs w:val="20"/>
              </w:rPr>
            </w:pPr>
            <w:r w:rsidRPr="005A6994">
              <w:rPr>
                <w:sz w:val="20"/>
                <w:szCs w:val="20"/>
              </w:rPr>
              <w:t>Убедительность представленных примеров реализации представленной практики</w:t>
            </w:r>
          </w:p>
        </w:tc>
        <w:tc>
          <w:tcPr>
            <w:tcW w:w="687" w:type="pct"/>
            <w:tcBorders>
              <w:top w:val="nil"/>
              <w:left w:val="single" w:sz="8" w:space="0" w:color="auto"/>
              <w:bottom w:val="single" w:sz="4" w:space="0" w:color="auto"/>
              <w:right w:val="single" w:sz="4" w:space="0" w:color="auto"/>
            </w:tcBorders>
            <w:shd w:val="clear" w:color="auto" w:fill="auto"/>
            <w:vAlign w:val="center"/>
            <w:hideMark/>
          </w:tcPr>
          <w:p w:rsidR="00FC2407" w:rsidRPr="005A6994" w:rsidRDefault="00FC2407" w:rsidP="004D3486">
            <w:pPr>
              <w:jc w:val="center"/>
              <w:rPr>
                <w:sz w:val="20"/>
                <w:szCs w:val="20"/>
              </w:rPr>
            </w:pPr>
            <w:r w:rsidRPr="005A6994">
              <w:rPr>
                <w:sz w:val="20"/>
                <w:szCs w:val="20"/>
              </w:rPr>
              <w:t>0-5</w:t>
            </w:r>
          </w:p>
          <w:p w:rsidR="00FC2407" w:rsidRPr="005A6994" w:rsidRDefault="00FC2407" w:rsidP="004D3486">
            <w:pPr>
              <w:jc w:val="center"/>
              <w:rPr>
                <w:sz w:val="20"/>
                <w:szCs w:val="20"/>
              </w:rPr>
            </w:pPr>
            <w:r w:rsidRPr="005A6994">
              <w:rPr>
                <w:sz w:val="20"/>
                <w:szCs w:val="20"/>
              </w:rPr>
              <w:t>(с шагом 1)</w:t>
            </w:r>
          </w:p>
        </w:tc>
        <w:tc>
          <w:tcPr>
            <w:tcW w:w="374" w:type="pct"/>
            <w:tcBorders>
              <w:top w:val="nil"/>
              <w:left w:val="nil"/>
              <w:bottom w:val="single" w:sz="4" w:space="0" w:color="auto"/>
              <w:right w:val="single" w:sz="8" w:space="0" w:color="auto"/>
            </w:tcBorders>
            <w:shd w:val="clear" w:color="auto" w:fill="auto"/>
            <w:vAlign w:val="center"/>
            <w:hideMark/>
          </w:tcPr>
          <w:p w:rsidR="00FC2407" w:rsidRPr="005A6994" w:rsidRDefault="00FC2407" w:rsidP="004D3486">
            <w:pPr>
              <w:jc w:val="center"/>
              <w:rPr>
                <w:sz w:val="20"/>
                <w:szCs w:val="20"/>
              </w:rPr>
            </w:pPr>
            <w:r w:rsidRPr="005A6994">
              <w:rPr>
                <w:sz w:val="20"/>
                <w:szCs w:val="20"/>
              </w:rPr>
              <w:t>5</w:t>
            </w:r>
          </w:p>
        </w:tc>
        <w:tc>
          <w:tcPr>
            <w:tcW w:w="878" w:type="pct"/>
            <w:tcBorders>
              <w:top w:val="nil"/>
              <w:left w:val="nil"/>
              <w:bottom w:val="single" w:sz="4" w:space="0" w:color="auto"/>
              <w:right w:val="single" w:sz="8" w:space="0" w:color="auto"/>
            </w:tcBorders>
          </w:tcPr>
          <w:p w:rsidR="00FC2407" w:rsidRPr="005A6994" w:rsidRDefault="00FC2407" w:rsidP="004D3486">
            <w:pPr>
              <w:jc w:val="center"/>
              <w:rPr>
                <w:sz w:val="20"/>
                <w:szCs w:val="20"/>
              </w:rPr>
            </w:pPr>
          </w:p>
        </w:tc>
      </w:tr>
      <w:tr w:rsidR="005A6994" w:rsidRPr="005A6994" w:rsidTr="000117EE">
        <w:trPr>
          <w:trHeight w:val="419"/>
        </w:trPr>
        <w:tc>
          <w:tcPr>
            <w:tcW w:w="3061" w:type="pct"/>
            <w:tcBorders>
              <w:top w:val="nil"/>
              <w:left w:val="single" w:sz="8" w:space="0" w:color="auto"/>
              <w:bottom w:val="single" w:sz="4" w:space="0" w:color="auto"/>
              <w:right w:val="nil"/>
            </w:tcBorders>
            <w:shd w:val="clear" w:color="auto" w:fill="auto"/>
            <w:vAlign w:val="center"/>
            <w:hideMark/>
          </w:tcPr>
          <w:p w:rsidR="00FC2407" w:rsidRPr="005A6994" w:rsidRDefault="00FC2407" w:rsidP="004D3486">
            <w:pPr>
              <w:rPr>
                <w:sz w:val="20"/>
                <w:szCs w:val="20"/>
              </w:rPr>
            </w:pPr>
            <w:r w:rsidRPr="005A6994">
              <w:rPr>
                <w:sz w:val="20"/>
                <w:szCs w:val="20"/>
              </w:rPr>
              <w:t>Достаточность примеров, иллюстрирующих представленную методику/технологию</w:t>
            </w:r>
          </w:p>
        </w:tc>
        <w:tc>
          <w:tcPr>
            <w:tcW w:w="687" w:type="pct"/>
            <w:tcBorders>
              <w:top w:val="nil"/>
              <w:left w:val="single" w:sz="8" w:space="0" w:color="auto"/>
              <w:bottom w:val="single" w:sz="4" w:space="0" w:color="auto"/>
              <w:right w:val="single" w:sz="4" w:space="0" w:color="auto"/>
            </w:tcBorders>
            <w:shd w:val="clear" w:color="auto" w:fill="auto"/>
            <w:vAlign w:val="center"/>
            <w:hideMark/>
          </w:tcPr>
          <w:p w:rsidR="00FC2407" w:rsidRPr="005A6994" w:rsidRDefault="00FC2407" w:rsidP="004D3486">
            <w:pPr>
              <w:jc w:val="center"/>
              <w:rPr>
                <w:sz w:val="20"/>
                <w:szCs w:val="20"/>
              </w:rPr>
            </w:pPr>
            <w:r w:rsidRPr="005A6994">
              <w:rPr>
                <w:sz w:val="20"/>
                <w:szCs w:val="20"/>
              </w:rPr>
              <w:t>0-10</w:t>
            </w:r>
          </w:p>
          <w:p w:rsidR="00FC2407" w:rsidRPr="005A6994" w:rsidRDefault="00FC2407" w:rsidP="004D3486">
            <w:pPr>
              <w:jc w:val="center"/>
              <w:rPr>
                <w:sz w:val="20"/>
                <w:szCs w:val="20"/>
              </w:rPr>
            </w:pPr>
            <w:r w:rsidRPr="005A6994">
              <w:rPr>
                <w:sz w:val="20"/>
                <w:szCs w:val="20"/>
              </w:rPr>
              <w:t>(с шагом 2)</w:t>
            </w:r>
          </w:p>
        </w:tc>
        <w:tc>
          <w:tcPr>
            <w:tcW w:w="374" w:type="pct"/>
            <w:tcBorders>
              <w:top w:val="nil"/>
              <w:left w:val="nil"/>
              <w:bottom w:val="single" w:sz="4" w:space="0" w:color="auto"/>
              <w:right w:val="single" w:sz="8" w:space="0" w:color="auto"/>
            </w:tcBorders>
            <w:shd w:val="clear" w:color="auto" w:fill="auto"/>
            <w:vAlign w:val="center"/>
            <w:hideMark/>
          </w:tcPr>
          <w:p w:rsidR="00FC2407" w:rsidRPr="005A6994" w:rsidRDefault="00FC2407" w:rsidP="004D3486">
            <w:pPr>
              <w:jc w:val="center"/>
              <w:rPr>
                <w:sz w:val="20"/>
                <w:szCs w:val="20"/>
              </w:rPr>
            </w:pPr>
            <w:r w:rsidRPr="005A6994">
              <w:rPr>
                <w:sz w:val="20"/>
                <w:szCs w:val="20"/>
              </w:rPr>
              <w:t>10</w:t>
            </w:r>
          </w:p>
        </w:tc>
        <w:tc>
          <w:tcPr>
            <w:tcW w:w="878" w:type="pct"/>
            <w:tcBorders>
              <w:top w:val="nil"/>
              <w:left w:val="nil"/>
              <w:bottom w:val="single" w:sz="4" w:space="0" w:color="auto"/>
              <w:right w:val="single" w:sz="8" w:space="0" w:color="auto"/>
            </w:tcBorders>
          </w:tcPr>
          <w:p w:rsidR="00FC2407" w:rsidRPr="005A6994" w:rsidRDefault="00FC2407" w:rsidP="004D3486">
            <w:pPr>
              <w:jc w:val="center"/>
              <w:rPr>
                <w:sz w:val="20"/>
                <w:szCs w:val="20"/>
              </w:rPr>
            </w:pPr>
          </w:p>
        </w:tc>
      </w:tr>
      <w:tr w:rsidR="005A6994" w:rsidRPr="005A6994" w:rsidTr="000117EE">
        <w:trPr>
          <w:trHeight w:val="315"/>
        </w:trPr>
        <w:tc>
          <w:tcPr>
            <w:tcW w:w="4122" w:type="pct"/>
            <w:gridSpan w:val="3"/>
            <w:tcBorders>
              <w:top w:val="nil"/>
              <w:left w:val="single" w:sz="8" w:space="0" w:color="auto"/>
              <w:bottom w:val="nil"/>
              <w:right w:val="single" w:sz="8" w:space="0" w:color="auto"/>
            </w:tcBorders>
            <w:shd w:val="clear" w:color="000000" w:fill="D9D9D9"/>
            <w:vAlign w:val="center"/>
            <w:hideMark/>
          </w:tcPr>
          <w:p w:rsidR="00FC2407" w:rsidRPr="005A6994" w:rsidRDefault="00FC2407" w:rsidP="004D3486">
            <w:pPr>
              <w:rPr>
                <w:b/>
                <w:bCs/>
                <w:sz w:val="20"/>
                <w:szCs w:val="20"/>
              </w:rPr>
            </w:pPr>
            <w:r w:rsidRPr="005A6994">
              <w:rPr>
                <w:b/>
                <w:bCs/>
                <w:sz w:val="20"/>
                <w:szCs w:val="20"/>
              </w:rPr>
              <w:t>Балл по критерию (max – 25)</w:t>
            </w:r>
          </w:p>
        </w:tc>
        <w:tc>
          <w:tcPr>
            <w:tcW w:w="878" w:type="pct"/>
            <w:tcBorders>
              <w:top w:val="nil"/>
              <w:left w:val="nil"/>
              <w:bottom w:val="nil"/>
              <w:right w:val="single" w:sz="8" w:space="0" w:color="auto"/>
            </w:tcBorders>
            <w:shd w:val="clear" w:color="000000" w:fill="D9D9D9"/>
          </w:tcPr>
          <w:p w:rsidR="00FC2407" w:rsidRPr="005A6994" w:rsidRDefault="00FC2407" w:rsidP="004D3486">
            <w:pPr>
              <w:jc w:val="center"/>
              <w:rPr>
                <w:b/>
                <w:bCs/>
                <w:sz w:val="20"/>
                <w:szCs w:val="20"/>
              </w:rPr>
            </w:pPr>
          </w:p>
        </w:tc>
      </w:tr>
      <w:tr w:rsidR="002439CE" w:rsidRPr="005A6994" w:rsidTr="002439CE">
        <w:trPr>
          <w:trHeight w:val="343"/>
        </w:trPr>
        <w:tc>
          <w:tcPr>
            <w:tcW w:w="5000" w:type="pct"/>
            <w:gridSpan w:val="4"/>
            <w:tcBorders>
              <w:top w:val="single" w:sz="8" w:space="0" w:color="auto"/>
              <w:left w:val="single" w:sz="8" w:space="0" w:color="auto"/>
              <w:bottom w:val="single" w:sz="4" w:space="0" w:color="auto"/>
              <w:right w:val="single" w:sz="8" w:space="0" w:color="auto"/>
            </w:tcBorders>
            <w:shd w:val="clear" w:color="auto" w:fill="auto"/>
            <w:vAlign w:val="center"/>
            <w:hideMark/>
          </w:tcPr>
          <w:p w:rsidR="002439CE" w:rsidRPr="005A6994" w:rsidRDefault="002439CE" w:rsidP="002439CE">
            <w:pPr>
              <w:numPr>
                <w:ilvl w:val="0"/>
                <w:numId w:val="31"/>
              </w:numPr>
              <w:tabs>
                <w:tab w:val="left" w:pos="330"/>
              </w:tabs>
              <w:ind w:left="0" w:firstLine="0"/>
              <w:jc w:val="center"/>
              <w:rPr>
                <w:b/>
                <w:bCs/>
                <w:i/>
                <w:iCs/>
                <w:sz w:val="20"/>
                <w:szCs w:val="20"/>
              </w:rPr>
            </w:pPr>
            <w:r w:rsidRPr="005A6994">
              <w:rPr>
                <w:b/>
                <w:bCs/>
                <w:i/>
                <w:iCs/>
                <w:sz w:val="20"/>
                <w:szCs w:val="20"/>
              </w:rPr>
              <w:t>Дополнительный балл за конкурсные материалы</w:t>
            </w:r>
          </w:p>
        </w:tc>
      </w:tr>
      <w:tr w:rsidR="005A6994" w:rsidRPr="005A6994" w:rsidTr="006D1258">
        <w:trPr>
          <w:trHeight w:val="336"/>
        </w:trPr>
        <w:tc>
          <w:tcPr>
            <w:tcW w:w="30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2407" w:rsidRPr="005A6994" w:rsidRDefault="00557F5B" w:rsidP="004D3486">
            <w:pPr>
              <w:rPr>
                <w:sz w:val="20"/>
                <w:szCs w:val="20"/>
              </w:rPr>
            </w:pPr>
            <w:r w:rsidRPr="005A6994">
              <w:rPr>
                <w:sz w:val="20"/>
                <w:szCs w:val="20"/>
              </w:rPr>
              <w:t xml:space="preserve">Описан </w:t>
            </w:r>
            <w:r w:rsidR="00FC2407" w:rsidRPr="005A6994">
              <w:rPr>
                <w:sz w:val="20"/>
                <w:szCs w:val="20"/>
              </w:rPr>
              <w:t>опыт апробации представленных материалов</w:t>
            </w:r>
            <w:r w:rsidR="008854EB" w:rsidRPr="005A6994">
              <w:rPr>
                <w:sz w:val="20"/>
                <w:szCs w:val="20"/>
              </w:rPr>
              <w:t xml:space="preserve"> </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FC2407" w:rsidRPr="005A6994" w:rsidRDefault="00FC2407" w:rsidP="004D3486">
            <w:pPr>
              <w:jc w:val="center"/>
              <w:rPr>
                <w:sz w:val="20"/>
                <w:szCs w:val="20"/>
              </w:rPr>
            </w:pPr>
            <w:r w:rsidRPr="005A6994">
              <w:rPr>
                <w:sz w:val="20"/>
                <w:szCs w:val="20"/>
              </w:rPr>
              <w:t>0-5</w:t>
            </w:r>
          </w:p>
          <w:p w:rsidR="00FC2407" w:rsidRPr="005A6994" w:rsidRDefault="00FC2407" w:rsidP="004D3486">
            <w:pPr>
              <w:jc w:val="center"/>
              <w:rPr>
                <w:sz w:val="20"/>
                <w:szCs w:val="20"/>
              </w:rPr>
            </w:pPr>
            <w:r w:rsidRPr="005A6994">
              <w:rPr>
                <w:sz w:val="20"/>
                <w:szCs w:val="20"/>
              </w:rPr>
              <w:t>(с шагом 1)</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FC2407" w:rsidRPr="005A6994" w:rsidRDefault="00FC2407" w:rsidP="004D3486">
            <w:pPr>
              <w:jc w:val="center"/>
              <w:rPr>
                <w:sz w:val="20"/>
                <w:szCs w:val="20"/>
              </w:rPr>
            </w:pPr>
            <w:r w:rsidRPr="005A6994">
              <w:rPr>
                <w:sz w:val="20"/>
                <w:szCs w:val="20"/>
              </w:rPr>
              <w:t>5</w:t>
            </w:r>
          </w:p>
        </w:tc>
        <w:tc>
          <w:tcPr>
            <w:tcW w:w="878" w:type="pct"/>
            <w:tcBorders>
              <w:top w:val="single" w:sz="4" w:space="0" w:color="auto"/>
              <w:left w:val="nil"/>
              <w:bottom w:val="single" w:sz="4" w:space="0" w:color="auto"/>
              <w:right w:val="single" w:sz="4" w:space="0" w:color="auto"/>
            </w:tcBorders>
            <w:shd w:val="clear" w:color="auto" w:fill="auto"/>
          </w:tcPr>
          <w:p w:rsidR="00FC2407" w:rsidRPr="005A6994" w:rsidRDefault="00FC2407" w:rsidP="004D3486">
            <w:pPr>
              <w:jc w:val="center"/>
              <w:rPr>
                <w:sz w:val="20"/>
                <w:szCs w:val="20"/>
              </w:rPr>
            </w:pPr>
          </w:p>
        </w:tc>
      </w:tr>
      <w:tr w:rsidR="005A6994" w:rsidRPr="005A6994" w:rsidTr="006D1258">
        <w:trPr>
          <w:trHeight w:val="315"/>
        </w:trPr>
        <w:tc>
          <w:tcPr>
            <w:tcW w:w="5000" w:type="pct"/>
            <w:gridSpan w:val="4"/>
            <w:tcBorders>
              <w:top w:val="nil"/>
              <w:left w:val="single" w:sz="4" w:space="0" w:color="auto"/>
              <w:bottom w:val="single" w:sz="4" w:space="0" w:color="auto"/>
              <w:right w:val="single" w:sz="4" w:space="0" w:color="auto"/>
            </w:tcBorders>
            <w:shd w:val="clear" w:color="auto" w:fill="auto"/>
            <w:vAlign w:val="center"/>
            <w:hideMark/>
          </w:tcPr>
          <w:p w:rsidR="00557F5B" w:rsidRPr="005A6994" w:rsidRDefault="00557F5B" w:rsidP="004D3486">
            <w:pPr>
              <w:rPr>
                <w:sz w:val="20"/>
                <w:szCs w:val="20"/>
              </w:rPr>
            </w:pPr>
            <w:r w:rsidRPr="005A6994">
              <w:rPr>
                <w:sz w:val="20"/>
                <w:szCs w:val="20"/>
              </w:rPr>
              <w:t>Дополнительный балл эксперта </w:t>
            </w:r>
          </w:p>
        </w:tc>
      </w:tr>
      <w:tr w:rsidR="005A6994" w:rsidRPr="005A6994" w:rsidTr="006D1258">
        <w:trPr>
          <w:trHeight w:val="350"/>
        </w:trPr>
        <w:tc>
          <w:tcPr>
            <w:tcW w:w="3061" w:type="pct"/>
            <w:tcBorders>
              <w:top w:val="nil"/>
              <w:left w:val="single" w:sz="4" w:space="0" w:color="auto"/>
              <w:bottom w:val="single" w:sz="4" w:space="0" w:color="auto"/>
              <w:right w:val="single" w:sz="4" w:space="0" w:color="auto"/>
            </w:tcBorders>
            <w:shd w:val="clear" w:color="auto" w:fill="auto"/>
            <w:vAlign w:val="center"/>
            <w:hideMark/>
          </w:tcPr>
          <w:p w:rsidR="00FC2407" w:rsidRPr="005A6994" w:rsidRDefault="00FC2407" w:rsidP="004D3486">
            <w:pPr>
              <w:rPr>
                <w:sz w:val="20"/>
                <w:szCs w:val="20"/>
              </w:rPr>
            </w:pPr>
            <w:r w:rsidRPr="005A6994">
              <w:rPr>
                <w:sz w:val="20"/>
                <w:szCs w:val="20"/>
              </w:rPr>
              <w:t>Представлены дополнительные материалы (ссылки на публикации</w:t>
            </w:r>
            <w:r w:rsidR="00557F5B" w:rsidRPr="005A6994">
              <w:rPr>
                <w:sz w:val="20"/>
                <w:szCs w:val="20"/>
              </w:rPr>
              <w:t>, в том числе в интернете</w:t>
            </w:r>
            <w:r w:rsidRPr="005A6994">
              <w:rPr>
                <w:sz w:val="20"/>
                <w:szCs w:val="20"/>
              </w:rPr>
              <w:t>)</w:t>
            </w:r>
          </w:p>
        </w:tc>
        <w:tc>
          <w:tcPr>
            <w:tcW w:w="687" w:type="pct"/>
            <w:tcBorders>
              <w:top w:val="nil"/>
              <w:left w:val="nil"/>
              <w:bottom w:val="single" w:sz="4" w:space="0" w:color="auto"/>
              <w:right w:val="single" w:sz="4" w:space="0" w:color="auto"/>
            </w:tcBorders>
            <w:shd w:val="clear" w:color="auto" w:fill="auto"/>
            <w:vAlign w:val="center"/>
            <w:hideMark/>
          </w:tcPr>
          <w:p w:rsidR="00FC2407" w:rsidRPr="005A6994" w:rsidRDefault="00FC2407" w:rsidP="004D3486">
            <w:pPr>
              <w:jc w:val="center"/>
              <w:rPr>
                <w:sz w:val="20"/>
                <w:szCs w:val="20"/>
              </w:rPr>
            </w:pPr>
            <w:r w:rsidRPr="005A6994">
              <w:rPr>
                <w:sz w:val="20"/>
                <w:szCs w:val="20"/>
              </w:rPr>
              <w:t>0-10</w:t>
            </w:r>
          </w:p>
          <w:p w:rsidR="00FC2407" w:rsidRPr="005A6994" w:rsidRDefault="00FC2407" w:rsidP="004D3486">
            <w:pPr>
              <w:jc w:val="center"/>
              <w:rPr>
                <w:sz w:val="20"/>
                <w:szCs w:val="20"/>
              </w:rPr>
            </w:pPr>
            <w:r w:rsidRPr="005A6994">
              <w:rPr>
                <w:sz w:val="20"/>
                <w:szCs w:val="20"/>
              </w:rPr>
              <w:t>(с шагом 1)</w:t>
            </w:r>
          </w:p>
        </w:tc>
        <w:tc>
          <w:tcPr>
            <w:tcW w:w="374" w:type="pct"/>
            <w:tcBorders>
              <w:top w:val="nil"/>
              <w:left w:val="nil"/>
              <w:bottom w:val="single" w:sz="4" w:space="0" w:color="auto"/>
              <w:right w:val="single" w:sz="4" w:space="0" w:color="auto"/>
            </w:tcBorders>
            <w:shd w:val="clear" w:color="auto" w:fill="auto"/>
            <w:vAlign w:val="center"/>
            <w:hideMark/>
          </w:tcPr>
          <w:p w:rsidR="00FC2407" w:rsidRPr="005A6994" w:rsidRDefault="00FC2407" w:rsidP="004D3486">
            <w:pPr>
              <w:jc w:val="center"/>
              <w:rPr>
                <w:sz w:val="20"/>
                <w:szCs w:val="20"/>
              </w:rPr>
            </w:pPr>
            <w:r w:rsidRPr="005A6994">
              <w:rPr>
                <w:sz w:val="20"/>
                <w:szCs w:val="20"/>
              </w:rPr>
              <w:t>10</w:t>
            </w:r>
          </w:p>
        </w:tc>
        <w:tc>
          <w:tcPr>
            <w:tcW w:w="878" w:type="pct"/>
            <w:tcBorders>
              <w:top w:val="nil"/>
              <w:left w:val="nil"/>
              <w:bottom w:val="single" w:sz="4" w:space="0" w:color="auto"/>
              <w:right w:val="single" w:sz="4" w:space="0" w:color="auto"/>
            </w:tcBorders>
            <w:shd w:val="clear" w:color="auto" w:fill="auto"/>
          </w:tcPr>
          <w:p w:rsidR="00FC2407" w:rsidRPr="005A6994" w:rsidRDefault="00FC2407" w:rsidP="004D3486">
            <w:pPr>
              <w:jc w:val="center"/>
              <w:rPr>
                <w:sz w:val="20"/>
                <w:szCs w:val="20"/>
              </w:rPr>
            </w:pPr>
          </w:p>
        </w:tc>
      </w:tr>
      <w:tr w:rsidR="005A6994" w:rsidRPr="005A6994" w:rsidTr="006D1258">
        <w:trPr>
          <w:trHeight w:val="455"/>
        </w:trPr>
        <w:tc>
          <w:tcPr>
            <w:tcW w:w="3061" w:type="pct"/>
            <w:tcBorders>
              <w:top w:val="nil"/>
              <w:left w:val="single" w:sz="4" w:space="0" w:color="auto"/>
              <w:bottom w:val="single" w:sz="4" w:space="0" w:color="auto"/>
              <w:right w:val="single" w:sz="4" w:space="0" w:color="auto"/>
            </w:tcBorders>
            <w:shd w:val="clear" w:color="auto" w:fill="auto"/>
            <w:vAlign w:val="center"/>
            <w:hideMark/>
          </w:tcPr>
          <w:p w:rsidR="00FC2407" w:rsidRPr="005A6994" w:rsidRDefault="00FC2407" w:rsidP="004D3486">
            <w:pPr>
              <w:rPr>
                <w:sz w:val="20"/>
                <w:szCs w:val="20"/>
              </w:rPr>
            </w:pPr>
            <w:r w:rsidRPr="005A6994">
              <w:rPr>
                <w:sz w:val="20"/>
                <w:szCs w:val="20"/>
              </w:rPr>
              <w:t>Рекомендовано к печати в электронном журнале «Петербургский урок»</w:t>
            </w:r>
          </w:p>
        </w:tc>
        <w:tc>
          <w:tcPr>
            <w:tcW w:w="687" w:type="pct"/>
            <w:tcBorders>
              <w:top w:val="nil"/>
              <w:left w:val="nil"/>
              <w:bottom w:val="single" w:sz="4" w:space="0" w:color="auto"/>
              <w:right w:val="single" w:sz="4" w:space="0" w:color="auto"/>
            </w:tcBorders>
            <w:shd w:val="clear" w:color="auto" w:fill="auto"/>
            <w:vAlign w:val="center"/>
            <w:hideMark/>
          </w:tcPr>
          <w:p w:rsidR="00FC2407" w:rsidRPr="005A6994" w:rsidRDefault="00FC2407" w:rsidP="004D3486">
            <w:pPr>
              <w:jc w:val="center"/>
              <w:rPr>
                <w:sz w:val="20"/>
                <w:szCs w:val="20"/>
              </w:rPr>
            </w:pPr>
            <w:r w:rsidRPr="005A6994">
              <w:rPr>
                <w:sz w:val="20"/>
                <w:szCs w:val="20"/>
              </w:rPr>
              <w:t>0 или 5</w:t>
            </w:r>
          </w:p>
        </w:tc>
        <w:tc>
          <w:tcPr>
            <w:tcW w:w="374" w:type="pct"/>
            <w:tcBorders>
              <w:top w:val="nil"/>
              <w:left w:val="nil"/>
              <w:bottom w:val="single" w:sz="4" w:space="0" w:color="auto"/>
              <w:right w:val="single" w:sz="4" w:space="0" w:color="auto"/>
            </w:tcBorders>
            <w:shd w:val="clear" w:color="auto" w:fill="auto"/>
            <w:vAlign w:val="center"/>
            <w:hideMark/>
          </w:tcPr>
          <w:p w:rsidR="00FC2407" w:rsidRPr="005A6994" w:rsidRDefault="00FC2407" w:rsidP="004D3486">
            <w:pPr>
              <w:jc w:val="center"/>
              <w:rPr>
                <w:sz w:val="20"/>
                <w:szCs w:val="20"/>
              </w:rPr>
            </w:pPr>
            <w:r w:rsidRPr="005A6994">
              <w:rPr>
                <w:sz w:val="20"/>
                <w:szCs w:val="20"/>
              </w:rPr>
              <w:t>5</w:t>
            </w:r>
          </w:p>
        </w:tc>
        <w:tc>
          <w:tcPr>
            <w:tcW w:w="878" w:type="pct"/>
            <w:tcBorders>
              <w:top w:val="nil"/>
              <w:left w:val="nil"/>
              <w:bottom w:val="single" w:sz="4" w:space="0" w:color="auto"/>
              <w:right w:val="single" w:sz="4" w:space="0" w:color="auto"/>
            </w:tcBorders>
            <w:shd w:val="clear" w:color="auto" w:fill="auto"/>
          </w:tcPr>
          <w:p w:rsidR="00FC2407" w:rsidRPr="005A6994" w:rsidRDefault="00FC2407" w:rsidP="004D3486">
            <w:pPr>
              <w:jc w:val="center"/>
              <w:rPr>
                <w:sz w:val="20"/>
                <w:szCs w:val="20"/>
              </w:rPr>
            </w:pPr>
          </w:p>
        </w:tc>
      </w:tr>
      <w:tr w:rsidR="005A6994" w:rsidRPr="005A6994" w:rsidTr="000117EE">
        <w:trPr>
          <w:trHeight w:val="379"/>
        </w:trPr>
        <w:tc>
          <w:tcPr>
            <w:tcW w:w="3061" w:type="pct"/>
            <w:tcBorders>
              <w:top w:val="nil"/>
              <w:left w:val="single" w:sz="4" w:space="0" w:color="auto"/>
              <w:bottom w:val="single" w:sz="4" w:space="0" w:color="auto"/>
              <w:right w:val="single" w:sz="4" w:space="0" w:color="auto"/>
            </w:tcBorders>
            <w:shd w:val="clear" w:color="auto" w:fill="auto"/>
            <w:vAlign w:val="center"/>
            <w:hideMark/>
          </w:tcPr>
          <w:p w:rsidR="00FC2407" w:rsidRPr="005A6994" w:rsidRDefault="00FC2407" w:rsidP="004D3486">
            <w:pPr>
              <w:rPr>
                <w:sz w:val="20"/>
                <w:szCs w:val="20"/>
              </w:rPr>
            </w:pPr>
            <w:r w:rsidRPr="005A6994">
              <w:rPr>
                <w:sz w:val="20"/>
                <w:szCs w:val="20"/>
              </w:rPr>
              <w:t>Качество и культура оформления материалов</w:t>
            </w:r>
          </w:p>
        </w:tc>
        <w:tc>
          <w:tcPr>
            <w:tcW w:w="687" w:type="pct"/>
            <w:tcBorders>
              <w:top w:val="nil"/>
              <w:left w:val="nil"/>
              <w:bottom w:val="single" w:sz="4" w:space="0" w:color="auto"/>
              <w:right w:val="single" w:sz="4" w:space="0" w:color="auto"/>
            </w:tcBorders>
            <w:shd w:val="clear" w:color="auto" w:fill="auto"/>
            <w:vAlign w:val="center"/>
            <w:hideMark/>
          </w:tcPr>
          <w:p w:rsidR="00FC2407" w:rsidRPr="005A6994" w:rsidRDefault="00FC2407" w:rsidP="004D3486">
            <w:pPr>
              <w:jc w:val="center"/>
              <w:rPr>
                <w:sz w:val="20"/>
                <w:szCs w:val="20"/>
              </w:rPr>
            </w:pPr>
            <w:r w:rsidRPr="005A6994">
              <w:rPr>
                <w:sz w:val="20"/>
                <w:szCs w:val="20"/>
              </w:rPr>
              <w:t>0-10</w:t>
            </w:r>
          </w:p>
          <w:p w:rsidR="00FC2407" w:rsidRPr="005A6994" w:rsidRDefault="00FC2407" w:rsidP="004D3486">
            <w:pPr>
              <w:jc w:val="center"/>
              <w:rPr>
                <w:sz w:val="20"/>
                <w:szCs w:val="20"/>
              </w:rPr>
            </w:pPr>
            <w:r w:rsidRPr="005A6994">
              <w:rPr>
                <w:sz w:val="20"/>
                <w:szCs w:val="20"/>
              </w:rPr>
              <w:t>(с шагом 1)</w:t>
            </w:r>
          </w:p>
        </w:tc>
        <w:tc>
          <w:tcPr>
            <w:tcW w:w="374" w:type="pct"/>
            <w:tcBorders>
              <w:top w:val="nil"/>
              <w:left w:val="nil"/>
              <w:bottom w:val="single" w:sz="4" w:space="0" w:color="auto"/>
              <w:right w:val="single" w:sz="4" w:space="0" w:color="auto"/>
            </w:tcBorders>
            <w:shd w:val="clear" w:color="auto" w:fill="auto"/>
            <w:vAlign w:val="center"/>
            <w:hideMark/>
          </w:tcPr>
          <w:p w:rsidR="00FC2407" w:rsidRPr="005A6994" w:rsidRDefault="00FC2407" w:rsidP="004D3486">
            <w:pPr>
              <w:jc w:val="center"/>
              <w:rPr>
                <w:sz w:val="20"/>
                <w:szCs w:val="20"/>
              </w:rPr>
            </w:pPr>
            <w:r w:rsidRPr="005A6994">
              <w:rPr>
                <w:sz w:val="20"/>
                <w:szCs w:val="20"/>
              </w:rPr>
              <w:t>10</w:t>
            </w:r>
          </w:p>
        </w:tc>
        <w:tc>
          <w:tcPr>
            <w:tcW w:w="878" w:type="pct"/>
            <w:tcBorders>
              <w:top w:val="nil"/>
              <w:left w:val="nil"/>
              <w:bottom w:val="single" w:sz="4" w:space="0" w:color="auto"/>
              <w:right w:val="single" w:sz="4" w:space="0" w:color="auto"/>
            </w:tcBorders>
          </w:tcPr>
          <w:p w:rsidR="00FC2407" w:rsidRPr="005A6994" w:rsidRDefault="00FC2407" w:rsidP="004D3486">
            <w:pPr>
              <w:jc w:val="center"/>
              <w:rPr>
                <w:sz w:val="20"/>
                <w:szCs w:val="20"/>
              </w:rPr>
            </w:pPr>
          </w:p>
        </w:tc>
      </w:tr>
      <w:tr w:rsidR="005A6994" w:rsidRPr="005A6994" w:rsidTr="000117EE">
        <w:trPr>
          <w:trHeight w:val="330"/>
        </w:trPr>
        <w:tc>
          <w:tcPr>
            <w:tcW w:w="4122" w:type="pct"/>
            <w:gridSpan w:val="3"/>
            <w:tcBorders>
              <w:top w:val="nil"/>
              <w:left w:val="single" w:sz="8" w:space="0" w:color="auto"/>
              <w:bottom w:val="nil"/>
              <w:right w:val="single" w:sz="8" w:space="0" w:color="auto"/>
            </w:tcBorders>
            <w:shd w:val="clear" w:color="000000" w:fill="D9D9D9"/>
            <w:vAlign w:val="center"/>
            <w:hideMark/>
          </w:tcPr>
          <w:p w:rsidR="00FC2407" w:rsidRPr="005A6994" w:rsidRDefault="00FC2407" w:rsidP="004D3486">
            <w:pPr>
              <w:rPr>
                <w:b/>
                <w:bCs/>
                <w:sz w:val="20"/>
                <w:szCs w:val="20"/>
              </w:rPr>
            </w:pPr>
            <w:r w:rsidRPr="005A6994">
              <w:rPr>
                <w:b/>
                <w:bCs/>
                <w:sz w:val="20"/>
                <w:szCs w:val="20"/>
              </w:rPr>
              <w:t>Балл по критерию (max – 30)</w:t>
            </w:r>
          </w:p>
        </w:tc>
        <w:tc>
          <w:tcPr>
            <w:tcW w:w="878" w:type="pct"/>
            <w:tcBorders>
              <w:top w:val="nil"/>
              <w:left w:val="nil"/>
              <w:bottom w:val="nil"/>
              <w:right w:val="single" w:sz="8" w:space="0" w:color="auto"/>
            </w:tcBorders>
            <w:shd w:val="clear" w:color="000000" w:fill="D9D9D9"/>
          </w:tcPr>
          <w:p w:rsidR="00FC2407" w:rsidRPr="005A6994" w:rsidRDefault="00FC2407" w:rsidP="004D3486">
            <w:pPr>
              <w:jc w:val="center"/>
              <w:rPr>
                <w:b/>
                <w:bCs/>
                <w:sz w:val="20"/>
                <w:szCs w:val="20"/>
              </w:rPr>
            </w:pPr>
          </w:p>
        </w:tc>
      </w:tr>
      <w:tr w:rsidR="005A6994" w:rsidRPr="005A6994" w:rsidTr="000117EE">
        <w:trPr>
          <w:trHeight w:val="330"/>
        </w:trPr>
        <w:tc>
          <w:tcPr>
            <w:tcW w:w="4122" w:type="pct"/>
            <w:gridSpan w:val="3"/>
            <w:tcBorders>
              <w:top w:val="single" w:sz="8" w:space="0" w:color="auto"/>
              <w:left w:val="single" w:sz="8" w:space="0" w:color="auto"/>
              <w:bottom w:val="single" w:sz="8" w:space="0" w:color="auto"/>
              <w:right w:val="single" w:sz="8" w:space="0" w:color="auto"/>
            </w:tcBorders>
            <w:shd w:val="clear" w:color="000000" w:fill="9BC2E6"/>
            <w:vAlign w:val="center"/>
            <w:hideMark/>
          </w:tcPr>
          <w:p w:rsidR="00FC2407" w:rsidRPr="005A6994" w:rsidRDefault="00FC2407" w:rsidP="004D3486">
            <w:pPr>
              <w:rPr>
                <w:b/>
                <w:bCs/>
                <w:sz w:val="20"/>
                <w:szCs w:val="20"/>
              </w:rPr>
            </w:pPr>
            <w:r w:rsidRPr="005A6994">
              <w:rPr>
                <w:b/>
                <w:bCs/>
                <w:sz w:val="20"/>
                <w:szCs w:val="20"/>
              </w:rPr>
              <w:t>Общая оценка (max – 100)</w:t>
            </w:r>
          </w:p>
        </w:tc>
        <w:tc>
          <w:tcPr>
            <w:tcW w:w="878" w:type="pct"/>
            <w:tcBorders>
              <w:top w:val="single" w:sz="8" w:space="0" w:color="auto"/>
              <w:left w:val="nil"/>
              <w:bottom w:val="single" w:sz="8" w:space="0" w:color="auto"/>
              <w:right w:val="single" w:sz="8" w:space="0" w:color="auto"/>
            </w:tcBorders>
            <w:shd w:val="clear" w:color="000000" w:fill="9BC2E6"/>
          </w:tcPr>
          <w:p w:rsidR="00FC2407" w:rsidRPr="005A6994" w:rsidRDefault="00FC2407" w:rsidP="004D3486">
            <w:pPr>
              <w:jc w:val="center"/>
              <w:rPr>
                <w:b/>
                <w:bCs/>
                <w:sz w:val="20"/>
                <w:szCs w:val="20"/>
              </w:rPr>
            </w:pPr>
          </w:p>
        </w:tc>
      </w:tr>
    </w:tbl>
    <w:p w:rsidR="008854EB" w:rsidRPr="005A6994" w:rsidRDefault="008854EB" w:rsidP="004D3486">
      <w:pPr>
        <w:jc w:val="center"/>
        <w:rPr>
          <w:sz w:val="20"/>
          <w:szCs w:val="20"/>
        </w:rPr>
      </w:pPr>
    </w:p>
    <w:p w:rsidR="00A5591A" w:rsidRPr="005A6994" w:rsidRDefault="00A5591A" w:rsidP="004D3486">
      <w:pPr>
        <w:jc w:val="center"/>
        <w:rPr>
          <w:sz w:val="20"/>
          <w:szCs w:val="20"/>
        </w:rPr>
      </w:pPr>
      <w:r w:rsidRPr="005A6994">
        <w:rPr>
          <w:sz w:val="20"/>
          <w:szCs w:val="20"/>
        </w:rPr>
        <w:t>Эксперт: _________________/_____________________/                 Дата _________________</w:t>
      </w:r>
    </w:p>
    <w:p w:rsidR="002439CE" w:rsidRDefault="002439CE" w:rsidP="002439CE">
      <w:pPr>
        <w:ind w:left="1418" w:right="3684"/>
        <w:jc w:val="center"/>
        <w:rPr>
          <w:i/>
          <w:sz w:val="20"/>
          <w:szCs w:val="20"/>
        </w:rPr>
      </w:pPr>
      <w:r>
        <w:rPr>
          <w:i/>
          <w:sz w:val="20"/>
          <w:szCs w:val="20"/>
        </w:rPr>
        <w:t xml:space="preserve">подпись             </w:t>
      </w:r>
      <w:r w:rsidR="00A5591A" w:rsidRPr="005A6994">
        <w:rPr>
          <w:i/>
          <w:sz w:val="20"/>
          <w:szCs w:val="20"/>
        </w:rPr>
        <w:t xml:space="preserve">    расшифровка подписи</w:t>
      </w:r>
    </w:p>
    <w:p w:rsidR="007E5E7D" w:rsidRDefault="001D69EC" w:rsidP="002439CE">
      <w:pPr>
        <w:jc w:val="right"/>
        <w:rPr>
          <w:sz w:val="20"/>
          <w:szCs w:val="20"/>
        </w:rPr>
      </w:pPr>
      <w:r w:rsidRPr="00632E20">
        <w:rPr>
          <w:color w:val="FF0000"/>
        </w:rPr>
        <w:br w:type="page"/>
      </w:r>
      <w:r w:rsidR="007E5E7D" w:rsidRPr="00A63883">
        <w:rPr>
          <w:sz w:val="20"/>
          <w:szCs w:val="20"/>
        </w:rPr>
        <w:lastRenderedPageBreak/>
        <w:t xml:space="preserve">Приложение </w:t>
      </w:r>
      <w:r w:rsidR="007E5E7D">
        <w:rPr>
          <w:sz w:val="20"/>
          <w:szCs w:val="20"/>
        </w:rPr>
        <w:t xml:space="preserve">4 </w:t>
      </w:r>
      <w:r w:rsidR="007E5E7D" w:rsidRPr="00A63883">
        <w:rPr>
          <w:sz w:val="20"/>
          <w:szCs w:val="20"/>
        </w:rPr>
        <w:t>к Положению</w:t>
      </w:r>
    </w:p>
    <w:p w:rsidR="007E5E7D" w:rsidRDefault="007E5E7D" w:rsidP="004D3486">
      <w:pPr>
        <w:jc w:val="right"/>
        <w:rPr>
          <w:sz w:val="20"/>
          <w:szCs w:val="20"/>
        </w:rPr>
      </w:pPr>
      <w:r w:rsidRPr="00A63883">
        <w:rPr>
          <w:sz w:val="20"/>
          <w:szCs w:val="20"/>
        </w:rPr>
        <w:t xml:space="preserve">о </w:t>
      </w:r>
      <w:r>
        <w:rPr>
          <w:sz w:val="20"/>
          <w:szCs w:val="20"/>
        </w:rPr>
        <w:t xml:space="preserve">проведении </w:t>
      </w:r>
      <w:r w:rsidRPr="00A63883">
        <w:rPr>
          <w:sz w:val="20"/>
          <w:szCs w:val="20"/>
        </w:rPr>
        <w:t>Фестивал</w:t>
      </w:r>
      <w:r>
        <w:rPr>
          <w:sz w:val="20"/>
          <w:szCs w:val="20"/>
        </w:rPr>
        <w:t>я</w:t>
      </w:r>
    </w:p>
    <w:p w:rsidR="001D69EC" w:rsidRPr="003F743E" w:rsidRDefault="001D69EC" w:rsidP="004D3486">
      <w:pPr>
        <w:jc w:val="right"/>
        <w:rPr>
          <w:sz w:val="20"/>
          <w:szCs w:val="20"/>
        </w:rPr>
      </w:pPr>
    </w:p>
    <w:p w:rsidR="003F743E" w:rsidRPr="003F743E" w:rsidRDefault="003F743E" w:rsidP="004D3486">
      <w:pPr>
        <w:jc w:val="right"/>
        <w:rPr>
          <w:sz w:val="20"/>
          <w:szCs w:val="20"/>
        </w:rPr>
      </w:pPr>
    </w:p>
    <w:p w:rsidR="003F743E" w:rsidRPr="00A5282C" w:rsidRDefault="003F743E" w:rsidP="004D3486">
      <w:pPr>
        <w:jc w:val="center"/>
        <w:rPr>
          <w:b/>
          <w:color w:val="000000"/>
        </w:rPr>
      </w:pPr>
      <w:r w:rsidRPr="00A5282C">
        <w:rPr>
          <w:b/>
        </w:rPr>
        <w:t xml:space="preserve">Состав </w:t>
      </w:r>
      <w:r>
        <w:rPr>
          <w:b/>
        </w:rPr>
        <w:t>О</w:t>
      </w:r>
      <w:r w:rsidRPr="00A5282C">
        <w:rPr>
          <w:b/>
        </w:rPr>
        <w:t>рганизационного комитета</w:t>
      </w:r>
    </w:p>
    <w:p w:rsidR="003F743E" w:rsidRPr="003F743E" w:rsidRDefault="00745EE8" w:rsidP="004D3486">
      <w:pPr>
        <w:jc w:val="center"/>
        <w:rPr>
          <w:b/>
        </w:rPr>
      </w:pPr>
      <w:r>
        <w:rPr>
          <w:b/>
        </w:rPr>
        <w:t>Одиннадцатого</w:t>
      </w:r>
      <w:r w:rsidR="003F743E" w:rsidRPr="003F743E">
        <w:rPr>
          <w:b/>
        </w:rPr>
        <w:t xml:space="preserve"> городского фестиваля</w:t>
      </w:r>
    </w:p>
    <w:p w:rsidR="002439CE" w:rsidRPr="002439CE" w:rsidRDefault="002439CE" w:rsidP="002439CE">
      <w:pPr>
        <w:jc w:val="center"/>
        <w:rPr>
          <w:b/>
        </w:rPr>
      </w:pPr>
      <w:r w:rsidRPr="002439CE">
        <w:rPr>
          <w:b/>
        </w:rPr>
        <w:t>лучших педагогических практик</w:t>
      </w:r>
    </w:p>
    <w:p w:rsidR="002439CE" w:rsidRPr="002439CE" w:rsidRDefault="002439CE" w:rsidP="002439CE">
      <w:pPr>
        <w:jc w:val="center"/>
        <w:rPr>
          <w:b/>
        </w:rPr>
      </w:pPr>
      <w:r w:rsidRPr="002439CE">
        <w:rPr>
          <w:b/>
        </w:rPr>
        <w:t>учителей общеобразовательных организаций Санкт-Петербурга</w:t>
      </w:r>
    </w:p>
    <w:p w:rsidR="002439CE" w:rsidRPr="002439CE" w:rsidRDefault="002439CE" w:rsidP="002439CE">
      <w:pPr>
        <w:jc w:val="center"/>
        <w:rPr>
          <w:b/>
        </w:rPr>
      </w:pPr>
      <w:r w:rsidRPr="002439CE">
        <w:rPr>
          <w:b/>
        </w:rPr>
        <w:t>«Петербургский урок»</w:t>
      </w:r>
    </w:p>
    <w:p w:rsidR="003F743E" w:rsidRPr="003F743E" w:rsidRDefault="003F743E" w:rsidP="004D3486">
      <w:pPr>
        <w:jc w:val="center"/>
        <w:rPr>
          <w:b/>
        </w:rPr>
      </w:pPr>
    </w:p>
    <w:tbl>
      <w:tblPr>
        <w:tblW w:w="9828" w:type="dxa"/>
        <w:tblLook w:val="01E0" w:firstRow="1" w:lastRow="1" w:firstColumn="1" w:lastColumn="1" w:noHBand="0" w:noVBand="0"/>
      </w:tblPr>
      <w:tblGrid>
        <w:gridCol w:w="3936"/>
        <w:gridCol w:w="296"/>
        <w:gridCol w:w="5596"/>
      </w:tblGrid>
      <w:tr w:rsidR="003F743E" w:rsidRPr="00A5282C" w:rsidTr="005017A0">
        <w:tc>
          <w:tcPr>
            <w:tcW w:w="9828" w:type="dxa"/>
            <w:gridSpan w:val="3"/>
          </w:tcPr>
          <w:p w:rsidR="003F743E" w:rsidRPr="00A5282C" w:rsidRDefault="003F743E" w:rsidP="004D3486">
            <w:pPr>
              <w:jc w:val="both"/>
            </w:pPr>
            <w:r w:rsidRPr="00A5282C">
              <w:t xml:space="preserve">Председатель </w:t>
            </w:r>
            <w:r>
              <w:t>О</w:t>
            </w:r>
            <w:r w:rsidRPr="00A5282C">
              <w:t>рганизационного</w:t>
            </w:r>
            <w:r>
              <w:t xml:space="preserve"> </w:t>
            </w:r>
            <w:r w:rsidRPr="00A5282C">
              <w:t>комитета</w:t>
            </w:r>
          </w:p>
        </w:tc>
      </w:tr>
      <w:tr w:rsidR="003F743E" w:rsidRPr="005A6994" w:rsidTr="005017A0">
        <w:tc>
          <w:tcPr>
            <w:tcW w:w="3936" w:type="dxa"/>
          </w:tcPr>
          <w:p w:rsidR="007F008D" w:rsidRDefault="00B9369F" w:rsidP="007F008D">
            <w:r>
              <w:t xml:space="preserve">Говорушина </w:t>
            </w:r>
          </w:p>
          <w:p w:rsidR="003F743E" w:rsidRPr="005A6994" w:rsidRDefault="00B9369F" w:rsidP="007F008D">
            <w:r>
              <w:t>Татьяна Константиновна</w:t>
            </w:r>
          </w:p>
        </w:tc>
        <w:tc>
          <w:tcPr>
            <w:tcW w:w="296" w:type="dxa"/>
          </w:tcPr>
          <w:p w:rsidR="003F743E" w:rsidRPr="005A6994" w:rsidRDefault="003F743E" w:rsidP="004D3486">
            <w:pPr>
              <w:jc w:val="both"/>
            </w:pPr>
          </w:p>
        </w:tc>
        <w:tc>
          <w:tcPr>
            <w:tcW w:w="5596" w:type="dxa"/>
          </w:tcPr>
          <w:p w:rsidR="003F743E" w:rsidRPr="005A6994" w:rsidRDefault="00501AB9" w:rsidP="004D3486">
            <w:pPr>
              <w:jc w:val="both"/>
            </w:pPr>
            <w:r>
              <w:t>р</w:t>
            </w:r>
            <w:r w:rsidR="00B9369F">
              <w:t>ектор</w:t>
            </w:r>
            <w:r w:rsidR="003F743E" w:rsidRPr="005A6994">
              <w:t xml:space="preserve"> Государственного бюджетного учреждени</w:t>
            </w:r>
            <w:r w:rsidR="00AF1C80" w:rsidRPr="005A6994">
              <w:t>я</w:t>
            </w:r>
            <w:r w:rsidR="003F743E" w:rsidRPr="005A6994">
              <w:t xml:space="preserve"> дополнительного профессионального образования Санкт-Петербургская академия постдипломного педа</w:t>
            </w:r>
            <w:r w:rsidR="00745EE8" w:rsidRPr="005A6994">
              <w:t>гогического образования (далее -</w:t>
            </w:r>
            <w:r w:rsidR="003F743E" w:rsidRPr="005A6994">
              <w:t xml:space="preserve"> СПб АППО)</w:t>
            </w:r>
          </w:p>
        </w:tc>
      </w:tr>
      <w:tr w:rsidR="003F743E" w:rsidRPr="00A5282C" w:rsidTr="005017A0">
        <w:tc>
          <w:tcPr>
            <w:tcW w:w="9828" w:type="dxa"/>
            <w:gridSpan w:val="3"/>
          </w:tcPr>
          <w:p w:rsidR="003F743E" w:rsidRPr="00A5282C" w:rsidRDefault="003F743E" w:rsidP="004D3486">
            <w:pPr>
              <w:jc w:val="both"/>
            </w:pPr>
            <w:r w:rsidRPr="00A5282C">
              <w:t xml:space="preserve">Заместитель председателя </w:t>
            </w:r>
            <w:r>
              <w:t>О</w:t>
            </w:r>
            <w:r w:rsidRPr="00A5282C">
              <w:t xml:space="preserve">рганизационного комитета </w:t>
            </w:r>
          </w:p>
        </w:tc>
      </w:tr>
      <w:tr w:rsidR="003F743E" w:rsidRPr="00A5282C" w:rsidTr="005017A0">
        <w:tc>
          <w:tcPr>
            <w:tcW w:w="3936" w:type="dxa"/>
          </w:tcPr>
          <w:p w:rsidR="003F743E" w:rsidRPr="00A5282C" w:rsidRDefault="003F743E" w:rsidP="004D3486">
            <w:pPr>
              <w:jc w:val="both"/>
            </w:pPr>
            <w:r w:rsidRPr="00A5282C">
              <w:t xml:space="preserve">Белокурова </w:t>
            </w:r>
          </w:p>
          <w:p w:rsidR="003F743E" w:rsidRPr="00A5282C" w:rsidRDefault="003F743E" w:rsidP="004D3486">
            <w:pPr>
              <w:jc w:val="both"/>
            </w:pPr>
            <w:r w:rsidRPr="00A5282C">
              <w:t>Светлана Павловна</w:t>
            </w:r>
          </w:p>
        </w:tc>
        <w:tc>
          <w:tcPr>
            <w:tcW w:w="296" w:type="dxa"/>
          </w:tcPr>
          <w:p w:rsidR="003F743E" w:rsidRPr="00A5282C" w:rsidRDefault="003F743E" w:rsidP="004D3486">
            <w:pPr>
              <w:jc w:val="both"/>
            </w:pPr>
          </w:p>
        </w:tc>
        <w:tc>
          <w:tcPr>
            <w:tcW w:w="5596" w:type="dxa"/>
          </w:tcPr>
          <w:p w:rsidR="003F743E" w:rsidRPr="00A5282C" w:rsidRDefault="003F743E" w:rsidP="002439CE">
            <w:pPr>
              <w:jc w:val="both"/>
            </w:pPr>
            <w:r w:rsidRPr="00A5282C">
              <w:t>председатель президиума общественной организации «Союз педагогов Санкт-Петербурга»</w:t>
            </w:r>
            <w:r w:rsidR="007F008D">
              <w:t>, учитель Г</w:t>
            </w:r>
            <w:r w:rsidR="007F008D" w:rsidRPr="00A5282C">
              <w:t xml:space="preserve">осударственного бюджетного </w:t>
            </w:r>
            <w:r w:rsidR="007F008D">
              <w:t>общеобразовательного учреждения гимназии № 405 Красногвардейского района Санкт-Петербурга</w:t>
            </w:r>
          </w:p>
        </w:tc>
      </w:tr>
      <w:tr w:rsidR="003F743E" w:rsidRPr="00A5282C" w:rsidTr="005017A0">
        <w:tc>
          <w:tcPr>
            <w:tcW w:w="9828" w:type="dxa"/>
            <w:gridSpan w:val="3"/>
          </w:tcPr>
          <w:p w:rsidR="003F743E" w:rsidRPr="00A5282C" w:rsidRDefault="003F743E" w:rsidP="004D3486">
            <w:pPr>
              <w:jc w:val="both"/>
            </w:pPr>
            <w:r w:rsidRPr="00A5282C">
              <w:t xml:space="preserve">Ответственный секретарь </w:t>
            </w:r>
            <w:r w:rsidR="006D52E1">
              <w:t>О</w:t>
            </w:r>
            <w:r w:rsidRPr="00A5282C">
              <w:t>рганизационного комитета</w:t>
            </w:r>
          </w:p>
        </w:tc>
      </w:tr>
      <w:tr w:rsidR="003F743E" w:rsidRPr="00A377E2" w:rsidTr="005017A0">
        <w:tc>
          <w:tcPr>
            <w:tcW w:w="3936" w:type="dxa"/>
          </w:tcPr>
          <w:p w:rsidR="003F743E" w:rsidRPr="00745EE8" w:rsidRDefault="00AC5198" w:rsidP="004D3486">
            <w:pPr>
              <w:rPr>
                <w:strike/>
              </w:rPr>
            </w:pPr>
            <w:r w:rsidRPr="00745EE8">
              <w:rPr>
                <w:spacing w:val="-1"/>
              </w:rPr>
              <w:t>Левагина Оксана Борисовна</w:t>
            </w:r>
          </w:p>
        </w:tc>
        <w:tc>
          <w:tcPr>
            <w:tcW w:w="296" w:type="dxa"/>
          </w:tcPr>
          <w:p w:rsidR="003F743E" w:rsidRPr="00745EE8" w:rsidRDefault="003F743E" w:rsidP="004D3486">
            <w:pPr>
              <w:jc w:val="both"/>
              <w:rPr>
                <w:strike/>
              </w:rPr>
            </w:pPr>
          </w:p>
        </w:tc>
        <w:tc>
          <w:tcPr>
            <w:tcW w:w="5596" w:type="dxa"/>
          </w:tcPr>
          <w:p w:rsidR="003F743E" w:rsidRPr="00745EE8" w:rsidRDefault="00AC5198" w:rsidP="004D3486">
            <w:pPr>
              <w:jc w:val="both"/>
              <w:rPr>
                <w:strike/>
              </w:rPr>
            </w:pPr>
            <w:r w:rsidRPr="00745EE8">
              <w:rPr>
                <w:spacing w:val="-1"/>
              </w:rPr>
              <w:t>преподаватель кафедры основного и среднего общего образования СПб АППО</w:t>
            </w:r>
            <w:r w:rsidRPr="00745EE8">
              <w:rPr>
                <w:strike/>
              </w:rPr>
              <w:t xml:space="preserve"> </w:t>
            </w:r>
          </w:p>
        </w:tc>
      </w:tr>
      <w:tr w:rsidR="003F743E" w:rsidRPr="00A5282C" w:rsidTr="005017A0">
        <w:tc>
          <w:tcPr>
            <w:tcW w:w="9828" w:type="dxa"/>
            <w:gridSpan w:val="3"/>
          </w:tcPr>
          <w:p w:rsidR="003F743E" w:rsidRPr="00A5282C" w:rsidRDefault="003F743E" w:rsidP="004D3486">
            <w:pPr>
              <w:jc w:val="both"/>
            </w:pPr>
            <w:r w:rsidRPr="00A5282C">
              <w:t xml:space="preserve">Члены </w:t>
            </w:r>
            <w:r w:rsidR="006D52E1">
              <w:t>О</w:t>
            </w:r>
            <w:r w:rsidRPr="00A5282C">
              <w:t>рганизационного комитета</w:t>
            </w:r>
            <w:r>
              <w:t>:</w:t>
            </w:r>
          </w:p>
        </w:tc>
      </w:tr>
      <w:tr w:rsidR="003F743E" w:rsidRPr="00A5282C" w:rsidTr="005017A0">
        <w:tc>
          <w:tcPr>
            <w:tcW w:w="3936" w:type="dxa"/>
          </w:tcPr>
          <w:p w:rsidR="003F743E" w:rsidRDefault="00B9369F" w:rsidP="004D3486">
            <w:r>
              <w:t>Петрова</w:t>
            </w:r>
          </w:p>
          <w:p w:rsidR="00745EE8" w:rsidRPr="00A5282C" w:rsidRDefault="00B9369F" w:rsidP="002439CE">
            <w:r>
              <w:t>Симона Игоревна</w:t>
            </w:r>
          </w:p>
        </w:tc>
        <w:tc>
          <w:tcPr>
            <w:tcW w:w="296" w:type="dxa"/>
          </w:tcPr>
          <w:p w:rsidR="003F743E" w:rsidRPr="00A5282C" w:rsidRDefault="003F743E" w:rsidP="004D3486">
            <w:pPr>
              <w:jc w:val="both"/>
            </w:pPr>
          </w:p>
        </w:tc>
        <w:tc>
          <w:tcPr>
            <w:tcW w:w="5596" w:type="dxa"/>
          </w:tcPr>
          <w:p w:rsidR="003F743E" w:rsidRPr="00A5282C" w:rsidRDefault="003F743E" w:rsidP="002439CE">
            <w:pPr>
              <w:jc w:val="both"/>
            </w:pPr>
            <w:r w:rsidRPr="00A5282C">
              <w:t xml:space="preserve">проректор </w:t>
            </w:r>
            <w:r w:rsidR="0072482E">
              <w:t xml:space="preserve">по </w:t>
            </w:r>
            <w:r w:rsidR="00B9369F">
              <w:t>учебной</w:t>
            </w:r>
            <w:r w:rsidR="0072482E">
              <w:t xml:space="preserve"> работе </w:t>
            </w:r>
            <w:r>
              <w:t>СПб АППО</w:t>
            </w:r>
          </w:p>
        </w:tc>
      </w:tr>
      <w:tr w:rsidR="003F743E" w:rsidRPr="00A5282C" w:rsidTr="005017A0">
        <w:tc>
          <w:tcPr>
            <w:tcW w:w="3936" w:type="dxa"/>
          </w:tcPr>
          <w:p w:rsidR="003F743E" w:rsidRPr="00A5282C" w:rsidRDefault="003F743E" w:rsidP="004D3486">
            <w:r w:rsidRPr="00A5282C">
              <w:t xml:space="preserve">Муштавинская </w:t>
            </w:r>
          </w:p>
          <w:p w:rsidR="003F743E" w:rsidRPr="00A5282C" w:rsidRDefault="003F743E" w:rsidP="004D3486">
            <w:r w:rsidRPr="00A5282C">
              <w:t>Ирина Валентиновна</w:t>
            </w:r>
          </w:p>
        </w:tc>
        <w:tc>
          <w:tcPr>
            <w:tcW w:w="296" w:type="dxa"/>
          </w:tcPr>
          <w:p w:rsidR="003F743E" w:rsidRPr="00A5282C" w:rsidRDefault="003F743E" w:rsidP="004D3486">
            <w:pPr>
              <w:jc w:val="both"/>
            </w:pPr>
          </w:p>
        </w:tc>
        <w:tc>
          <w:tcPr>
            <w:tcW w:w="5596" w:type="dxa"/>
          </w:tcPr>
          <w:p w:rsidR="003F743E" w:rsidRPr="00A5282C" w:rsidRDefault="006B79D5" w:rsidP="002439CE">
            <w:pPr>
              <w:jc w:val="both"/>
            </w:pPr>
            <w:r w:rsidRPr="00A5282C">
              <w:t>заведующ</w:t>
            </w:r>
            <w:r w:rsidR="006E08AF">
              <w:t>ий</w:t>
            </w:r>
            <w:r w:rsidRPr="00A5282C">
              <w:t xml:space="preserve"> </w:t>
            </w:r>
            <w:r w:rsidR="003F743E" w:rsidRPr="00A5282C">
              <w:t>кафедр</w:t>
            </w:r>
            <w:r>
              <w:t>ой</w:t>
            </w:r>
            <w:r w:rsidR="003F743E" w:rsidRPr="00A5282C">
              <w:t xml:space="preserve"> </w:t>
            </w:r>
            <w:r w:rsidR="003F743E" w:rsidRPr="004A2246">
              <w:t>основного и среднего общего образования</w:t>
            </w:r>
            <w:r w:rsidR="003F743E" w:rsidRPr="00A5282C">
              <w:t xml:space="preserve"> </w:t>
            </w:r>
            <w:r w:rsidR="003F743E">
              <w:t>СПб АППО</w:t>
            </w:r>
          </w:p>
        </w:tc>
      </w:tr>
      <w:tr w:rsidR="003F743E" w:rsidRPr="00632E20" w:rsidTr="005017A0">
        <w:tc>
          <w:tcPr>
            <w:tcW w:w="3936" w:type="dxa"/>
          </w:tcPr>
          <w:p w:rsidR="00777CF6" w:rsidRPr="005A6994" w:rsidRDefault="00777CF6" w:rsidP="004D3486">
            <w:pPr>
              <w:jc w:val="both"/>
            </w:pPr>
            <w:r w:rsidRPr="005A6994">
              <w:t>Сыромятникова Лариса Евгеньевна</w:t>
            </w:r>
          </w:p>
        </w:tc>
        <w:tc>
          <w:tcPr>
            <w:tcW w:w="296" w:type="dxa"/>
          </w:tcPr>
          <w:p w:rsidR="003F743E" w:rsidRPr="005A6994" w:rsidRDefault="003F743E" w:rsidP="004D3486">
            <w:pPr>
              <w:jc w:val="both"/>
              <w:rPr>
                <w:strike/>
              </w:rPr>
            </w:pPr>
          </w:p>
        </w:tc>
        <w:tc>
          <w:tcPr>
            <w:tcW w:w="5596" w:type="dxa"/>
          </w:tcPr>
          <w:p w:rsidR="003F743E" w:rsidRPr="00632E20" w:rsidRDefault="00777CF6" w:rsidP="002439CE">
            <w:pPr>
              <w:jc w:val="both"/>
              <w:rPr>
                <w:strike/>
              </w:rPr>
            </w:pPr>
            <w:r w:rsidRPr="005A6994">
              <w:t>Руководитель</w:t>
            </w:r>
            <w:r w:rsidR="007F008D">
              <w:t xml:space="preserve"> методического отдела</w:t>
            </w:r>
            <w:r w:rsidR="005A6994">
              <w:t xml:space="preserve"> «Грамат»</w:t>
            </w:r>
          </w:p>
        </w:tc>
      </w:tr>
      <w:tr w:rsidR="003F743E" w:rsidRPr="00A5282C" w:rsidTr="005017A0">
        <w:tc>
          <w:tcPr>
            <w:tcW w:w="3936" w:type="dxa"/>
          </w:tcPr>
          <w:p w:rsidR="003F743E" w:rsidRPr="00A5282C" w:rsidRDefault="003F743E" w:rsidP="004D3486">
            <w:pPr>
              <w:jc w:val="both"/>
            </w:pPr>
            <w:r w:rsidRPr="00A5282C">
              <w:t xml:space="preserve">Липатова </w:t>
            </w:r>
          </w:p>
          <w:p w:rsidR="003F743E" w:rsidRPr="00A5282C" w:rsidRDefault="003F743E" w:rsidP="004D3486">
            <w:pPr>
              <w:jc w:val="both"/>
            </w:pPr>
            <w:r w:rsidRPr="00A5282C">
              <w:t>Ирина Альбертовна</w:t>
            </w:r>
          </w:p>
        </w:tc>
        <w:tc>
          <w:tcPr>
            <w:tcW w:w="296" w:type="dxa"/>
          </w:tcPr>
          <w:p w:rsidR="003F743E" w:rsidRPr="00A5282C" w:rsidRDefault="003F743E" w:rsidP="004D3486">
            <w:pPr>
              <w:jc w:val="both"/>
            </w:pPr>
          </w:p>
        </w:tc>
        <w:tc>
          <w:tcPr>
            <w:tcW w:w="5596" w:type="dxa"/>
          </w:tcPr>
          <w:p w:rsidR="0072482E" w:rsidRDefault="003F743E" w:rsidP="004D3486">
            <w:pPr>
              <w:jc w:val="both"/>
            </w:pPr>
            <w:r w:rsidRPr="00A5282C">
              <w:t xml:space="preserve">директор </w:t>
            </w:r>
            <w:r w:rsidR="006B79D5">
              <w:t>Г</w:t>
            </w:r>
            <w:r w:rsidRPr="00A5282C">
              <w:t xml:space="preserve">осударственного бюджетного учреждения </w:t>
            </w:r>
            <w:r w:rsidR="006B79D5" w:rsidRPr="004A2246">
              <w:t>дополнительного</w:t>
            </w:r>
            <w:r w:rsidR="006B79D5">
              <w:t xml:space="preserve"> </w:t>
            </w:r>
            <w:r w:rsidR="006B79D5" w:rsidRPr="004A2246">
              <w:t>профессионального</w:t>
            </w:r>
            <w:r w:rsidR="006B79D5">
              <w:t xml:space="preserve"> </w:t>
            </w:r>
            <w:r w:rsidR="0072482E">
              <w:t xml:space="preserve">педагогического </w:t>
            </w:r>
            <w:r w:rsidR="006B79D5" w:rsidRPr="004A2246">
              <w:t>образования</w:t>
            </w:r>
            <w:r w:rsidR="006B79D5">
              <w:t xml:space="preserve"> </w:t>
            </w:r>
            <w:r w:rsidR="006B79D5" w:rsidRPr="004A2246">
              <w:t>центр</w:t>
            </w:r>
            <w:r w:rsidR="00107486">
              <w:t>а</w:t>
            </w:r>
            <w:r w:rsidR="006B79D5" w:rsidRPr="004A2246">
              <w:t xml:space="preserve"> повышения квалификации специалистов</w:t>
            </w:r>
            <w:r w:rsidR="00107486">
              <w:t xml:space="preserve"> «</w:t>
            </w:r>
            <w:r w:rsidR="006B79D5" w:rsidRPr="004A2246">
              <w:t>Информационно-методический центр</w:t>
            </w:r>
            <w:r w:rsidR="00107486">
              <w:t xml:space="preserve">» </w:t>
            </w:r>
            <w:r w:rsidR="006B79D5" w:rsidRPr="004A2246">
              <w:t>Центрального района</w:t>
            </w:r>
            <w:r w:rsidR="00107486">
              <w:t xml:space="preserve"> </w:t>
            </w:r>
          </w:p>
          <w:p w:rsidR="003F743E" w:rsidRPr="00A5282C" w:rsidRDefault="006B79D5" w:rsidP="002439CE">
            <w:pPr>
              <w:jc w:val="both"/>
            </w:pPr>
            <w:r w:rsidRPr="004A2246">
              <w:t>Санкт-Петербурга</w:t>
            </w:r>
            <w:r w:rsidR="007F008D">
              <w:t xml:space="preserve">, член </w:t>
            </w:r>
            <w:r w:rsidR="007F008D" w:rsidRPr="00A5282C">
              <w:t>президиума общественной организации «Союз педагогов Санкт-Петербурга»</w:t>
            </w:r>
            <w:r w:rsidR="007F008D">
              <w:t xml:space="preserve"> </w:t>
            </w:r>
            <w:r w:rsidR="0072482E">
              <w:t xml:space="preserve"> </w:t>
            </w:r>
            <w:r w:rsidR="003D4C8F">
              <w:t>(по согласованию)</w:t>
            </w:r>
          </w:p>
        </w:tc>
      </w:tr>
      <w:tr w:rsidR="003F743E" w:rsidRPr="00A5282C" w:rsidTr="005017A0">
        <w:tc>
          <w:tcPr>
            <w:tcW w:w="3936" w:type="dxa"/>
          </w:tcPr>
          <w:p w:rsidR="003F743E" w:rsidRPr="00A5282C" w:rsidRDefault="003F743E" w:rsidP="004D3486">
            <w:pPr>
              <w:jc w:val="both"/>
            </w:pPr>
            <w:r w:rsidRPr="00A5282C">
              <w:t>Лобзина</w:t>
            </w:r>
          </w:p>
          <w:p w:rsidR="003F743E" w:rsidRPr="00A5282C" w:rsidRDefault="003F743E" w:rsidP="004D3486">
            <w:pPr>
              <w:jc w:val="both"/>
            </w:pPr>
            <w:r w:rsidRPr="00A5282C">
              <w:t>Марина Ивановна</w:t>
            </w:r>
          </w:p>
        </w:tc>
        <w:tc>
          <w:tcPr>
            <w:tcW w:w="296" w:type="dxa"/>
          </w:tcPr>
          <w:p w:rsidR="003F743E" w:rsidRPr="00A5282C" w:rsidRDefault="003F743E" w:rsidP="004D3486">
            <w:pPr>
              <w:jc w:val="both"/>
            </w:pPr>
          </w:p>
        </w:tc>
        <w:tc>
          <w:tcPr>
            <w:tcW w:w="5596" w:type="dxa"/>
          </w:tcPr>
          <w:p w:rsidR="00883EAB" w:rsidRPr="00A5282C" w:rsidRDefault="00501AB9" w:rsidP="002439CE">
            <w:pPr>
              <w:jc w:val="both"/>
            </w:pPr>
            <w:r>
              <w:t>г</w:t>
            </w:r>
            <w:r w:rsidR="003F743E" w:rsidRPr="005A6994">
              <w:t>енеральн</w:t>
            </w:r>
            <w:r w:rsidR="00777CF6" w:rsidRPr="005A6994">
              <w:t>ый директор</w:t>
            </w:r>
            <w:r w:rsidR="003F743E" w:rsidRPr="005A6994">
              <w:t xml:space="preserve"> издательства «Русское слово»</w:t>
            </w:r>
            <w:r w:rsidR="006B79D5">
              <w:t xml:space="preserve"> (по согласованию)</w:t>
            </w:r>
          </w:p>
        </w:tc>
      </w:tr>
      <w:tr w:rsidR="00A5591A" w:rsidRPr="00A377E2" w:rsidTr="005017A0">
        <w:tc>
          <w:tcPr>
            <w:tcW w:w="3936" w:type="dxa"/>
          </w:tcPr>
          <w:p w:rsidR="00A5591A" w:rsidRPr="00A377E2" w:rsidRDefault="00AC5198" w:rsidP="004D3486">
            <w:pPr>
              <w:jc w:val="both"/>
              <w:rPr>
                <w:strike/>
              </w:rPr>
            </w:pPr>
            <w:r>
              <w:t>Лейкина Фаина Александровна</w:t>
            </w:r>
          </w:p>
        </w:tc>
        <w:tc>
          <w:tcPr>
            <w:tcW w:w="296" w:type="dxa"/>
          </w:tcPr>
          <w:p w:rsidR="00A5591A" w:rsidRPr="00A377E2" w:rsidRDefault="00A5591A" w:rsidP="004D3486">
            <w:pPr>
              <w:jc w:val="both"/>
              <w:rPr>
                <w:strike/>
              </w:rPr>
            </w:pPr>
          </w:p>
        </w:tc>
        <w:tc>
          <w:tcPr>
            <w:tcW w:w="5596" w:type="dxa"/>
          </w:tcPr>
          <w:p w:rsidR="00883EAB" w:rsidRPr="00A377E2" w:rsidRDefault="00AC5198" w:rsidP="004D3486">
            <w:pPr>
              <w:jc w:val="both"/>
              <w:rPr>
                <w:strike/>
              </w:rPr>
            </w:pPr>
            <w:r>
              <w:t>методист по русскому языку ИМЦ Фрунзенского района Санкт-Петербурга, Заслуженный учитель Российской Федерации (по согласованию)</w:t>
            </w:r>
          </w:p>
        </w:tc>
      </w:tr>
    </w:tbl>
    <w:p w:rsidR="003F743E" w:rsidRPr="00A5282C" w:rsidRDefault="003F743E" w:rsidP="004D3486"/>
    <w:p w:rsidR="0072482E" w:rsidRPr="005A6994" w:rsidRDefault="0072482E" w:rsidP="004D3486">
      <w:pPr>
        <w:jc w:val="right"/>
        <w:rPr>
          <w:sz w:val="20"/>
          <w:szCs w:val="20"/>
        </w:rPr>
      </w:pPr>
      <w:r>
        <w:br w:type="page"/>
      </w:r>
      <w:r w:rsidRPr="005A6994">
        <w:rPr>
          <w:sz w:val="20"/>
          <w:szCs w:val="20"/>
        </w:rPr>
        <w:lastRenderedPageBreak/>
        <w:t>Приложение 5 к Положению</w:t>
      </w:r>
    </w:p>
    <w:p w:rsidR="0072482E" w:rsidRPr="005A6994" w:rsidRDefault="0072482E" w:rsidP="004D3486">
      <w:pPr>
        <w:jc w:val="right"/>
        <w:rPr>
          <w:sz w:val="20"/>
          <w:szCs w:val="20"/>
        </w:rPr>
      </w:pPr>
      <w:r w:rsidRPr="005A6994">
        <w:rPr>
          <w:sz w:val="20"/>
          <w:szCs w:val="20"/>
        </w:rPr>
        <w:t>о проведении Фестиваля</w:t>
      </w:r>
    </w:p>
    <w:p w:rsidR="0072482E" w:rsidRPr="005A6994" w:rsidRDefault="0072482E" w:rsidP="004D3486">
      <w:pPr>
        <w:jc w:val="right"/>
        <w:rPr>
          <w:sz w:val="20"/>
          <w:szCs w:val="20"/>
        </w:rPr>
      </w:pPr>
    </w:p>
    <w:p w:rsidR="0072482E" w:rsidRPr="005A6994" w:rsidRDefault="0072482E" w:rsidP="004D3486">
      <w:pPr>
        <w:jc w:val="center"/>
        <w:rPr>
          <w:b/>
        </w:rPr>
      </w:pPr>
      <w:r w:rsidRPr="005A6994">
        <w:rPr>
          <w:b/>
        </w:rPr>
        <w:t>Сроки проведения</w:t>
      </w:r>
    </w:p>
    <w:p w:rsidR="00851911" w:rsidRPr="003F743E" w:rsidRDefault="00851911" w:rsidP="00851911">
      <w:pPr>
        <w:jc w:val="center"/>
        <w:rPr>
          <w:b/>
        </w:rPr>
      </w:pPr>
      <w:r>
        <w:rPr>
          <w:b/>
        </w:rPr>
        <w:t>Одиннадцатого</w:t>
      </w:r>
      <w:r w:rsidRPr="003F743E">
        <w:rPr>
          <w:b/>
        </w:rPr>
        <w:t xml:space="preserve"> городского фестиваля</w:t>
      </w:r>
    </w:p>
    <w:p w:rsidR="00851911" w:rsidRPr="002439CE" w:rsidRDefault="00851911" w:rsidP="00851911">
      <w:pPr>
        <w:jc w:val="center"/>
        <w:rPr>
          <w:b/>
        </w:rPr>
      </w:pPr>
      <w:r w:rsidRPr="002439CE">
        <w:rPr>
          <w:b/>
        </w:rPr>
        <w:t>лучших педагогических практик</w:t>
      </w:r>
    </w:p>
    <w:p w:rsidR="00851911" w:rsidRPr="002439CE" w:rsidRDefault="00851911" w:rsidP="00851911">
      <w:pPr>
        <w:jc w:val="center"/>
        <w:rPr>
          <w:b/>
        </w:rPr>
      </w:pPr>
      <w:r w:rsidRPr="002439CE">
        <w:rPr>
          <w:b/>
        </w:rPr>
        <w:t>учителей общеобразовательных организаций Санкт-Петербурга</w:t>
      </w:r>
    </w:p>
    <w:p w:rsidR="00851911" w:rsidRPr="002439CE" w:rsidRDefault="00851911" w:rsidP="00851911">
      <w:pPr>
        <w:jc w:val="center"/>
        <w:rPr>
          <w:b/>
        </w:rPr>
      </w:pPr>
      <w:r w:rsidRPr="002439CE">
        <w:rPr>
          <w:b/>
        </w:rPr>
        <w:t>«Петербургский урок»</w:t>
      </w:r>
    </w:p>
    <w:p w:rsidR="0072482E" w:rsidRPr="005A6994" w:rsidRDefault="0072482E" w:rsidP="004D3486">
      <w:pPr>
        <w:jc w:val="center"/>
        <w:rPr>
          <w:b/>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2"/>
        <w:gridCol w:w="1582"/>
        <w:gridCol w:w="3484"/>
        <w:gridCol w:w="2232"/>
      </w:tblGrid>
      <w:tr w:rsidR="008022F9" w:rsidRPr="005A6994" w:rsidTr="00851911">
        <w:trPr>
          <w:jc w:val="center"/>
        </w:trPr>
        <w:tc>
          <w:tcPr>
            <w:tcW w:w="2272" w:type="dxa"/>
            <w:tcBorders>
              <w:top w:val="single" w:sz="4" w:space="0" w:color="auto"/>
              <w:left w:val="single" w:sz="4" w:space="0" w:color="auto"/>
              <w:bottom w:val="single" w:sz="4" w:space="0" w:color="auto"/>
              <w:right w:val="single" w:sz="4" w:space="0" w:color="auto"/>
            </w:tcBorders>
          </w:tcPr>
          <w:p w:rsidR="008022F9" w:rsidRPr="005A6994" w:rsidRDefault="008022F9" w:rsidP="004D3486">
            <w:pPr>
              <w:jc w:val="center"/>
            </w:pPr>
            <w:r w:rsidRPr="005A6994">
              <w:t>Этапы</w:t>
            </w:r>
          </w:p>
        </w:tc>
        <w:tc>
          <w:tcPr>
            <w:tcW w:w="1582" w:type="dxa"/>
            <w:tcBorders>
              <w:top w:val="single" w:sz="4" w:space="0" w:color="auto"/>
              <w:left w:val="single" w:sz="4" w:space="0" w:color="auto"/>
              <w:bottom w:val="single" w:sz="4" w:space="0" w:color="auto"/>
              <w:right w:val="single" w:sz="4" w:space="0" w:color="auto"/>
            </w:tcBorders>
          </w:tcPr>
          <w:p w:rsidR="008022F9" w:rsidRPr="005A6994" w:rsidRDefault="008022F9" w:rsidP="004D3486">
            <w:pPr>
              <w:jc w:val="center"/>
            </w:pPr>
            <w:r w:rsidRPr="005A6994">
              <w:rPr>
                <w:spacing w:val="-3"/>
              </w:rPr>
              <w:t>Сроки проведения</w:t>
            </w:r>
          </w:p>
        </w:tc>
        <w:tc>
          <w:tcPr>
            <w:tcW w:w="3484" w:type="dxa"/>
            <w:tcBorders>
              <w:top w:val="single" w:sz="4" w:space="0" w:color="auto"/>
              <w:left w:val="single" w:sz="4" w:space="0" w:color="auto"/>
              <w:bottom w:val="single" w:sz="4" w:space="0" w:color="auto"/>
              <w:right w:val="single" w:sz="4" w:space="0" w:color="auto"/>
            </w:tcBorders>
          </w:tcPr>
          <w:p w:rsidR="008022F9" w:rsidRPr="005A6994" w:rsidRDefault="008022F9" w:rsidP="004D3486">
            <w:pPr>
              <w:jc w:val="center"/>
            </w:pPr>
            <w:r w:rsidRPr="005A6994">
              <w:t>Место проведения</w:t>
            </w:r>
            <w:r w:rsidR="00AC0C1E">
              <w:t>/отвественное лицо</w:t>
            </w:r>
          </w:p>
        </w:tc>
        <w:tc>
          <w:tcPr>
            <w:tcW w:w="2232" w:type="dxa"/>
            <w:tcBorders>
              <w:top w:val="single" w:sz="4" w:space="0" w:color="auto"/>
              <w:left w:val="single" w:sz="4" w:space="0" w:color="auto"/>
              <w:bottom w:val="single" w:sz="4" w:space="0" w:color="auto"/>
              <w:right w:val="single" w:sz="4" w:space="0" w:color="auto"/>
            </w:tcBorders>
          </w:tcPr>
          <w:p w:rsidR="008022F9" w:rsidRPr="005A6994" w:rsidRDefault="008022F9" w:rsidP="004D3486">
            <w:pPr>
              <w:jc w:val="center"/>
            </w:pPr>
            <w:r w:rsidRPr="005A6994">
              <w:t xml:space="preserve">Электронная приемная Конкурса </w:t>
            </w:r>
          </w:p>
        </w:tc>
      </w:tr>
      <w:tr w:rsidR="00AC0C1E" w:rsidRPr="005A6994" w:rsidTr="00851911">
        <w:trPr>
          <w:trHeight w:val="1884"/>
          <w:jc w:val="center"/>
        </w:trPr>
        <w:tc>
          <w:tcPr>
            <w:tcW w:w="2272" w:type="dxa"/>
            <w:tcBorders>
              <w:top w:val="single" w:sz="4" w:space="0" w:color="auto"/>
              <w:left w:val="single" w:sz="4" w:space="0" w:color="auto"/>
              <w:bottom w:val="single" w:sz="4" w:space="0" w:color="auto"/>
              <w:right w:val="single" w:sz="4" w:space="0" w:color="auto"/>
            </w:tcBorders>
            <w:vAlign w:val="center"/>
          </w:tcPr>
          <w:p w:rsidR="00AC0C1E" w:rsidRPr="005A6994" w:rsidRDefault="00AC0C1E" w:rsidP="00851911">
            <w:r w:rsidRPr="005A6994">
              <w:t>Прием конкурсных работ</w:t>
            </w:r>
          </w:p>
          <w:p w:rsidR="00AC0C1E" w:rsidRPr="005A6994" w:rsidRDefault="00AC0C1E" w:rsidP="00851911">
            <w:r w:rsidRPr="005A6994">
              <w:t xml:space="preserve">(от представителей ИМЦ и ОО городского подчинения) </w:t>
            </w:r>
          </w:p>
          <w:p w:rsidR="00AC0C1E" w:rsidRPr="005A6994" w:rsidRDefault="00AC0C1E" w:rsidP="00851911">
            <w:r w:rsidRPr="005A6994">
              <w:t>для участия во втором (городском) этапе Фестиваля</w:t>
            </w:r>
          </w:p>
        </w:tc>
        <w:tc>
          <w:tcPr>
            <w:tcW w:w="1582" w:type="dxa"/>
            <w:tcBorders>
              <w:top w:val="single" w:sz="4" w:space="0" w:color="auto"/>
              <w:left w:val="single" w:sz="4" w:space="0" w:color="auto"/>
              <w:bottom w:val="single" w:sz="4" w:space="0" w:color="auto"/>
              <w:right w:val="single" w:sz="4" w:space="0" w:color="auto"/>
            </w:tcBorders>
            <w:vAlign w:val="center"/>
          </w:tcPr>
          <w:p w:rsidR="00AC0C1E" w:rsidRPr="005A6994" w:rsidRDefault="00AC0C1E" w:rsidP="004D3486">
            <w:pPr>
              <w:jc w:val="center"/>
              <w:rPr>
                <w:spacing w:val="4"/>
              </w:rPr>
            </w:pPr>
            <w:r w:rsidRPr="005A6994">
              <w:rPr>
                <w:spacing w:val="4"/>
              </w:rPr>
              <w:t>2</w:t>
            </w:r>
            <w:r>
              <w:rPr>
                <w:spacing w:val="4"/>
              </w:rPr>
              <w:t>0</w:t>
            </w:r>
            <w:r w:rsidRPr="005A6994">
              <w:rPr>
                <w:spacing w:val="4"/>
              </w:rPr>
              <w:t>.12.2021</w:t>
            </w:r>
            <w:r w:rsidR="00851911">
              <w:rPr>
                <w:spacing w:val="4"/>
              </w:rPr>
              <w:t xml:space="preserve"> </w:t>
            </w:r>
            <w:r w:rsidRPr="005A6994">
              <w:rPr>
                <w:spacing w:val="4"/>
              </w:rPr>
              <w:t xml:space="preserve">- </w:t>
            </w:r>
            <w:r>
              <w:rPr>
                <w:spacing w:val="4"/>
              </w:rPr>
              <w:t>23</w:t>
            </w:r>
            <w:r w:rsidRPr="005A6994">
              <w:rPr>
                <w:spacing w:val="4"/>
              </w:rPr>
              <w:t>.</w:t>
            </w:r>
            <w:r>
              <w:rPr>
                <w:spacing w:val="4"/>
              </w:rPr>
              <w:t>12</w:t>
            </w:r>
            <w:r w:rsidRPr="005A6994">
              <w:rPr>
                <w:spacing w:val="4"/>
              </w:rPr>
              <w:t>.202</w:t>
            </w:r>
            <w:r>
              <w:rPr>
                <w:spacing w:val="4"/>
              </w:rPr>
              <w:t>1</w:t>
            </w:r>
          </w:p>
        </w:tc>
        <w:tc>
          <w:tcPr>
            <w:tcW w:w="3484" w:type="dxa"/>
            <w:vMerge w:val="restart"/>
            <w:tcBorders>
              <w:top w:val="single" w:sz="4" w:space="0" w:color="auto"/>
              <w:left w:val="single" w:sz="4" w:space="0" w:color="auto"/>
              <w:right w:val="single" w:sz="4" w:space="0" w:color="auto"/>
            </w:tcBorders>
            <w:vAlign w:val="center"/>
          </w:tcPr>
          <w:p w:rsidR="00AC0C1E" w:rsidRPr="00851911" w:rsidRDefault="00AC0C1E" w:rsidP="00851911">
            <w:pPr>
              <w:ind w:firstLine="8"/>
              <w:jc w:val="center"/>
            </w:pPr>
            <w:r w:rsidRPr="00851911">
              <w:t>Государственное бюджетное учреждение дополнительного профессионального образования Санкт-Петербургская академия постдипломного педагогического образования</w:t>
            </w:r>
          </w:p>
          <w:p w:rsidR="00AC0C1E" w:rsidRPr="00851911" w:rsidRDefault="00AC0C1E" w:rsidP="00851911">
            <w:pPr>
              <w:ind w:firstLine="8"/>
              <w:jc w:val="center"/>
            </w:pPr>
            <w:r w:rsidRPr="00851911">
              <w:t>(Санкт-Петербург, ул. Ломоносова, д.11-13</w:t>
            </w:r>
            <w:r w:rsidR="00851911" w:rsidRPr="00851911">
              <w:t>)</w:t>
            </w:r>
          </w:p>
          <w:p w:rsidR="00AC0C1E" w:rsidRPr="00851911" w:rsidRDefault="00AC0C1E" w:rsidP="00851911">
            <w:pPr>
              <w:ind w:firstLine="8"/>
              <w:jc w:val="center"/>
            </w:pPr>
          </w:p>
          <w:p w:rsidR="00AC0C1E" w:rsidRPr="00851911" w:rsidRDefault="00AC0C1E" w:rsidP="00851911">
            <w:pPr>
              <w:ind w:firstLine="8"/>
              <w:jc w:val="center"/>
            </w:pPr>
            <w:r w:rsidRPr="00851911">
              <w:t>Левагина Оксана Борисовна, преподаватель кафедры основного и среднего общего образования СПб АППО, ответственный секретарь Оргкомитета (контактный телефон 409-80-77)</w:t>
            </w:r>
          </w:p>
        </w:tc>
        <w:tc>
          <w:tcPr>
            <w:tcW w:w="2232" w:type="dxa"/>
            <w:vMerge w:val="restart"/>
            <w:tcBorders>
              <w:top w:val="single" w:sz="4" w:space="0" w:color="auto"/>
              <w:left w:val="single" w:sz="4" w:space="0" w:color="auto"/>
              <w:right w:val="single" w:sz="4" w:space="0" w:color="auto"/>
            </w:tcBorders>
            <w:vAlign w:val="center"/>
          </w:tcPr>
          <w:p w:rsidR="00AC0C1E" w:rsidRPr="005A6994" w:rsidRDefault="00AC0C1E" w:rsidP="004D3486">
            <w:pPr>
              <w:jc w:val="both"/>
              <w:rPr>
                <w:spacing w:val="-1"/>
              </w:rPr>
            </w:pPr>
            <w:r w:rsidRPr="005A6994">
              <w:rPr>
                <w:spacing w:val="-1"/>
              </w:rPr>
              <w:t>Адрес электронной почты для приема конкурсных работ:</w:t>
            </w:r>
          </w:p>
          <w:p w:rsidR="00AC0C1E" w:rsidRPr="00B10EA8" w:rsidRDefault="00B10EA8" w:rsidP="00092259">
            <w:pPr>
              <w:jc w:val="both"/>
              <w:rPr>
                <w:spacing w:val="-1"/>
                <w:lang w:val="en-US"/>
              </w:rPr>
            </w:pPr>
            <w:proofErr w:type="spellStart"/>
            <w:r>
              <w:rPr>
                <w:spacing w:val="-1"/>
                <w:lang w:val="en-US"/>
              </w:rPr>
              <w:t>peterbu</w:t>
            </w:r>
            <w:r w:rsidR="00092259">
              <w:rPr>
                <w:spacing w:val="-1"/>
                <w:lang w:val="en-US"/>
              </w:rPr>
              <w:t>rg</w:t>
            </w:r>
            <w:r>
              <w:rPr>
                <w:spacing w:val="-1"/>
                <w:lang w:val="en-US"/>
              </w:rPr>
              <w:t>urok</w:t>
            </w:r>
            <w:proofErr w:type="spellEnd"/>
            <w:r>
              <w:rPr>
                <w:spacing w:val="-1"/>
                <w:lang w:val="en-US"/>
              </w:rPr>
              <w:t>@</w:t>
            </w:r>
            <w:r w:rsidR="00851911">
              <w:rPr>
                <w:spacing w:val="-1"/>
              </w:rPr>
              <w:br/>
            </w:r>
            <w:r>
              <w:rPr>
                <w:spacing w:val="-1"/>
                <w:lang w:val="en-US"/>
              </w:rPr>
              <w:t>yandex.ru</w:t>
            </w:r>
          </w:p>
        </w:tc>
      </w:tr>
      <w:tr w:rsidR="00AC0C1E" w:rsidRPr="005A6994" w:rsidTr="00851911">
        <w:trPr>
          <w:trHeight w:val="1006"/>
          <w:jc w:val="center"/>
        </w:trPr>
        <w:tc>
          <w:tcPr>
            <w:tcW w:w="2272" w:type="dxa"/>
            <w:tcBorders>
              <w:top w:val="single" w:sz="4" w:space="0" w:color="auto"/>
              <w:left w:val="single" w:sz="4" w:space="0" w:color="auto"/>
              <w:bottom w:val="single" w:sz="4" w:space="0" w:color="auto"/>
              <w:right w:val="single" w:sz="4" w:space="0" w:color="auto"/>
            </w:tcBorders>
            <w:vAlign w:val="center"/>
          </w:tcPr>
          <w:p w:rsidR="00AC0C1E" w:rsidRPr="005A6994" w:rsidRDefault="00AC0C1E" w:rsidP="00851911">
            <w:r>
              <w:t>Формирование жюри городского этапа Фестиваля</w:t>
            </w:r>
          </w:p>
        </w:tc>
        <w:tc>
          <w:tcPr>
            <w:tcW w:w="1582" w:type="dxa"/>
            <w:tcBorders>
              <w:top w:val="single" w:sz="4" w:space="0" w:color="auto"/>
              <w:left w:val="single" w:sz="4" w:space="0" w:color="auto"/>
              <w:bottom w:val="single" w:sz="4" w:space="0" w:color="auto"/>
              <w:right w:val="single" w:sz="4" w:space="0" w:color="auto"/>
            </w:tcBorders>
            <w:vAlign w:val="center"/>
          </w:tcPr>
          <w:p w:rsidR="00AC0C1E" w:rsidRPr="005A6994" w:rsidRDefault="00AC0C1E" w:rsidP="004D3486">
            <w:pPr>
              <w:jc w:val="center"/>
              <w:rPr>
                <w:spacing w:val="3"/>
              </w:rPr>
            </w:pPr>
            <w:r>
              <w:rPr>
                <w:spacing w:val="3"/>
              </w:rPr>
              <w:t>23.12.2021</w:t>
            </w:r>
            <w:r w:rsidR="00851911">
              <w:rPr>
                <w:spacing w:val="3"/>
              </w:rPr>
              <w:t xml:space="preserve"> </w:t>
            </w:r>
            <w:r>
              <w:rPr>
                <w:spacing w:val="3"/>
              </w:rPr>
              <w:t>- 11.01.2022</w:t>
            </w:r>
          </w:p>
        </w:tc>
        <w:tc>
          <w:tcPr>
            <w:tcW w:w="3484" w:type="dxa"/>
            <w:vMerge/>
            <w:tcBorders>
              <w:left w:val="single" w:sz="4" w:space="0" w:color="auto"/>
              <w:right w:val="single" w:sz="4" w:space="0" w:color="auto"/>
            </w:tcBorders>
          </w:tcPr>
          <w:p w:rsidR="00AC0C1E" w:rsidRPr="005A6994" w:rsidRDefault="00AC0C1E" w:rsidP="00AC0C1E">
            <w:pPr>
              <w:ind w:firstLine="8"/>
              <w:rPr>
                <w:spacing w:val="-1"/>
              </w:rPr>
            </w:pPr>
          </w:p>
        </w:tc>
        <w:tc>
          <w:tcPr>
            <w:tcW w:w="2232" w:type="dxa"/>
            <w:vMerge/>
            <w:tcBorders>
              <w:left w:val="single" w:sz="4" w:space="0" w:color="auto"/>
              <w:right w:val="single" w:sz="4" w:space="0" w:color="auto"/>
            </w:tcBorders>
          </w:tcPr>
          <w:p w:rsidR="00AC0C1E" w:rsidRPr="005A6994" w:rsidRDefault="00AC0C1E" w:rsidP="004D3486">
            <w:pPr>
              <w:jc w:val="center"/>
            </w:pPr>
          </w:p>
        </w:tc>
      </w:tr>
      <w:tr w:rsidR="00AC0C1E" w:rsidRPr="005A6994" w:rsidTr="00851911">
        <w:trPr>
          <w:trHeight w:val="1006"/>
          <w:jc w:val="center"/>
        </w:trPr>
        <w:tc>
          <w:tcPr>
            <w:tcW w:w="2272" w:type="dxa"/>
            <w:tcBorders>
              <w:top w:val="single" w:sz="4" w:space="0" w:color="auto"/>
              <w:left w:val="single" w:sz="4" w:space="0" w:color="auto"/>
              <w:bottom w:val="single" w:sz="4" w:space="0" w:color="auto"/>
              <w:right w:val="single" w:sz="4" w:space="0" w:color="auto"/>
            </w:tcBorders>
            <w:vAlign w:val="center"/>
          </w:tcPr>
          <w:p w:rsidR="00AC0C1E" w:rsidRPr="005A6994" w:rsidRDefault="00AC0C1E" w:rsidP="00851911">
            <w:r w:rsidRPr="005A6994">
              <w:t xml:space="preserve">Экспертиза </w:t>
            </w:r>
            <w:r w:rsidR="002B5515" w:rsidRPr="005A6994">
              <w:t>конкурсных работ</w:t>
            </w:r>
            <w:r w:rsidRPr="005A6994">
              <w:t>, поступивших для участия во втором (городском) этапе Фестиваля</w:t>
            </w:r>
          </w:p>
        </w:tc>
        <w:tc>
          <w:tcPr>
            <w:tcW w:w="1582" w:type="dxa"/>
            <w:tcBorders>
              <w:top w:val="single" w:sz="4" w:space="0" w:color="auto"/>
              <w:left w:val="single" w:sz="4" w:space="0" w:color="auto"/>
              <w:bottom w:val="single" w:sz="4" w:space="0" w:color="auto"/>
              <w:right w:val="single" w:sz="4" w:space="0" w:color="auto"/>
            </w:tcBorders>
            <w:vAlign w:val="center"/>
          </w:tcPr>
          <w:p w:rsidR="00AC0C1E" w:rsidRPr="005A6994" w:rsidRDefault="00AC0C1E" w:rsidP="00851911">
            <w:pPr>
              <w:jc w:val="center"/>
              <w:rPr>
                <w:spacing w:val="3"/>
              </w:rPr>
            </w:pPr>
            <w:r w:rsidRPr="005A6994">
              <w:rPr>
                <w:spacing w:val="3"/>
              </w:rPr>
              <w:t>1</w:t>
            </w:r>
            <w:r>
              <w:rPr>
                <w:spacing w:val="3"/>
              </w:rPr>
              <w:t>2</w:t>
            </w:r>
            <w:r w:rsidRPr="005A6994">
              <w:rPr>
                <w:spacing w:val="3"/>
              </w:rPr>
              <w:t>.01.2022</w:t>
            </w:r>
            <w:r w:rsidR="00851911">
              <w:rPr>
                <w:spacing w:val="3"/>
              </w:rPr>
              <w:t xml:space="preserve"> </w:t>
            </w:r>
            <w:r w:rsidRPr="005A6994">
              <w:rPr>
                <w:spacing w:val="3"/>
              </w:rPr>
              <w:t>-</w:t>
            </w:r>
            <w:r w:rsidR="00851911">
              <w:rPr>
                <w:spacing w:val="3"/>
              </w:rPr>
              <w:t xml:space="preserve"> </w:t>
            </w:r>
            <w:r w:rsidRPr="005A6994">
              <w:rPr>
                <w:spacing w:val="3"/>
              </w:rPr>
              <w:t>25.02.2022</w:t>
            </w:r>
          </w:p>
        </w:tc>
        <w:tc>
          <w:tcPr>
            <w:tcW w:w="3484" w:type="dxa"/>
            <w:vMerge/>
            <w:tcBorders>
              <w:left w:val="single" w:sz="4" w:space="0" w:color="auto"/>
              <w:right w:val="single" w:sz="4" w:space="0" w:color="auto"/>
            </w:tcBorders>
          </w:tcPr>
          <w:p w:rsidR="00AC0C1E" w:rsidRPr="005A6994" w:rsidRDefault="00AC0C1E" w:rsidP="00AC0C1E">
            <w:pPr>
              <w:ind w:firstLine="8"/>
            </w:pPr>
          </w:p>
        </w:tc>
        <w:tc>
          <w:tcPr>
            <w:tcW w:w="2232" w:type="dxa"/>
            <w:vMerge/>
            <w:tcBorders>
              <w:left w:val="single" w:sz="4" w:space="0" w:color="auto"/>
              <w:right w:val="single" w:sz="4" w:space="0" w:color="auto"/>
            </w:tcBorders>
          </w:tcPr>
          <w:p w:rsidR="00AC0C1E" w:rsidRPr="005A6994" w:rsidRDefault="00AC0C1E" w:rsidP="004D3486">
            <w:pPr>
              <w:jc w:val="center"/>
            </w:pPr>
          </w:p>
        </w:tc>
      </w:tr>
      <w:tr w:rsidR="00AC0C1E" w:rsidRPr="005A6994" w:rsidTr="00851911">
        <w:trPr>
          <w:trHeight w:val="802"/>
          <w:jc w:val="center"/>
        </w:trPr>
        <w:tc>
          <w:tcPr>
            <w:tcW w:w="2272" w:type="dxa"/>
            <w:tcBorders>
              <w:top w:val="single" w:sz="4" w:space="0" w:color="auto"/>
              <w:left w:val="single" w:sz="4" w:space="0" w:color="auto"/>
              <w:bottom w:val="single" w:sz="4" w:space="0" w:color="auto"/>
              <w:right w:val="single" w:sz="4" w:space="0" w:color="auto"/>
            </w:tcBorders>
            <w:vAlign w:val="center"/>
          </w:tcPr>
          <w:p w:rsidR="00AC0C1E" w:rsidRPr="005A6994" w:rsidRDefault="00AC0C1E" w:rsidP="002B5515">
            <w:r w:rsidRPr="005A6994">
              <w:t>Заседание Оргкомитета Фестиваля (определение победителей и лауреатов Фестиваля)</w:t>
            </w:r>
          </w:p>
        </w:tc>
        <w:tc>
          <w:tcPr>
            <w:tcW w:w="1582" w:type="dxa"/>
            <w:tcBorders>
              <w:top w:val="single" w:sz="4" w:space="0" w:color="auto"/>
              <w:left w:val="single" w:sz="4" w:space="0" w:color="auto"/>
              <w:bottom w:val="single" w:sz="4" w:space="0" w:color="auto"/>
              <w:right w:val="single" w:sz="4" w:space="0" w:color="auto"/>
            </w:tcBorders>
            <w:vAlign w:val="center"/>
          </w:tcPr>
          <w:p w:rsidR="00AC0C1E" w:rsidRPr="005A6994" w:rsidRDefault="00AC0C1E" w:rsidP="00851911">
            <w:pPr>
              <w:jc w:val="center"/>
              <w:rPr>
                <w:spacing w:val="2"/>
              </w:rPr>
            </w:pPr>
            <w:r w:rsidRPr="005A6994">
              <w:rPr>
                <w:spacing w:val="2"/>
              </w:rPr>
              <w:t>Не позднее 01.03.2022</w:t>
            </w:r>
          </w:p>
        </w:tc>
        <w:tc>
          <w:tcPr>
            <w:tcW w:w="3484" w:type="dxa"/>
            <w:vMerge/>
            <w:tcBorders>
              <w:left w:val="single" w:sz="4" w:space="0" w:color="auto"/>
              <w:right w:val="single" w:sz="4" w:space="0" w:color="auto"/>
            </w:tcBorders>
          </w:tcPr>
          <w:p w:rsidR="00AC0C1E" w:rsidRPr="005A6994" w:rsidRDefault="00AC0C1E" w:rsidP="00AC0C1E">
            <w:pPr>
              <w:ind w:firstLine="8"/>
            </w:pPr>
          </w:p>
        </w:tc>
        <w:tc>
          <w:tcPr>
            <w:tcW w:w="2232" w:type="dxa"/>
            <w:vMerge/>
            <w:tcBorders>
              <w:left w:val="single" w:sz="4" w:space="0" w:color="auto"/>
              <w:right w:val="single" w:sz="4" w:space="0" w:color="auto"/>
            </w:tcBorders>
          </w:tcPr>
          <w:p w:rsidR="00AC0C1E" w:rsidRPr="005A6994" w:rsidRDefault="00AC0C1E" w:rsidP="004D3486">
            <w:pPr>
              <w:ind w:firstLine="8"/>
              <w:jc w:val="center"/>
            </w:pPr>
          </w:p>
        </w:tc>
      </w:tr>
      <w:tr w:rsidR="00AC0C1E" w:rsidRPr="005A6994" w:rsidTr="00851911">
        <w:trPr>
          <w:trHeight w:val="802"/>
          <w:jc w:val="center"/>
        </w:trPr>
        <w:tc>
          <w:tcPr>
            <w:tcW w:w="2272" w:type="dxa"/>
            <w:tcBorders>
              <w:top w:val="single" w:sz="4" w:space="0" w:color="auto"/>
              <w:left w:val="single" w:sz="4" w:space="0" w:color="auto"/>
              <w:bottom w:val="single" w:sz="4" w:space="0" w:color="auto"/>
              <w:right w:val="single" w:sz="4" w:space="0" w:color="auto"/>
            </w:tcBorders>
            <w:vAlign w:val="center"/>
          </w:tcPr>
          <w:p w:rsidR="00AC0C1E" w:rsidRPr="005A6994" w:rsidRDefault="00AC0C1E" w:rsidP="00851911">
            <w:r w:rsidRPr="005A6994">
              <w:t>Опубликование списка победителей и лауреатов Фестиваля</w:t>
            </w:r>
          </w:p>
        </w:tc>
        <w:tc>
          <w:tcPr>
            <w:tcW w:w="1582" w:type="dxa"/>
            <w:tcBorders>
              <w:top w:val="single" w:sz="4" w:space="0" w:color="auto"/>
              <w:left w:val="single" w:sz="4" w:space="0" w:color="auto"/>
              <w:bottom w:val="single" w:sz="4" w:space="0" w:color="auto"/>
              <w:right w:val="single" w:sz="4" w:space="0" w:color="auto"/>
            </w:tcBorders>
            <w:vAlign w:val="center"/>
          </w:tcPr>
          <w:p w:rsidR="00AC0C1E" w:rsidRPr="005A6994" w:rsidRDefault="00AC0C1E" w:rsidP="004D3486">
            <w:pPr>
              <w:jc w:val="center"/>
              <w:rPr>
                <w:spacing w:val="2"/>
              </w:rPr>
            </w:pPr>
            <w:r w:rsidRPr="005A6994">
              <w:rPr>
                <w:spacing w:val="2"/>
              </w:rPr>
              <w:t>15.03.2022</w:t>
            </w:r>
            <w:r w:rsidR="00851911">
              <w:rPr>
                <w:spacing w:val="2"/>
              </w:rPr>
              <w:t xml:space="preserve"> </w:t>
            </w:r>
            <w:r w:rsidRPr="005A6994">
              <w:rPr>
                <w:spacing w:val="2"/>
              </w:rPr>
              <w:t>-20.03.2022</w:t>
            </w:r>
          </w:p>
        </w:tc>
        <w:tc>
          <w:tcPr>
            <w:tcW w:w="3484" w:type="dxa"/>
            <w:tcBorders>
              <w:top w:val="single" w:sz="4" w:space="0" w:color="auto"/>
              <w:left w:val="single" w:sz="4" w:space="0" w:color="auto"/>
              <w:right w:val="single" w:sz="4" w:space="0" w:color="auto"/>
            </w:tcBorders>
          </w:tcPr>
          <w:p w:rsidR="00AC0C1E" w:rsidRPr="005A6994" w:rsidRDefault="00AC0C1E" w:rsidP="00851911">
            <w:pPr>
              <w:ind w:firstLine="8"/>
              <w:jc w:val="center"/>
            </w:pPr>
            <w:r w:rsidRPr="005A6994">
              <w:t>Сайт СПб АППО</w:t>
            </w:r>
          </w:p>
          <w:p w:rsidR="00AC0C1E" w:rsidRPr="005A6994" w:rsidRDefault="00AC0C1E" w:rsidP="00851911">
            <w:pPr>
              <w:ind w:firstLine="8"/>
              <w:jc w:val="center"/>
            </w:pPr>
            <w:r w:rsidRPr="005A6994">
              <w:t>htpp://www.spbappo.ru</w:t>
            </w:r>
          </w:p>
          <w:p w:rsidR="00AC0C1E" w:rsidRPr="005A6994" w:rsidRDefault="00AC0C1E" w:rsidP="00851911">
            <w:pPr>
              <w:ind w:firstLine="8"/>
              <w:jc w:val="center"/>
            </w:pPr>
            <w:proofErr w:type="gramStart"/>
            <w:r w:rsidRPr="005A6994">
              <w:t>(страницы «Новости» и «Союз педагогов</w:t>
            </w:r>
            <w:proofErr w:type="gramEnd"/>
          </w:p>
          <w:p w:rsidR="00AC0C1E" w:rsidRPr="005A6994" w:rsidRDefault="00AC0C1E" w:rsidP="00851911">
            <w:pPr>
              <w:ind w:firstLine="8"/>
              <w:jc w:val="center"/>
            </w:pPr>
            <w:r w:rsidRPr="005A6994">
              <w:t>Санкт-Петербурга»)</w:t>
            </w:r>
          </w:p>
        </w:tc>
        <w:tc>
          <w:tcPr>
            <w:tcW w:w="2232" w:type="dxa"/>
            <w:vMerge/>
            <w:tcBorders>
              <w:left w:val="single" w:sz="4" w:space="0" w:color="auto"/>
              <w:right w:val="single" w:sz="4" w:space="0" w:color="auto"/>
            </w:tcBorders>
          </w:tcPr>
          <w:p w:rsidR="00AC0C1E" w:rsidRPr="005A6994" w:rsidRDefault="00AC0C1E" w:rsidP="004D3486">
            <w:pPr>
              <w:ind w:firstLine="8"/>
              <w:jc w:val="center"/>
            </w:pPr>
          </w:p>
        </w:tc>
      </w:tr>
      <w:tr w:rsidR="008022F9" w:rsidRPr="005A6994" w:rsidTr="00851911">
        <w:trPr>
          <w:trHeight w:val="802"/>
          <w:jc w:val="center"/>
        </w:trPr>
        <w:tc>
          <w:tcPr>
            <w:tcW w:w="2272" w:type="dxa"/>
            <w:tcBorders>
              <w:top w:val="single" w:sz="4" w:space="0" w:color="auto"/>
              <w:left w:val="single" w:sz="4" w:space="0" w:color="auto"/>
              <w:bottom w:val="single" w:sz="4" w:space="0" w:color="auto"/>
              <w:right w:val="single" w:sz="4" w:space="0" w:color="auto"/>
            </w:tcBorders>
            <w:vAlign w:val="center"/>
          </w:tcPr>
          <w:p w:rsidR="008022F9" w:rsidRPr="005A6994" w:rsidRDefault="008022F9" w:rsidP="00851911">
            <w:r w:rsidRPr="005A6994">
              <w:t>Награждение победителей и лауреатов Фестиваля</w:t>
            </w:r>
          </w:p>
        </w:tc>
        <w:tc>
          <w:tcPr>
            <w:tcW w:w="1582" w:type="dxa"/>
            <w:tcBorders>
              <w:top w:val="single" w:sz="4" w:space="0" w:color="auto"/>
              <w:left w:val="single" w:sz="4" w:space="0" w:color="auto"/>
              <w:bottom w:val="single" w:sz="4" w:space="0" w:color="auto"/>
              <w:right w:val="single" w:sz="4" w:space="0" w:color="auto"/>
            </w:tcBorders>
            <w:vAlign w:val="center"/>
          </w:tcPr>
          <w:p w:rsidR="008022F9" w:rsidRPr="005A6994" w:rsidRDefault="00B43EAD" w:rsidP="004D3486">
            <w:pPr>
              <w:jc w:val="center"/>
              <w:rPr>
                <w:spacing w:val="2"/>
              </w:rPr>
            </w:pPr>
            <w:r w:rsidRPr="005A6994">
              <w:rPr>
                <w:spacing w:val="2"/>
              </w:rPr>
              <w:t>23.03.2022</w:t>
            </w:r>
            <w:r w:rsidR="00851911">
              <w:rPr>
                <w:spacing w:val="2"/>
              </w:rPr>
              <w:t xml:space="preserve"> </w:t>
            </w:r>
            <w:r w:rsidR="008022F9" w:rsidRPr="005A6994">
              <w:rPr>
                <w:spacing w:val="2"/>
              </w:rPr>
              <w:t>-</w:t>
            </w:r>
            <w:r w:rsidRPr="005A6994">
              <w:rPr>
                <w:spacing w:val="2"/>
              </w:rPr>
              <w:t>30</w:t>
            </w:r>
            <w:r w:rsidR="008022F9" w:rsidRPr="005A6994">
              <w:rPr>
                <w:spacing w:val="2"/>
              </w:rPr>
              <w:t>.03.202</w:t>
            </w:r>
            <w:r w:rsidRPr="005A6994">
              <w:rPr>
                <w:spacing w:val="2"/>
              </w:rPr>
              <w:t>2</w:t>
            </w:r>
          </w:p>
        </w:tc>
        <w:tc>
          <w:tcPr>
            <w:tcW w:w="3484" w:type="dxa"/>
            <w:tcBorders>
              <w:left w:val="single" w:sz="4" w:space="0" w:color="auto"/>
              <w:bottom w:val="single" w:sz="4" w:space="0" w:color="auto"/>
              <w:right w:val="single" w:sz="4" w:space="0" w:color="auto"/>
            </w:tcBorders>
          </w:tcPr>
          <w:p w:rsidR="008022F9" w:rsidRPr="005A6994" w:rsidRDefault="008022F9" w:rsidP="00851911">
            <w:pPr>
              <w:jc w:val="center"/>
            </w:pPr>
            <w:r w:rsidRPr="005A6994">
              <w:t>Место и дата проведения церемонии награждения определяются Организационным комитетом Фестиваля и будут сообщены дополнительно</w:t>
            </w:r>
          </w:p>
        </w:tc>
        <w:tc>
          <w:tcPr>
            <w:tcW w:w="2232" w:type="dxa"/>
            <w:tcBorders>
              <w:left w:val="single" w:sz="4" w:space="0" w:color="auto"/>
              <w:bottom w:val="single" w:sz="4" w:space="0" w:color="auto"/>
              <w:right w:val="single" w:sz="4" w:space="0" w:color="auto"/>
            </w:tcBorders>
          </w:tcPr>
          <w:p w:rsidR="008022F9" w:rsidRPr="005A6994" w:rsidRDefault="008022F9" w:rsidP="004D3486">
            <w:pPr>
              <w:jc w:val="center"/>
            </w:pPr>
          </w:p>
        </w:tc>
      </w:tr>
    </w:tbl>
    <w:p w:rsidR="00557F5B" w:rsidRDefault="00557F5B" w:rsidP="004D3486">
      <w:pPr>
        <w:jc w:val="both"/>
      </w:pPr>
    </w:p>
    <w:p w:rsidR="00DF2DBD" w:rsidRDefault="00DF2DBD" w:rsidP="004D3486">
      <w:pPr>
        <w:jc w:val="both"/>
      </w:pPr>
    </w:p>
    <w:p w:rsidR="00DF2DBD" w:rsidRDefault="00DF2DBD" w:rsidP="004D3486">
      <w:pPr>
        <w:jc w:val="both"/>
      </w:pPr>
    </w:p>
    <w:p w:rsidR="00DF2DBD" w:rsidRDefault="00DF2DBD" w:rsidP="004D3486">
      <w:pPr>
        <w:jc w:val="both"/>
      </w:pPr>
    </w:p>
    <w:p w:rsidR="00DF2DBD" w:rsidRPr="005A6994" w:rsidRDefault="00DF2DBD" w:rsidP="00DF2DBD">
      <w:pPr>
        <w:jc w:val="right"/>
        <w:rPr>
          <w:sz w:val="20"/>
          <w:szCs w:val="20"/>
        </w:rPr>
      </w:pPr>
      <w:r w:rsidRPr="005A6994">
        <w:rPr>
          <w:sz w:val="20"/>
          <w:szCs w:val="20"/>
        </w:rPr>
        <w:t xml:space="preserve">Приложение </w:t>
      </w:r>
      <w:r w:rsidR="004A7067">
        <w:rPr>
          <w:sz w:val="20"/>
          <w:szCs w:val="20"/>
        </w:rPr>
        <w:t>6</w:t>
      </w:r>
      <w:r w:rsidRPr="005A6994">
        <w:rPr>
          <w:sz w:val="20"/>
          <w:szCs w:val="20"/>
        </w:rPr>
        <w:t xml:space="preserve"> к Положению</w:t>
      </w:r>
    </w:p>
    <w:p w:rsidR="00DF2DBD" w:rsidRPr="005A6994" w:rsidRDefault="00DF2DBD" w:rsidP="00DF2DBD">
      <w:pPr>
        <w:jc w:val="right"/>
        <w:rPr>
          <w:sz w:val="20"/>
          <w:szCs w:val="20"/>
        </w:rPr>
      </w:pPr>
      <w:r w:rsidRPr="005A6994">
        <w:rPr>
          <w:sz w:val="20"/>
          <w:szCs w:val="20"/>
        </w:rPr>
        <w:t>о проведении Фестиваля</w:t>
      </w:r>
    </w:p>
    <w:p w:rsidR="00DF2DBD" w:rsidRDefault="00DF2DBD" w:rsidP="004D3486">
      <w:pPr>
        <w:jc w:val="both"/>
      </w:pPr>
    </w:p>
    <w:p w:rsidR="004A7067" w:rsidRPr="004A7067" w:rsidRDefault="00DF2DBD" w:rsidP="004A7067">
      <w:pPr>
        <w:jc w:val="center"/>
        <w:rPr>
          <w:b/>
          <w:sz w:val="28"/>
          <w:szCs w:val="28"/>
        </w:rPr>
      </w:pPr>
      <w:r w:rsidRPr="00A70334">
        <w:rPr>
          <w:b/>
          <w:sz w:val="28"/>
          <w:szCs w:val="28"/>
        </w:rPr>
        <w:t xml:space="preserve">Список общеобразовательных организаций федерального подчинения, </w:t>
      </w:r>
      <w:r w:rsidR="004A7067">
        <w:rPr>
          <w:b/>
          <w:sz w:val="28"/>
          <w:szCs w:val="28"/>
        </w:rPr>
        <w:t>при</w:t>
      </w:r>
      <w:r w:rsidR="0093339A">
        <w:rPr>
          <w:b/>
          <w:sz w:val="28"/>
          <w:szCs w:val="28"/>
        </w:rPr>
        <w:t xml:space="preserve">глашаемых к </w:t>
      </w:r>
      <w:r w:rsidR="004A7067">
        <w:rPr>
          <w:b/>
          <w:sz w:val="28"/>
          <w:szCs w:val="28"/>
        </w:rPr>
        <w:t>участи</w:t>
      </w:r>
      <w:r w:rsidR="0093339A">
        <w:rPr>
          <w:b/>
          <w:sz w:val="28"/>
          <w:szCs w:val="28"/>
        </w:rPr>
        <w:t>ю</w:t>
      </w:r>
      <w:r w:rsidR="004A7067">
        <w:rPr>
          <w:b/>
          <w:sz w:val="28"/>
          <w:szCs w:val="28"/>
        </w:rPr>
        <w:t xml:space="preserve"> в </w:t>
      </w:r>
      <w:r w:rsidR="004A7067" w:rsidRPr="004A7067">
        <w:rPr>
          <w:b/>
          <w:sz w:val="28"/>
          <w:szCs w:val="28"/>
        </w:rPr>
        <w:t>Одиннадцато</w:t>
      </w:r>
      <w:r w:rsidR="004A7067">
        <w:rPr>
          <w:b/>
          <w:sz w:val="28"/>
          <w:szCs w:val="28"/>
        </w:rPr>
        <w:t>м</w:t>
      </w:r>
      <w:r w:rsidR="004A7067" w:rsidRPr="004A7067">
        <w:rPr>
          <w:b/>
          <w:sz w:val="28"/>
          <w:szCs w:val="28"/>
        </w:rPr>
        <w:t xml:space="preserve"> городско</w:t>
      </w:r>
      <w:r w:rsidR="004A7067">
        <w:rPr>
          <w:b/>
          <w:sz w:val="28"/>
          <w:szCs w:val="28"/>
        </w:rPr>
        <w:t>м</w:t>
      </w:r>
      <w:r w:rsidR="004A7067" w:rsidRPr="004A7067">
        <w:rPr>
          <w:b/>
          <w:sz w:val="28"/>
          <w:szCs w:val="28"/>
        </w:rPr>
        <w:t xml:space="preserve"> фестивал</w:t>
      </w:r>
      <w:r w:rsidR="004A7067">
        <w:rPr>
          <w:b/>
          <w:sz w:val="28"/>
          <w:szCs w:val="28"/>
        </w:rPr>
        <w:t>е</w:t>
      </w:r>
    </w:p>
    <w:p w:rsidR="004A7067" w:rsidRPr="004A7067" w:rsidRDefault="004A7067" w:rsidP="004A7067">
      <w:pPr>
        <w:jc w:val="center"/>
        <w:rPr>
          <w:b/>
          <w:sz w:val="28"/>
          <w:szCs w:val="28"/>
        </w:rPr>
      </w:pPr>
      <w:r w:rsidRPr="004A7067">
        <w:rPr>
          <w:b/>
          <w:sz w:val="28"/>
          <w:szCs w:val="28"/>
        </w:rPr>
        <w:t>лучших педагогических практик</w:t>
      </w:r>
    </w:p>
    <w:p w:rsidR="004A7067" w:rsidRPr="004A7067" w:rsidRDefault="004A7067" w:rsidP="004A7067">
      <w:pPr>
        <w:jc w:val="center"/>
        <w:rPr>
          <w:b/>
          <w:sz w:val="28"/>
          <w:szCs w:val="28"/>
        </w:rPr>
      </w:pPr>
      <w:r w:rsidRPr="004A7067">
        <w:rPr>
          <w:b/>
          <w:sz w:val="28"/>
          <w:szCs w:val="28"/>
        </w:rPr>
        <w:t>учителей общеобразовательных организаций Санкт-Петербурга</w:t>
      </w:r>
    </w:p>
    <w:p w:rsidR="00DF2DBD" w:rsidRPr="00A70334" w:rsidRDefault="004A7067" w:rsidP="004A7067">
      <w:pPr>
        <w:jc w:val="center"/>
        <w:rPr>
          <w:b/>
          <w:sz w:val="28"/>
          <w:szCs w:val="28"/>
        </w:rPr>
      </w:pPr>
      <w:r w:rsidRPr="004A7067">
        <w:rPr>
          <w:b/>
          <w:sz w:val="28"/>
          <w:szCs w:val="28"/>
        </w:rPr>
        <w:t>«Петербургский урок» в 2021/22 учебном году</w:t>
      </w:r>
    </w:p>
    <w:p w:rsidR="00DF2DBD" w:rsidRPr="0093339A" w:rsidRDefault="00DF2DBD" w:rsidP="00DF2DBD">
      <w:pPr>
        <w:jc w:val="center"/>
        <w:rPr>
          <w:sz w:val="28"/>
          <w:szCs w:val="28"/>
        </w:rPr>
      </w:pPr>
    </w:p>
    <w:p w:rsidR="00DF2DBD" w:rsidRPr="0093339A" w:rsidRDefault="00DF2DBD" w:rsidP="00DF2DBD">
      <w:pPr>
        <w:jc w:val="center"/>
        <w:rPr>
          <w:sz w:val="28"/>
          <w:szCs w:val="28"/>
        </w:rPr>
      </w:pPr>
    </w:p>
    <w:p w:rsidR="00DF2DBD" w:rsidRPr="00A70334" w:rsidRDefault="00DF2DBD" w:rsidP="0093339A">
      <w:pPr>
        <w:pStyle w:val="ac"/>
        <w:numPr>
          <w:ilvl w:val="0"/>
          <w:numId w:val="35"/>
        </w:numPr>
        <w:tabs>
          <w:tab w:val="left" w:pos="709"/>
          <w:tab w:val="left" w:pos="851"/>
        </w:tabs>
        <w:ind w:left="0" w:firstLine="567"/>
        <w:jc w:val="both"/>
        <w:rPr>
          <w:sz w:val="28"/>
          <w:szCs w:val="28"/>
        </w:rPr>
      </w:pPr>
      <w:r w:rsidRPr="00A70334">
        <w:rPr>
          <w:sz w:val="28"/>
          <w:szCs w:val="28"/>
        </w:rPr>
        <w:t>Федеральное государственное казенное общеобразовательное учреждение «Нахимовское военно-морское училище Министерства обороны Российской Федерации»</w:t>
      </w:r>
    </w:p>
    <w:p w:rsidR="00DF2DBD" w:rsidRPr="00A70334" w:rsidRDefault="00373190" w:rsidP="0093339A">
      <w:pPr>
        <w:pStyle w:val="ac"/>
        <w:numPr>
          <w:ilvl w:val="0"/>
          <w:numId w:val="35"/>
        </w:numPr>
        <w:tabs>
          <w:tab w:val="left" w:pos="709"/>
          <w:tab w:val="left" w:pos="851"/>
        </w:tabs>
        <w:ind w:left="0" w:firstLine="567"/>
        <w:jc w:val="both"/>
        <w:rPr>
          <w:sz w:val="28"/>
          <w:szCs w:val="28"/>
        </w:rPr>
      </w:pPr>
      <w:r w:rsidRPr="00A70334">
        <w:rPr>
          <w:sz w:val="28"/>
          <w:szCs w:val="28"/>
        </w:rPr>
        <w:t>Федеральное государственное казенное общеобразовательное учреждение «Санкт-Петербургское суворовское военное училище Министерства обороны Российской Федерации»</w:t>
      </w:r>
    </w:p>
    <w:p w:rsidR="00DF2DBD" w:rsidRPr="00A70334" w:rsidRDefault="00373190" w:rsidP="0093339A">
      <w:pPr>
        <w:pStyle w:val="ac"/>
        <w:numPr>
          <w:ilvl w:val="0"/>
          <w:numId w:val="35"/>
        </w:numPr>
        <w:tabs>
          <w:tab w:val="left" w:pos="709"/>
          <w:tab w:val="left" w:pos="851"/>
        </w:tabs>
        <w:ind w:left="0" w:firstLine="567"/>
        <w:jc w:val="both"/>
        <w:rPr>
          <w:sz w:val="28"/>
          <w:szCs w:val="28"/>
        </w:rPr>
      </w:pPr>
      <w:r w:rsidRPr="00A70334">
        <w:rPr>
          <w:sz w:val="28"/>
          <w:szCs w:val="28"/>
        </w:rPr>
        <w:t>Федеральное государственное казенное общеобразовательное учреждение «Санкт-Петербургское суворовское военное училище Министерства внутренних дел Российской Федерации»</w:t>
      </w:r>
    </w:p>
    <w:p w:rsidR="00DF2DBD" w:rsidRPr="00A70334" w:rsidRDefault="00DF2DBD" w:rsidP="0093339A">
      <w:pPr>
        <w:pStyle w:val="ac"/>
        <w:numPr>
          <w:ilvl w:val="0"/>
          <w:numId w:val="35"/>
        </w:numPr>
        <w:tabs>
          <w:tab w:val="left" w:pos="709"/>
          <w:tab w:val="left" w:pos="851"/>
        </w:tabs>
        <w:ind w:left="0" w:firstLine="567"/>
        <w:jc w:val="both"/>
        <w:rPr>
          <w:sz w:val="28"/>
          <w:szCs w:val="28"/>
        </w:rPr>
      </w:pPr>
      <w:r w:rsidRPr="00A70334">
        <w:rPr>
          <w:sz w:val="28"/>
          <w:szCs w:val="28"/>
        </w:rPr>
        <w:t>Федеральное государственное казенное общеобразовательное учреждение «Санкт-Петербургский кадетский корпус «Пансион воспитанниц Министерств</w:t>
      </w:r>
      <w:r w:rsidR="00A70334">
        <w:rPr>
          <w:sz w:val="28"/>
          <w:szCs w:val="28"/>
        </w:rPr>
        <w:t>а обороны Российской Федерации»</w:t>
      </w:r>
    </w:p>
    <w:p w:rsidR="00DF2DBD" w:rsidRPr="00731E11" w:rsidRDefault="00DF2DBD" w:rsidP="0093339A">
      <w:pPr>
        <w:ind w:firstLine="709"/>
        <w:jc w:val="both"/>
        <w:rPr>
          <w:highlight w:val="yellow"/>
        </w:rPr>
      </w:pPr>
    </w:p>
    <w:sectPr w:rsidR="00DF2DBD" w:rsidRPr="00731E11" w:rsidSect="00D415FF">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817" w:rsidRDefault="00251817" w:rsidP="00A377E2">
      <w:r>
        <w:separator/>
      </w:r>
    </w:p>
  </w:endnote>
  <w:endnote w:type="continuationSeparator" w:id="0">
    <w:p w:rsidR="00251817" w:rsidRDefault="00251817" w:rsidP="00A37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354167"/>
      <w:docPartObj>
        <w:docPartGallery w:val="Page Numbers (Bottom of Page)"/>
        <w:docPartUnique/>
      </w:docPartObj>
    </w:sdtPr>
    <w:sdtEndPr/>
    <w:sdtContent>
      <w:p w:rsidR="002439CE" w:rsidRDefault="00AE0625">
        <w:pPr>
          <w:pStyle w:val="af6"/>
          <w:jc w:val="center"/>
        </w:pPr>
        <w:r>
          <w:fldChar w:fldCharType="begin"/>
        </w:r>
        <w:r w:rsidR="00D2380D">
          <w:instrText>PAGE   \* MERGEFORMAT</w:instrText>
        </w:r>
        <w:r>
          <w:fldChar w:fldCharType="separate"/>
        </w:r>
        <w:r w:rsidR="004F27A7">
          <w:rPr>
            <w:noProof/>
          </w:rPr>
          <w:t>5</w:t>
        </w:r>
        <w:r>
          <w:rPr>
            <w:noProof/>
          </w:rPr>
          <w:fldChar w:fldCharType="end"/>
        </w:r>
      </w:p>
    </w:sdtContent>
  </w:sdt>
  <w:p w:rsidR="002439CE" w:rsidRDefault="002439C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817" w:rsidRDefault="00251817" w:rsidP="00A377E2">
      <w:r>
        <w:separator/>
      </w:r>
    </w:p>
  </w:footnote>
  <w:footnote w:type="continuationSeparator" w:id="0">
    <w:p w:rsidR="00251817" w:rsidRDefault="00251817" w:rsidP="00A37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pt;height:9.5pt" o:bullet="t">
        <v:imagedata r:id="rId1" o:title="art6488"/>
      </v:shape>
    </w:pict>
  </w:numPicBullet>
  <w:abstractNum w:abstractNumId="0">
    <w:nsid w:val="03835BAE"/>
    <w:multiLevelType w:val="hybridMultilevel"/>
    <w:tmpl w:val="D52CB370"/>
    <w:lvl w:ilvl="0" w:tplc="42263B88">
      <w:start w:val="1"/>
      <w:numFmt w:val="bullet"/>
      <w:lvlText w:val=""/>
      <w:lvlPicBulletId w:val="0"/>
      <w:lvlJc w:val="left"/>
      <w:pPr>
        <w:tabs>
          <w:tab w:val="num" w:pos="720"/>
        </w:tabs>
        <w:ind w:left="720" w:hanging="360"/>
      </w:pPr>
      <w:rPr>
        <w:rFonts w:ascii="Symbol" w:hAnsi="Symbol" w:hint="default"/>
      </w:rPr>
    </w:lvl>
    <w:lvl w:ilvl="1" w:tplc="612C412C" w:tentative="1">
      <w:start w:val="1"/>
      <w:numFmt w:val="bullet"/>
      <w:lvlText w:val=""/>
      <w:lvlPicBulletId w:val="0"/>
      <w:lvlJc w:val="left"/>
      <w:pPr>
        <w:tabs>
          <w:tab w:val="num" w:pos="1440"/>
        </w:tabs>
        <w:ind w:left="1440" w:hanging="360"/>
      </w:pPr>
      <w:rPr>
        <w:rFonts w:ascii="Symbol" w:hAnsi="Symbol" w:hint="default"/>
      </w:rPr>
    </w:lvl>
    <w:lvl w:ilvl="2" w:tplc="98C41B86" w:tentative="1">
      <w:start w:val="1"/>
      <w:numFmt w:val="bullet"/>
      <w:lvlText w:val=""/>
      <w:lvlPicBulletId w:val="0"/>
      <w:lvlJc w:val="left"/>
      <w:pPr>
        <w:tabs>
          <w:tab w:val="num" w:pos="2160"/>
        </w:tabs>
        <w:ind w:left="2160" w:hanging="360"/>
      </w:pPr>
      <w:rPr>
        <w:rFonts w:ascii="Symbol" w:hAnsi="Symbol" w:hint="default"/>
      </w:rPr>
    </w:lvl>
    <w:lvl w:ilvl="3" w:tplc="6CE89C3C" w:tentative="1">
      <w:start w:val="1"/>
      <w:numFmt w:val="bullet"/>
      <w:lvlText w:val=""/>
      <w:lvlPicBulletId w:val="0"/>
      <w:lvlJc w:val="left"/>
      <w:pPr>
        <w:tabs>
          <w:tab w:val="num" w:pos="2880"/>
        </w:tabs>
        <w:ind w:left="2880" w:hanging="360"/>
      </w:pPr>
      <w:rPr>
        <w:rFonts w:ascii="Symbol" w:hAnsi="Symbol" w:hint="default"/>
      </w:rPr>
    </w:lvl>
    <w:lvl w:ilvl="4" w:tplc="5B22AD34" w:tentative="1">
      <w:start w:val="1"/>
      <w:numFmt w:val="bullet"/>
      <w:lvlText w:val=""/>
      <w:lvlPicBulletId w:val="0"/>
      <w:lvlJc w:val="left"/>
      <w:pPr>
        <w:tabs>
          <w:tab w:val="num" w:pos="3600"/>
        </w:tabs>
        <w:ind w:left="3600" w:hanging="360"/>
      </w:pPr>
      <w:rPr>
        <w:rFonts w:ascii="Symbol" w:hAnsi="Symbol" w:hint="default"/>
      </w:rPr>
    </w:lvl>
    <w:lvl w:ilvl="5" w:tplc="54408366" w:tentative="1">
      <w:start w:val="1"/>
      <w:numFmt w:val="bullet"/>
      <w:lvlText w:val=""/>
      <w:lvlPicBulletId w:val="0"/>
      <w:lvlJc w:val="left"/>
      <w:pPr>
        <w:tabs>
          <w:tab w:val="num" w:pos="4320"/>
        </w:tabs>
        <w:ind w:left="4320" w:hanging="360"/>
      </w:pPr>
      <w:rPr>
        <w:rFonts w:ascii="Symbol" w:hAnsi="Symbol" w:hint="default"/>
      </w:rPr>
    </w:lvl>
    <w:lvl w:ilvl="6" w:tplc="508EE002" w:tentative="1">
      <w:start w:val="1"/>
      <w:numFmt w:val="bullet"/>
      <w:lvlText w:val=""/>
      <w:lvlPicBulletId w:val="0"/>
      <w:lvlJc w:val="left"/>
      <w:pPr>
        <w:tabs>
          <w:tab w:val="num" w:pos="5040"/>
        </w:tabs>
        <w:ind w:left="5040" w:hanging="360"/>
      </w:pPr>
      <w:rPr>
        <w:rFonts w:ascii="Symbol" w:hAnsi="Symbol" w:hint="default"/>
      </w:rPr>
    </w:lvl>
    <w:lvl w:ilvl="7" w:tplc="34FC39DC" w:tentative="1">
      <w:start w:val="1"/>
      <w:numFmt w:val="bullet"/>
      <w:lvlText w:val=""/>
      <w:lvlPicBulletId w:val="0"/>
      <w:lvlJc w:val="left"/>
      <w:pPr>
        <w:tabs>
          <w:tab w:val="num" w:pos="5760"/>
        </w:tabs>
        <w:ind w:left="5760" w:hanging="360"/>
      </w:pPr>
      <w:rPr>
        <w:rFonts w:ascii="Symbol" w:hAnsi="Symbol" w:hint="default"/>
      </w:rPr>
    </w:lvl>
    <w:lvl w:ilvl="8" w:tplc="23FCC232"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3E80754"/>
    <w:multiLevelType w:val="hybridMultilevel"/>
    <w:tmpl w:val="9B7A0006"/>
    <w:lvl w:ilvl="0" w:tplc="55C0FD52">
      <w:start w:val="1"/>
      <w:numFmt w:val="bullet"/>
      <w:lvlText w:val=""/>
      <w:lvlPicBulletId w:val="0"/>
      <w:lvlJc w:val="left"/>
      <w:pPr>
        <w:tabs>
          <w:tab w:val="num" w:pos="720"/>
        </w:tabs>
        <w:ind w:left="720" w:hanging="360"/>
      </w:pPr>
      <w:rPr>
        <w:rFonts w:ascii="Symbol" w:hAnsi="Symbol" w:hint="default"/>
      </w:rPr>
    </w:lvl>
    <w:lvl w:ilvl="1" w:tplc="FF503008" w:tentative="1">
      <w:start w:val="1"/>
      <w:numFmt w:val="bullet"/>
      <w:lvlText w:val=""/>
      <w:lvlPicBulletId w:val="0"/>
      <w:lvlJc w:val="left"/>
      <w:pPr>
        <w:tabs>
          <w:tab w:val="num" w:pos="1440"/>
        </w:tabs>
        <w:ind w:left="1440" w:hanging="360"/>
      </w:pPr>
      <w:rPr>
        <w:rFonts w:ascii="Symbol" w:hAnsi="Symbol" w:hint="default"/>
      </w:rPr>
    </w:lvl>
    <w:lvl w:ilvl="2" w:tplc="230AABEA" w:tentative="1">
      <w:start w:val="1"/>
      <w:numFmt w:val="bullet"/>
      <w:lvlText w:val=""/>
      <w:lvlPicBulletId w:val="0"/>
      <w:lvlJc w:val="left"/>
      <w:pPr>
        <w:tabs>
          <w:tab w:val="num" w:pos="2160"/>
        </w:tabs>
        <w:ind w:left="2160" w:hanging="360"/>
      </w:pPr>
      <w:rPr>
        <w:rFonts w:ascii="Symbol" w:hAnsi="Symbol" w:hint="default"/>
      </w:rPr>
    </w:lvl>
    <w:lvl w:ilvl="3" w:tplc="BF1660C4" w:tentative="1">
      <w:start w:val="1"/>
      <w:numFmt w:val="bullet"/>
      <w:lvlText w:val=""/>
      <w:lvlPicBulletId w:val="0"/>
      <w:lvlJc w:val="left"/>
      <w:pPr>
        <w:tabs>
          <w:tab w:val="num" w:pos="2880"/>
        </w:tabs>
        <w:ind w:left="2880" w:hanging="360"/>
      </w:pPr>
      <w:rPr>
        <w:rFonts w:ascii="Symbol" w:hAnsi="Symbol" w:hint="default"/>
      </w:rPr>
    </w:lvl>
    <w:lvl w:ilvl="4" w:tplc="AC8CE5AA" w:tentative="1">
      <w:start w:val="1"/>
      <w:numFmt w:val="bullet"/>
      <w:lvlText w:val=""/>
      <w:lvlPicBulletId w:val="0"/>
      <w:lvlJc w:val="left"/>
      <w:pPr>
        <w:tabs>
          <w:tab w:val="num" w:pos="3600"/>
        </w:tabs>
        <w:ind w:left="3600" w:hanging="360"/>
      </w:pPr>
      <w:rPr>
        <w:rFonts w:ascii="Symbol" w:hAnsi="Symbol" w:hint="default"/>
      </w:rPr>
    </w:lvl>
    <w:lvl w:ilvl="5" w:tplc="6CD0DC38" w:tentative="1">
      <w:start w:val="1"/>
      <w:numFmt w:val="bullet"/>
      <w:lvlText w:val=""/>
      <w:lvlPicBulletId w:val="0"/>
      <w:lvlJc w:val="left"/>
      <w:pPr>
        <w:tabs>
          <w:tab w:val="num" w:pos="4320"/>
        </w:tabs>
        <w:ind w:left="4320" w:hanging="360"/>
      </w:pPr>
      <w:rPr>
        <w:rFonts w:ascii="Symbol" w:hAnsi="Symbol" w:hint="default"/>
      </w:rPr>
    </w:lvl>
    <w:lvl w:ilvl="6" w:tplc="F7A87FAE" w:tentative="1">
      <w:start w:val="1"/>
      <w:numFmt w:val="bullet"/>
      <w:lvlText w:val=""/>
      <w:lvlPicBulletId w:val="0"/>
      <w:lvlJc w:val="left"/>
      <w:pPr>
        <w:tabs>
          <w:tab w:val="num" w:pos="5040"/>
        </w:tabs>
        <w:ind w:left="5040" w:hanging="360"/>
      </w:pPr>
      <w:rPr>
        <w:rFonts w:ascii="Symbol" w:hAnsi="Symbol" w:hint="default"/>
      </w:rPr>
    </w:lvl>
    <w:lvl w:ilvl="7" w:tplc="B0FE9962" w:tentative="1">
      <w:start w:val="1"/>
      <w:numFmt w:val="bullet"/>
      <w:lvlText w:val=""/>
      <w:lvlPicBulletId w:val="0"/>
      <w:lvlJc w:val="left"/>
      <w:pPr>
        <w:tabs>
          <w:tab w:val="num" w:pos="5760"/>
        </w:tabs>
        <w:ind w:left="5760" w:hanging="360"/>
      </w:pPr>
      <w:rPr>
        <w:rFonts w:ascii="Symbol" w:hAnsi="Symbol" w:hint="default"/>
      </w:rPr>
    </w:lvl>
    <w:lvl w:ilvl="8" w:tplc="AD645CAA"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C850010"/>
    <w:multiLevelType w:val="hybridMultilevel"/>
    <w:tmpl w:val="3034B3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B512E7"/>
    <w:multiLevelType w:val="hybridMultilevel"/>
    <w:tmpl w:val="A3B01FEA"/>
    <w:lvl w:ilvl="0" w:tplc="A96E8460">
      <w:start w:val="1"/>
      <w:numFmt w:val="bullet"/>
      <w:lvlText w:val=""/>
      <w:lvlPicBulletId w:val="0"/>
      <w:lvlJc w:val="left"/>
      <w:pPr>
        <w:tabs>
          <w:tab w:val="num" w:pos="720"/>
        </w:tabs>
        <w:ind w:left="720" w:hanging="360"/>
      </w:pPr>
      <w:rPr>
        <w:rFonts w:ascii="Symbol" w:hAnsi="Symbol" w:hint="default"/>
      </w:rPr>
    </w:lvl>
    <w:lvl w:ilvl="1" w:tplc="BDF609E8" w:tentative="1">
      <w:start w:val="1"/>
      <w:numFmt w:val="bullet"/>
      <w:lvlText w:val=""/>
      <w:lvlPicBulletId w:val="0"/>
      <w:lvlJc w:val="left"/>
      <w:pPr>
        <w:tabs>
          <w:tab w:val="num" w:pos="1440"/>
        </w:tabs>
        <w:ind w:left="1440" w:hanging="360"/>
      </w:pPr>
      <w:rPr>
        <w:rFonts w:ascii="Symbol" w:hAnsi="Symbol" w:hint="default"/>
      </w:rPr>
    </w:lvl>
    <w:lvl w:ilvl="2" w:tplc="6FBAA8B4" w:tentative="1">
      <w:start w:val="1"/>
      <w:numFmt w:val="bullet"/>
      <w:lvlText w:val=""/>
      <w:lvlPicBulletId w:val="0"/>
      <w:lvlJc w:val="left"/>
      <w:pPr>
        <w:tabs>
          <w:tab w:val="num" w:pos="2160"/>
        </w:tabs>
        <w:ind w:left="2160" w:hanging="360"/>
      </w:pPr>
      <w:rPr>
        <w:rFonts w:ascii="Symbol" w:hAnsi="Symbol" w:hint="default"/>
      </w:rPr>
    </w:lvl>
    <w:lvl w:ilvl="3" w:tplc="9492457E" w:tentative="1">
      <w:start w:val="1"/>
      <w:numFmt w:val="bullet"/>
      <w:lvlText w:val=""/>
      <w:lvlPicBulletId w:val="0"/>
      <w:lvlJc w:val="left"/>
      <w:pPr>
        <w:tabs>
          <w:tab w:val="num" w:pos="2880"/>
        </w:tabs>
        <w:ind w:left="2880" w:hanging="360"/>
      </w:pPr>
      <w:rPr>
        <w:rFonts w:ascii="Symbol" w:hAnsi="Symbol" w:hint="default"/>
      </w:rPr>
    </w:lvl>
    <w:lvl w:ilvl="4" w:tplc="72B0417C" w:tentative="1">
      <w:start w:val="1"/>
      <w:numFmt w:val="bullet"/>
      <w:lvlText w:val=""/>
      <w:lvlPicBulletId w:val="0"/>
      <w:lvlJc w:val="left"/>
      <w:pPr>
        <w:tabs>
          <w:tab w:val="num" w:pos="3600"/>
        </w:tabs>
        <w:ind w:left="3600" w:hanging="360"/>
      </w:pPr>
      <w:rPr>
        <w:rFonts w:ascii="Symbol" w:hAnsi="Symbol" w:hint="default"/>
      </w:rPr>
    </w:lvl>
    <w:lvl w:ilvl="5" w:tplc="B0040914" w:tentative="1">
      <w:start w:val="1"/>
      <w:numFmt w:val="bullet"/>
      <w:lvlText w:val=""/>
      <w:lvlPicBulletId w:val="0"/>
      <w:lvlJc w:val="left"/>
      <w:pPr>
        <w:tabs>
          <w:tab w:val="num" w:pos="4320"/>
        </w:tabs>
        <w:ind w:left="4320" w:hanging="360"/>
      </w:pPr>
      <w:rPr>
        <w:rFonts w:ascii="Symbol" w:hAnsi="Symbol" w:hint="default"/>
      </w:rPr>
    </w:lvl>
    <w:lvl w:ilvl="6" w:tplc="8FB0E280" w:tentative="1">
      <w:start w:val="1"/>
      <w:numFmt w:val="bullet"/>
      <w:lvlText w:val=""/>
      <w:lvlPicBulletId w:val="0"/>
      <w:lvlJc w:val="left"/>
      <w:pPr>
        <w:tabs>
          <w:tab w:val="num" w:pos="5040"/>
        </w:tabs>
        <w:ind w:left="5040" w:hanging="360"/>
      </w:pPr>
      <w:rPr>
        <w:rFonts w:ascii="Symbol" w:hAnsi="Symbol" w:hint="default"/>
      </w:rPr>
    </w:lvl>
    <w:lvl w:ilvl="7" w:tplc="0D3AAC38" w:tentative="1">
      <w:start w:val="1"/>
      <w:numFmt w:val="bullet"/>
      <w:lvlText w:val=""/>
      <w:lvlPicBulletId w:val="0"/>
      <w:lvlJc w:val="left"/>
      <w:pPr>
        <w:tabs>
          <w:tab w:val="num" w:pos="5760"/>
        </w:tabs>
        <w:ind w:left="5760" w:hanging="360"/>
      </w:pPr>
      <w:rPr>
        <w:rFonts w:ascii="Symbol" w:hAnsi="Symbol" w:hint="default"/>
      </w:rPr>
    </w:lvl>
    <w:lvl w:ilvl="8" w:tplc="557A82B8"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5016F16"/>
    <w:multiLevelType w:val="hybridMultilevel"/>
    <w:tmpl w:val="FB3E44BA"/>
    <w:lvl w:ilvl="0" w:tplc="FCB448FE">
      <w:start w:val="1"/>
      <w:numFmt w:val="bullet"/>
      <w:lvlText w:val=""/>
      <w:lvlPicBulletId w:val="0"/>
      <w:lvlJc w:val="left"/>
      <w:pPr>
        <w:tabs>
          <w:tab w:val="num" w:pos="720"/>
        </w:tabs>
        <w:ind w:left="720" w:hanging="360"/>
      </w:pPr>
      <w:rPr>
        <w:rFonts w:ascii="Symbol" w:hAnsi="Symbol" w:hint="default"/>
      </w:rPr>
    </w:lvl>
    <w:lvl w:ilvl="1" w:tplc="A63E2EDC" w:tentative="1">
      <w:start w:val="1"/>
      <w:numFmt w:val="bullet"/>
      <w:lvlText w:val=""/>
      <w:lvlPicBulletId w:val="0"/>
      <w:lvlJc w:val="left"/>
      <w:pPr>
        <w:tabs>
          <w:tab w:val="num" w:pos="1440"/>
        </w:tabs>
        <w:ind w:left="1440" w:hanging="360"/>
      </w:pPr>
      <w:rPr>
        <w:rFonts w:ascii="Symbol" w:hAnsi="Symbol" w:hint="default"/>
      </w:rPr>
    </w:lvl>
    <w:lvl w:ilvl="2" w:tplc="25A6D060" w:tentative="1">
      <w:start w:val="1"/>
      <w:numFmt w:val="bullet"/>
      <w:lvlText w:val=""/>
      <w:lvlPicBulletId w:val="0"/>
      <w:lvlJc w:val="left"/>
      <w:pPr>
        <w:tabs>
          <w:tab w:val="num" w:pos="2160"/>
        </w:tabs>
        <w:ind w:left="2160" w:hanging="360"/>
      </w:pPr>
      <w:rPr>
        <w:rFonts w:ascii="Symbol" w:hAnsi="Symbol" w:hint="default"/>
      </w:rPr>
    </w:lvl>
    <w:lvl w:ilvl="3" w:tplc="915CED38" w:tentative="1">
      <w:start w:val="1"/>
      <w:numFmt w:val="bullet"/>
      <w:lvlText w:val=""/>
      <w:lvlPicBulletId w:val="0"/>
      <w:lvlJc w:val="left"/>
      <w:pPr>
        <w:tabs>
          <w:tab w:val="num" w:pos="2880"/>
        </w:tabs>
        <w:ind w:left="2880" w:hanging="360"/>
      </w:pPr>
      <w:rPr>
        <w:rFonts w:ascii="Symbol" w:hAnsi="Symbol" w:hint="default"/>
      </w:rPr>
    </w:lvl>
    <w:lvl w:ilvl="4" w:tplc="30CC8126" w:tentative="1">
      <w:start w:val="1"/>
      <w:numFmt w:val="bullet"/>
      <w:lvlText w:val=""/>
      <w:lvlPicBulletId w:val="0"/>
      <w:lvlJc w:val="left"/>
      <w:pPr>
        <w:tabs>
          <w:tab w:val="num" w:pos="3600"/>
        </w:tabs>
        <w:ind w:left="3600" w:hanging="360"/>
      </w:pPr>
      <w:rPr>
        <w:rFonts w:ascii="Symbol" w:hAnsi="Symbol" w:hint="default"/>
      </w:rPr>
    </w:lvl>
    <w:lvl w:ilvl="5" w:tplc="F50A2132" w:tentative="1">
      <w:start w:val="1"/>
      <w:numFmt w:val="bullet"/>
      <w:lvlText w:val=""/>
      <w:lvlPicBulletId w:val="0"/>
      <w:lvlJc w:val="left"/>
      <w:pPr>
        <w:tabs>
          <w:tab w:val="num" w:pos="4320"/>
        </w:tabs>
        <w:ind w:left="4320" w:hanging="360"/>
      </w:pPr>
      <w:rPr>
        <w:rFonts w:ascii="Symbol" w:hAnsi="Symbol" w:hint="default"/>
      </w:rPr>
    </w:lvl>
    <w:lvl w:ilvl="6" w:tplc="E9B45750" w:tentative="1">
      <w:start w:val="1"/>
      <w:numFmt w:val="bullet"/>
      <w:lvlText w:val=""/>
      <w:lvlPicBulletId w:val="0"/>
      <w:lvlJc w:val="left"/>
      <w:pPr>
        <w:tabs>
          <w:tab w:val="num" w:pos="5040"/>
        </w:tabs>
        <w:ind w:left="5040" w:hanging="360"/>
      </w:pPr>
      <w:rPr>
        <w:rFonts w:ascii="Symbol" w:hAnsi="Symbol" w:hint="default"/>
      </w:rPr>
    </w:lvl>
    <w:lvl w:ilvl="7" w:tplc="21005FDC" w:tentative="1">
      <w:start w:val="1"/>
      <w:numFmt w:val="bullet"/>
      <w:lvlText w:val=""/>
      <w:lvlPicBulletId w:val="0"/>
      <w:lvlJc w:val="left"/>
      <w:pPr>
        <w:tabs>
          <w:tab w:val="num" w:pos="5760"/>
        </w:tabs>
        <w:ind w:left="5760" w:hanging="360"/>
      </w:pPr>
      <w:rPr>
        <w:rFonts w:ascii="Symbol" w:hAnsi="Symbol" w:hint="default"/>
      </w:rPr>
    </w:lvl>
    <w:lvl w:ilvl="8" w:tplc="CDFE0146"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5231B77"/>
    <w:multiLevelType w:val="hybridMultilevel"/>
    <w:tmpl w:val="EC32E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D823DC"/>
    <w:multiLevelType w:val="hybridMultilevel"/>
    <w:tmpl w:val="C36A3E06"/>
    <w:lvl w:ilvl="0" w:tplc="CE7C2B80">
      <w:start w:val="1"/>
      <w:numFmt w:val="bullet"/>
      <w:lvlText w:val=""/>
      <w:lvlPicBulletId w:val="0"/>
      <w:lvlJc w:val="left"/>
      <w:pPr>
        <w:tabs>
          <w:tab w:val="num" w:pos="720"/>
        </w:tabs>
        <w:ind w:left="720" w:hanging="360"/>
      </w:pPr>
      <w:rPr>
        <w:rFonts w:ascii="Symbol" w:hAnsi="Symbol" w:hint="default"/>
      </w:rPr>
    </w:lvl>
    <w:lvl w:ilvl="1" w:tplc="25AA6964" w:tentative="1">
      <w:start w:val="1"/>
      <w:numFmt w:val="bullet"/>
      <w:lvlText w:val=""/>
      <w:lvlPicBulletId w:val="0"/>
      <w:lvlJc w:val="left"/>
      <w:pPr>
        <w:tabs>
          <w:tab w:val="num" w:pos="1440"/>
        </w:tabs>
        <w:ind w:left="1440" w:hanging="360"/>
      </w:pPr>
      <w:rPr>
        <w:rFonts w:ascii="Symbol" w:hAnsi="Symbol" w:hint="default"/>
      </w:rPr>
    </w:lvl>
    <w:lvl w:ilvl="2" w:tplc="A56A670C" w:tentative="1">
      <w:start w:val="1"/>
      <w:numFmt w:val="bullet"/>
      <w:lvlText w:val=""/>
      <w:lvlPicBulletId w:val="0"/>
      <w:lvlJc w:val="left"/>
      <w:pPr>
        <w:tabs>
          <w:tab w:val="num" w:pos="2160"/>
        </w:tabs>
        <w:ind w:left="2160" w:hanging="360"/>
      </w:pPr>
      <w:rPr>
        <w:rFonts w:ascii="Symbol" w:hAnsi="Symbol" w:hint="default"/>
      </w:rPr>
    </w:lvl>
    <w:lvl w:ilvl="3" w:tplc="A70CE05A" w:tentative="1">
      <w:start w:val="1"/>
      <w:numFmt w:val="bullet"/>
      <w:lvlText w:val=""/>
      <w:lvlPicBulletId w:val="0"/>
      <w:lvlJc w:val="left"/>
      <w:pPr>
        <w:tabs>
          <w:tab w:val="num" w:pos="2880"/>
        </w:tabs>
        <w:ind w:left="2880" w:hanging="360"/>
      </w:pPr>
      <w:rPr>
        <w:rFonts w:ascii="Symbol" w:hAnsi="Symbol" w:hint="default"/>
      </w:rPr>
    </w:lvl>
    <w:lvl w:ilvl="4" w:tplc="61EE5334" w:tentative="1">
      <w:start w:val="1"/>
      <w:numFmt w:val="bullet"/>
      <w:lvlText w:val=""/>
      <w:lvlPicBulletId w:val="0"/>
      <w:lvlJc w:val="left"/>
      <w:pPr>
        <w:tabs>
          <w:tab w:val="num" w:pos="3600"/>
        </w:tabs>
        <w:ind w:left="3600" w:hanging="360"/>
      </w:pPr>
      <w:rPr>
        <w:rFonts w:ascii="Symbol" w:hAnsi="Symbol" w:hint="default"/>
      </w:rPr>
    </w:lvl>
    <w:lvl w:ilvl="5" w:tplc="489CF41A" w:tentative="1">
      <w:start w:val="1"/>
      <w:numFmt w:val="bullet"/>
      <w:lvlText w:val=""/>
      <w:lvlPicBulletId w:val="0"/>
      <w:lvlJc w:val="left"/>
      <w:pPr>
        <w:tabs>
          <w:tab w:val="num" w:pos="4320"/>
        </w:tabs>
        <w:ind w:left="4320" w:hanging="360"/>
      </w:pPr>
      <w:rPr>
        <w:rFonts w:ascii="Symbol" w:hAnsi="Symbol" w:hint="default"/>
      </w:rPr>
    </w:lvl>
    <w:lvl w:ilvl="6" w:tplc="3336040C" w:tentative="1">
      <w:start w:val="1"/>
      <w:numFmt w:val="bullet"/>
      <w:lvlText w:val=""/>
      <w:lvlPicBulletId w:val="0"/>
      <w:lvlJc w:val="left"/>
      <w:pPr>
        <w:tabs>
          <w:tab w:val="num" w:pos="5040"/>
        </w:tabs>
        <w:ind w:left="5040" w:hanging="360"/>
      </w:pPr>
      <w:rPr>
        <w:rFonts w:ascii="Symbol" w:hAnsi="Symbol" w:hint="default"/>
      </w:rPr>
    </w:lvl>
    <w:lvl w:ilvl="7" w:tplc="7B40E9B2" w:tentative="1">
      <w:start w:val="1"/>
      <w:numFmt w:val="bullet"/>
      <w:lvlText w:val=""/>
      <w:lvlPicBulletId w:val="0"/>
      <w:lvlJc w:val="left"/>
      <w:pPr>
        <w:tabs>
          <w:tab w:val="num" w:pos="5760"/>
        </w:tabs>
        <w:ind w:left="5760" w:hanging="360"/>
      </w:pPr>
      <w:rPr>
        <w:rFonts w:ascii="Symbol" w:hAnsi="Symbol" w:hint="default"/>
      </w:rPr>
    </w:lvl>
    <w:lvl w:ilvl="8" w:tplc="0D7A5736"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1F36043F"/>
    <w:multiLevelType w:val="multilevel"/>
    <w:tmpl w:val="D9C4B5E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9660EC"/>
    <w:multiLevelType w:val="hybridMultilevel"/>
    <w:tmpl w:val="D60E59F8"/>
    <w:lvl w:ilvl="0" w:tplc="0419000B">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9">
    <w:nsid w:val="27760968"/>
    <w:multiLevelType w:val="hybridMultilevel"/>
    <w:tmpl w:val="3590303C"/>
    <w:lvl w:ilvl="0" w:tplc="F7E22DC4">
      <w:start w:val="1"/>
      <w:numFmt w:val="bullet"/>
      <w:lvlText w:val=""/>
      <w:lvlPicBulletId w:val="0"/>
      <w:lvlJc w:val="left"/>
      <w:pPr>
        <w:tabs>
          <w:tab w:val="num" w:pos="720"/>
        </w:tabs>
        <w:ind w:left="720" w:hanging="360"/>
      </w:pPr>
      <w:rPr>
        <w:rFonts w:ascii="Symbol" w:hAnsi="Symbol" w:hint="default"/>
      </w:rPr>
    </w:lvl>
    <w:lvl w:ilvl="1" w:tplc="043E1E96" w:tentative="1">
      <w:start w:val="1"/>
      <w:numFmt w:val="bullet"/>
      <w:lvlText w:val=""/>
      <w:lvlPicBulletId w:val="0"/>
      <w:lvlJc w:val="left"/>
      <w:pPr>
        <w:tabs>
          <w:tab w:val="num" w:pos="1440"/>
        </w:tabs>
        <w:ind w:left="1440" w:hanging="360"/>
      </w:pPr>
      <w:rPr>
        <w:rFonts w:ascii="Symbol" w:hAnsi="Symbol" w:hint="default"/>
      </w:rPr>
    </w:lvl>
    <w:lvl w:ilvl="2" w:tplc="E8FC933C" w:tentative="1">
      <w:start w:val="1"/>
      <w:numFmt w:val="bullet"/>
      <w:lvlText w:val=""/>
      <w:lvlPicBulletId w:val="0"/>
      <w:lvlJc w:val="left"/>
      <w:pPr>
        <w:tabs>
          <w:tab w:val="num" w:pos="2160"/>
        </w:tabs>
        <w:ind w:left="2160" w:hanging="360"/>
      </w:pPr>
      <w:rPr>
        <w:rFonts w:ascii="Symbol" w:hAnsi="Symbol" w:hint="default"/>
      </w:rPr>
    </w:lvl>
    <w:lvl w:ilvl="3" w:tplc="FC60B2FC" w:tentative="1">
      <w:start w:val="1"/>
      <w:numFmt w:val="bullet"/>
      <w:lvlText w:val=""/>
      <w:lvlPicBulletId w:val="0"/>
      <w:lvlJc w:val="left"/>
      <w:pPr>
        <w:tabs>
          <w:tab w:val="num" w:pos="2880"/>
        </w:tabs>
        <w:ind w:left="2880" w:hanging="360"/>
      </w:pPr>
      <w:rPr>
        <w:rFonts w:ascii="Symbol" w:hAnsi="Symbol" w:hint="default"/>
      </w:rPr>
    </w:lvl>
    <w:lvl w:ilvl="4" w:tplc="242036D2" w:tentative="1">
      <w:start w:val="1"/>
      <w:numFmt w:val="bullet"/>
      <w:lvlText w:val=""/>
      <w:lvlPicBulletId w:val="0"/>
      <w:lvlJc w:val="left"/>
      <w:pPr>
        <w:tabs>
          <w:tab w:val="num" w:pos="3600"/>
        </w:tabs>
        <w:ind w:left="3600" w:hanging="360"/>
      </w:pPr>
      <w:rPr>
        <w:rFonts w:ascii="Symbol" w:hAnsi="Symbol" w:hint="default"/>
      </w:rPr>
    </w:lvl>
    <w:lvl w:ilvl="5" w:tplc="8F8A437C" w:tentative="1">
      <w:start w:val="1"/>
      <w:numFmt w:val="bullet"/>
      <w:lvlText w:val=""/>
      <w:lvlPicBulletId w:val="0"/>
      <w:lvlJc w:val="left"/>
      <w:pPr>
        <w:tabs>
          <w:tab w:val="num" w:pos="4320"/>
        </w:tabs>
        <w:ind w:left="4320" w:hanging="360"/>
      </w:pPr>
      <w:rPr>
        <w:rFonts w:ascii="Symbol" w:hAnsi="Symbol" w:hint="default"/>
      </w:rPr>
    </w:lvl>
    <w:lvl w:ilvl="6" w:tplc="6EB46896" w:tentative="1">
      <w:start w:val="1"/>
      <w:numFmt w:val="bullet"/>
      <w:lvlText w:val=""/>
      <w:lvlPicBulletId w:val="0"/>
      <w:lvlJc w:val="left"/>
      <w:pPr>
        <w:tabs>
          <w:tab w:val="num" w:pos="5040"/>
        </w:tabs>
        <w:ind w:left="5040" w:hanging="360"/>
      </w:pPr>
      <w:rPr>
        <w:rFonts w:ascii="Symbol" w:hAnsi="Symbol" w:hint="default"/>
      </w:rPr>
    </w:lvl>
    <w:lvl w:ilvl="7" w:tplc="A4BC3B38" w:tentative="1">
      <w:start w:val="1"/>
      <w:numFmt w:val="bullet"/>
      <w:lvlText w:val=""/>
      <w:lvlPicBulletId w:val="0"/>
      <w:lvlJc w:val="left"/>
      <w:pPr>
        <w:tabs>
          <w:tab w:val="num" w:pos="5760"/>
        </w:tabs>
        <w:ind w:left="5760" w:hanging="360"/>
      </w:pPr>
      <w:rPr>
        <w:rFonts w:ascii="Symbol" w:hAnsi="Symbol" w:hint="default"/>
      </w:rPr>
    </w:lvl>
    <w:lvl w:ilvl="8" w:tplc="2B4A0D42"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1C91C3B"/>
    <w:multiLevelType w:val="hybridMultilevel"/>
    <w:tmpl w:val="5C98B106"/>
    <w:lvl w:ilvl="0" w:tplc="631A7B7A">
      <w:start w:val="1"/>
      <w:numFmt w:val="decimal"/>
      <w:lvlText w:val="1.%1. "/>
      <w:lvlJc w:val="left"/>
      <w:pPr>
        <w:tabs>
          <w:tab w:val="num" w:pos="1065"/>
        </w:tabs>
        <w:ind w:left="1785"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5030CC"/>
    <w:multiLevelType w:val="hybridMultilevel"/>
    <w:tmpl w:val="8DBCCD1A"/>
    <w:lvl w:ilvl="0" w:tplc="014E8742">
      <w:start w:val="1"/>
      <w:numFmt w:val="bullet"/>
      <w:lvlText w:val=""/>
      <w:lvlPicBulletId w:val="0"/>
      <w:lvlJc w:val="left"/>
      <w:pPr>
        <w:tabs>
          <w:tab w:val="num" w:pos="720"/>
        </w:tabs>
        <w:ind w:left="720" w:hanging="360"/>
      </w:pPr>
      <w:rPr>
        <w:rFonts w:ascii="Symbol" w:hAnsi="Symbol" w:hint="default"/>
      </w:rPr>
    </w:lvl>
    <w:lvl w:ilvl="1" w:tplc="5584FE56" w:tentative="1">
      <w:start w:val="1"/>
      <w:numFmt w:val="bullet"/>
      <w:lvlText w:val=""/>
      <w:lvlPicBulletId w:val="0"/>
      <w:lvlJc w:val="left"/>
      <w:pPr>
        <w:tabs>
          <w:tab w:val="num" w:pos="1440"/>
        </w:tabs>
        <w:ind w:left="1440" w:hanging="360"/>
      </w:pPr>
      <w:rPr>
        <w:rFonts w:ascii="Symbol" w:hAnsi="Symbol" w:hint="default"/>
      </w:rPr>
    </w:lvl>
    <w:lvl w:ilvl="2" w:tplc="DE867662" w:tentative="1">
      <w:start w:val="1"/>
      <w:numFmt w:val="bullet"/>
      <w:lvlText w:val=""/>
      <w:lvlPicBulletId w:val="0"/>
      <w:lvlJc w:val="left"/>
      <w:pPr>
        <w:tabs>
          <w:tab w:val="num" w:pos="2160"/>
        </w:tabs>
        <w:ind w:left="2160" w:hanging="360"/>
      </w:pPr>
      <w:rPr>
        <w:rFonts w:ascii="Symbol" w:hAnsi="Symbol" w:hint="default"/>
      </w:rPr>
    </w:lvl>
    <w:lvl w:ilvl="3" w:tplc="1A629E12" w:tentative="1">
      <w:start w:val="1"/>
      <w:numFmt w:val="bullet"/>
      <w:lvlText w:val=""/>
      <w:lvlPicBulletId w:val="0"/>
      <w:lvlJc w:val="left"/>
      <w:pPr>
        <w:tabs>
          <w:tab w:val="num" w:pos="2880"/>
        </w:tabs>
        <w:ind w:left="2880" w:hanging="360"/>
      </w:pPr>
      <w:rPr>
        <w:rFonts w:ascii="Symbol" w:hAnsi="Symbol" w:hint="default"/>
      </w:rPr>
    </w:lvl>
    <w:lvl w:ilvl="4" w:tplc="A3EE79B4" w:tentative="1">
      <w:start w:val="1"/>
      <w:numFmt w:val="bullet"/>
      <w:lvlText w:val=""/>
      <w:lvlPicBulletId w:val="0"/>
      <w:lvlJc w:val="left"/>
      <w:pPr>
        <w:tabs>
          <w:tab w:val="num" w:pos="3600"/>
        </w:tabs>
        <w:ind w:left="3600" w:hanging="360"/>
      </w:pPr>
      <w:rPr>
        <w:rFonts w:ascii="Symbol" w:hAnsi="Symbol" w:hint="default"/>
      </w:rPr>
    </w:lvl>
    <w:lvl w:ilvl="5" w:tplc="94D09958" w:tentative="1">
      <w:start w:val="1"/>
      <w:numFmt w:val="bullet"/>
      <w:lvlText w:val=""/>
      <w:lvlPicBulletId w:val="0"/>
      <w:lvlJc w:val="left"/>
      <w:pPr>
        <w:tabs>
          <w:tab w:val="num" w:pos="4320"/>
        </w:tabs>
        <w:ind w:left="4320" w:hanging="360"/>
      </w:pPr>
      <w:rPr>
        <w:rFonts w:ascii="Symbol" w:hAnsi="Symbol" w:hint="default"/>
      </w:rPr>
    </w:lvl>
    <w:lvl w:ilvl="6" w:tplc="3E440C88" w:tentative="1">
      <w:start w:val="1"/>
      <w:numFmt w:val="bullet"/>
      <w:lvlText w:val=""/>
      <w:lvlPicBulletId w:val="0"/>
      <w:lvlJc w:val="left"/>
      <w:pPr>
        <w:tabs>
          <w:tab w:val="num" w:pos="5040"/>
        </w:tabs>
        <w:ind w:left="5040" w:hanging="360"/>
      </w:pPr>
      <w:rPr>
        <w:rFonts w:ascii="Symbol" w:hAnsi="Symbol" w:hint="default"/>
      </w:rPr>
    </w:lvl>
    <w:lvl w:ilvl="7" w:tplc="35BE2832" w:tentative="1">
      <w:start w:val="1"/>
      <w:numFmt w:val="bullet"/>
      <w:lvlText w:val=""/>
      <w:lvlPicBulletId w:val="0"/>
      <w:lvlJc w:val="left"/>
      <w:pPr>
        <w:tabs>
          <w:tab w:val="num" w:pos="5760"/>
        </w:tabs>
        <w:ind w:left="5760" w:hanging="360"/>
      </w:pPr>
      <w:rPr>
        <w:rFonts w:ascii="Symbol" w:hAnsi="Symbol" w:hint="default"/>
      </w:rPr>
    </w:lvl>
    <w:lvl w:ilvl="8" w:tplc="58205164"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A050D9A"/>
    <w:multiLevelType w:val="multilevel"/>
    <w:tmpl w:val="FC5E3856"/>
    <w:lvl w:ilvl="0">
      <w:start w:val="3"/>
      <w:numFmt w:val="decimal"/>
      <w:lvlText w:val="%1."/>
      <w:lvlJc w:val="left"/>
      <w:pPr>
        <w:ind w:left="644" w:hanging="360"/>
      </w:pPr>
      <w:rPr>
        <w:rFonts w:hint="default"/>
        <w:b/>
      </w:rPr>
    </w:lvl>
    <w:lvl w:ilvl="1">
      <w:start w:val="1"/>
      <w:numFmt w:val="decimal"/>
      <w:isLgl/>
      <w:lvlText w:val="%1.%2."/>
      <w:lvlJc w:val="left"/>
      <w:pPr>
        <w:ind w:left="1709" w:hanging="360"/>
      </w:pPr>
      <w:rPr>
        <w:rFonts w:hint="default"/>
      </w:rPr>
    </w:lvl>
    <w:lvl w:ilvl="2">
      <w:start w:val="1"/>
      <w:numFmt w:val="decimal"/>
      <w:isLgl/>
      <w:lvlText w:val="%1.%2.%3."/>
      <w:lvlJc w:val="left"/>
      <w:pPr>
        <w:ind w:left="3134" w:hanging="720"/>
      </w:pPr>
      <w:rPr>
        <w:rFonts w:hint="default"/>
      </w:rPr>
    </w:lvl>
    <w:lvl w:ilvl="3">
      <w:start w:val="1"/>
      <w:numFmt w:val="decimal"/>
      <w:isLgl/>
      <w:lvlText w:val="%1.%2.%3.%4."/>
      <w:lvlJc w:val="left"/>
      <w:pPr>
        <w:ind w:left="4199" w:hanging="720"/>
      </w:pPr>
      <w:rPr>
        <w:rFonts w:hint="default"/>
      </w:rPr>
    </w:lvl>
    <w:lvl w:ilvl="4">
      <w:start w:val="1"/>
      <w:numFmt w:val="decimal"/>
      <w:isLgl/>
      <w:lvlText w:val="%1.%2.%3.%4.%5."/>
      <w:lvlJc w:val="left"/>
      <w:pPr>
        <w:ind w:left="5624" w:hanging="1080"/>
      </w:pPr>
      <w:rPr>
        <w:rFonts w:hint="default"/>
      </w:rPr>
    </w:lvl>
    <w:lvl w:ilvl="5">
      <w:start w:val="1"/>
      <w:numFmt w:val="decimal"/>
      <w:isLgl/>
      <w:lvlText w:val="%1.%2.%3.%4.%5.%6."/>
      <w:lvlJc w:val="left"/>
      <w:pPr>
        <w:ind w:left="6689" w:hanging="1080"/>
      </w:pPr>
      <w:rPr>
        <w:rFonts w:hint="default"/>
      </w:rPr>
    </w:lvl>
    <w:lvl w:ilvl="6">
      <w:start w:val="1"/>
      <w:numFmt w:val="decimal"/>
      <w:isLgl/>
      <w:lvlText w:val="%1.%2.%3.%4.%5.%6.%7."/>
      <w:lvlJc w:val="left"/>
      <w:pPr>
        <w:ind w:left="8114" w:hanging="1440"/>
      </w:pPr>
      <w:rPr>
        <w:rFonts w:hint="default"/>
      </w:rPr>
    </w:lvl>
    <w:lvl w:ilvl="7">
      <w:start w:val="1"/>
      <w:numFmt w:val="decimal"/>
      <w:isLgl/>
      <w:lvlText w:val="%1.%2.%3.%4.%5.%6.%7.%8."/>
      <w:lvlJc w:val="left"/>
      <w:pPr>
        <w:ind w:left="9179" w:hanging="1440"/>
      </w:pPr>
      <w:rPr>
        <w:rFonts w:hint="default"/>
      </w:rPr>
    </w:lvl>
    <w:lvl w:ilvl="8">
      <w:start w:val="1"/>
      <w:numFmt w:val="decimal"/>
      <w:isLgl/>
      <w:lvlText w:val="%1.%2.%3.%4.%5.%6.%7.%8.%9."/>
      <w:lvlJc w:val="left"/>
      <w:pPr>
        <w:ind w:left="10604" w:hanging="1800"/>
      </w:pPr>
      <w:rPr>
        <w:rFonts w:hint="default"/>
      </w:rPr>
    </w:lvl>
  </w:abstractNum>
  <w:abstractNum w:abstractNumId="13">
    <w:nsid w:val="3DC45944"/>
    <w:multiLevelType w:val="multilevel"/>
    <w:tmpl w:val="A9C44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F46ECD"/>
    <w:multiLevelType w:val="hybridMultilevel"/>
    <w:tmpl w:val="F74A9AE2"/>
    <w:lvl w:ilvl="0" w:tplc="448C10BE">
      <w:start w:val="1"/>
      <w:numFmt w:val="bullet"/>
      <w:lvlText w:val=""/>
      <w:lvlPicBulletId w:val="0"/>
      <w:lvlJc w:val="left"/>
      <w:pPr>
        <w:tabs>
          <w:tab w:val="num" w:pos="720"/>
        </w:tabs>
        <w:ind w:left="720" w:hanging="360"/>
      </w:pPr>
      <w:rPr>
        <w:rFonts w:ascii="Symbol" w:hAnsi="Symbol" w:hint="default"/>
      </w:rPr>
    </w:lvl>
    <w:lvl w:ilvl="1" w:tplc="C6E0FA36" w:tentative="1">
      <w:start w:val="1"/>
      <w:numFmt w:val="bullet"/>
      <w:lvlText w:val=""/>
      <w:lvlPicBulletId w:val="0"/>
      <w:lvlJc w:val="left"/>
      <w:pPr>
        <w:tabs>
          <w:tab w:val="num" w:pos="1440"/>
        </w:tabs>
        <w:ind w:left="1440" w:hanging="360"/>
      </w:pPr>
      <w:rPr>
        <w:rFonts w:ascii="Symbol" w:hAnsi="Symbol" w:hint="default"/>
      </w:rPr>
    </w:lvl>
    <w:lvl w:ilvl="2" w:tplc="6E66A7DE" w:tentative="1">
      <w:start w:val="1"/>
      <w:numFmt w:val="bullet"/>
      <w:lvlText w:val=""/>
      <w:lvlPicBulletId w:val="0"/>
      <w:lvlJc w:val="left"/>
      <w:pPr>
        <w:tabs>
          <w:tab w:val="num" w:pos="2160"/>
        </w:tabs>
        <w:ind w:left="2160" w:hanging="360"/>
      </w:pPr>
      <w:rPr>
        <w:rFonts w:ascii="Symbol" w:hAnsi="Symbol" w:hint="default"/>
      </w:rPr>
    </w:lvl>
    <w:lvl w:ilvl="3" w:tplc="839C6C5C" w:tentative="1">
      <w:start w:val="1"/>
      <w:numFmt w:val="bullet"/>
      <w:lvlText w:val=""/>
      <w:lvlPicBulletId w:val="0"/>
      <w:lvlJc w:val="left"/>
      <w:pPr>
        <w:tabs>
          <w:tab w:val="num" w:pos="2880"/>
        </w:tabs>
        <w:ind w:left="2880" w:hanging="360"/>
      </w:pPr>
      <w:rPr>
        <w:rFonts w:ascii="Symbol" w:hAnsi="Symbol" w:hint="default"/>
      </w:rPr>
    </w:lvl>
    <w:lvl w:ilvl="4" w:tplc="5FBE99A8" w:tentative="1">
      <w:start w:val="1"/>
      <w:numFmt w:val="bullet"/>
      <w:lvlText w:val=""/>
      <w:lvlPicBulletId w:val="0"/>
      <w:lvlJc w:val="left"/>
      <w:pPr>
        <w:tabs>
          <w:tab w:val="num" w:pos="3600"/>
        </w:tabs>
        <w:ind w:left="3600" w:hanging="360"/>
      </w:pPr>
      <w:rPr>
        <w:rFonts w:ascii="Symbol" w:hAnsi="Symbol" w:hint="default"/>
      </w:rPr>
    </w:lvl>
    <w:lvl w:ilvl="5" w:tplc="2D6AAD02" w:tentative="1">
      <w:start w:val="1"/>
      <w:numFmt w:val="bullet"/>
      <w:lvlText w:val=""/>
      <w:lvlPicBulletId w:val="0"/>
      <w:lvlJc w:val="left"/>
      <w:pPr>
        <w:tabs>
          <w:tab w:val="num" w:pos="4320"/>
        </w:tabs>
        <w:ind w:left="4320" w:hanging="360"/>
      </w:pPr>
      <w:rPr>
        <w:rFonts w:ascii="Symbol" w:hAnsi="Symbol" w:hint="default"/>
      </w:rPr>
    </w:lvl>
    <w:lvl w:ilvl="6" w:tplc="9E12B886" w:tentative="1">
      <w:start w:val="1"/>
      <w:numFmt w:val="bullet"/>
      <w:lvlText w:val=""/>
      <w:lvlPicBulletId w:val="0"/>
      <w:lvlJc w:val="left"/>
      <w:pPr>
        <w:tabs>
          <w:tab w:val="num" w:pos="5040"/>
        </w:tabs>
        <w:ind w:left="5040" w:hanging="360"/>
      </w:pPr>
      <w:rPr>
        <w:rFonts w:ascii="Symbol" w:hAnsi="Symbol" w:hint="default"/>
      </w:rPr>
    </w:lvl>
    <w:lvl w:ilvl="7" w:tplc="7A5C9C90" w:tentative="1">
      <w:start w:val="1"/>
      <w:numFmt w:val="bullet"/>
      <w:lvlText w:val=""/>
      <w:lvlPicBulletId w:val="0"/>
      <w:lvlJc w:val="left"/>
      <w:pPr>
        <w:tabs>
          <w:tab w:val="num" w:pos="5760"/>
        </w:tabs>
        <w:ind w:left="5760" w:hanging="360"/>
      </w:pPr>
      <w:rPr>
        <w:rFonts w:ascii="Symbol" w:hAnsi="Symbol" w:hint="default"/>
      </w:rPr>
    </w:lvl>
    <w:lvl w:ilvl="8" w:tplc="BADC2A82"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46F86508"/>
    <w:multiLevelType w:val="hybridMultilevel"/>
    <w:tmpl w:val="6DAAABA6"/>
    <w:lvl w:ilvl="0" w:tplc="6F36D876">
      <w:start w:val="1"/>
      <w:numFmt w:val="bullet"/>
      <w:lvlText w:val=""/>
      <w:lvlPicBulletId w:val="0"/>
      <w:lvlJc w:val="left"/>
      <w:pPr>
        <w:tabs>
          <w:tab w:val="num" w:pos="720"/>
        </w:tabs>
        <w:ind w:left="720" w:hanging="360"/>
      </w:pPr>
      <w:rPr>
        <w:rFonts w:ascii="Symbol" w:hAnsi="Symbol" w:hint="default"/>
      </w:rPr>
    </w:lvl>
    <w:lvl w:ilvl="1" w:tplc="CDB2CCF2" w:tentative="1">
      <w:start w:val="1"/>
      <w:numFmt w:val="bullet"/>
      <w:lvlText w:val=""/>
      <w:lvlPicBulletId w:val="0"/>
      <w:lvlJc w:val="left"/>
      <w:pPr>
        <w:tabs>
          <w:tab w:val="num" w:pos="1440"/>
        </w:tabs>
        <w:ind w:left="1440" w:hanging="360"/>
      </w:pPr>
      <w:rPr>
        <w:rFonts w:ascii="Symbol" w:hAnsi="Symbol" w:hint="default"/>
      </w:rPr>
    </w:lvl>
    <w:lvl w:ilvl="2" w:tplc="F096338A" w:tentative="1">
      <w:start w:val="1"/>
      <w:numFmt w:val="bullet"/>
      <w:lvlText w:val=""/>
      <w:lvlPicBulletId w:val="0"/>
      <w:lvlJc w:val="left"/>
      <w:pPr>
        <w:tabs>
          <w:tab w:val="num" w:pos="2160"/>
        </w:tabs>
        <w:ind w:left="2160" w:hanging="360"/>
      </w:pPr>
      <w:rPr>
        <w:rFonts w:ascii="Symbol" w:hAnsi="Symbol" w:hint="default"/>
      </w:rPr>
    </w:lvl>
    <w:lvl w:ilvl="3" w:tplc="B0E82FB2" w:tentative="1">
      <w:start w:val="1"/>
      <w:numFmt w:val="bullet"/>
      <w:lvlText w:val=""/>
      <w:lvlPicBulletId w:val="0"/>
      <w:lvlJc w:val="left"/>
      <w:pPr>
        <w:tabs>
          <w:tab w:val="num" w:pos="2880"/>
        </w:tabs>
        <w:ind w:left="2880" w:hanging="360"/>
      </w:pPr>
      <w:rPr>
        <w:rFonts w:ascii="Symbol" w:hAnsi="Symbol" w:hint="default"/>
      </w:rPr>
    </w:lvl>
    <w:lvl w:ilvl="4" w:tplc="3912E600" w:tentative="1">
      <w:start w:val="1"/>
      <w:numFmt w:val="bullet"/>
      <w:lvlText w:val=""/>
      <w:lvlPicBulletId w:val="0"/>
      <w:lvlJc w:val="left"/>
      <w:pPr>
        <w:tabs>
          <w:tab w:val="num" w:pos="3600"/>
        </w:tabs>
        <w:ind w:left="3600" w:hanging="360"/>
      </w:pPr>
      <w:rPr>
        <w:rFonts w:ascii="Symbol" w:hAnsi="Symbol" w:hint="default"/>
      </w:rPr>
    </w:lvl>
    <w:lvl w:ilvl="5" w:tplc="39E4361C" w:tentative="1">
      <w:start w:val="1"/>
      <w:numFmt w:val="bullet"/>
      <w:lvlText w:val=""/>
      <w:lvlPicBulletId w:val="0"/>
      <w:lvlJc w:val="left"/>
      <w:pPr>
        <w:tabs>
          <w:tab w:val="num" w:pos="4320"/>
        </w:tabs>
        <w:ind w:left="4320" w:hanging="360"/>
      </w:pPr>
      <w:rPr>
        <w:rFonts w:ascii="Symbol" w:hAnsi="Symbol" w:hint="default"/>
      </w:rPr>
    </w:lvl>
    <w:lvl w:ilvl="6" w:tplc="443E888E" w:tentative="1">
      <w:start w:val="1"/>
      <w:numFmt w:val="bullet"/>
      <w:lvlText w:val=""/>
      <w:lvlPicBulletId w:val="0"/>
      <w:lvlJc w:val="left"/>
      <w:pPr>
        <w:tabs>
          <w:tab w:val="num" w:pos="5040"/>
        </w:tabs>
        <w:ind w:left="5040" w:hanging="360"/>
      </w:pPr>
      <w:rPr>
        <w:rFonts w:ascii="Symbol" w:hAnsi="Symbol" w:hint="default"/>
      </w:rPr>
    </w:lvl>
    <w:lvl w:ilvl="7" w:tplc="32C87FF2" w:tentative="1">
      <w:start w:val="1"/>
      <w:numFmt w:val="bullet"/>
      <w:lvlText w:val=""/>
      <w:lvlPicBulletId w:val="0"/>
      <w:lvlJc w:val="left"/>
      <w:pPr>
        <w:tabs>
          <w:tab w:val="num" w:pos="5760"/>
        </w:tabs>
        <w:ind w:left="5760" w:hanging="360"/>
      </w:pPr>
      <w:rPr>
        <w:rFonts w:ascii="Symbol" w:hAnsi="Symbol" w:hint="default"/>
      </w:rPr>
    </w:lvl>
    <w:lvl w:ilvl="8" w:tplc="FBB6290A"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47A254CE"/>
    <w:multiLevelType w:val="hybridMultilevel"/>
    <w:tmpl w:val="3A4AA520"/>
    <w:lvl w:ilvl="0" w:tplc="3F18D130">
      <w:start w:val="1"/>
      <w:numFmt w:val="bullet"/>
      <w:lvlText w:val=""/>
      <w:lvlPicBulletId w:val="0"/>
      <w:lvlJc w:val="left"/>
      <w:pPr>
        <w:tabs>
          <w:tab w:val="num" w:pos="720"/>
        </w:tabs>
        <w:ind w:left="720" w:hanging="360"/>
      </w:pPr>
      <w:rPr>
        <w:rFonts w:ascii="Symbol" w:hAnsi="Symbol" w:hint="default"/>
      </w:rPr>
    </w:lvl>
    <w:lvl w:ilvl="1" w:tplc="C214248C" w:tentative="1">
      <w:start w:val="1"/>
      <w:numFmt w:val="bullet"/>
      <w:lvlText w:val=""/>
      <w:lvlPicBulletId w:val="0"/>
      <w:lvlJc w:val="left"/>
      <w:pPr>
        <w:tabs>
          <w:tab w:val="num" w:pos="1440"/>
        </w:tabs>
        <w:ind w:left="1440" w:hanging="360"/>
      </w:pPr>
      <w:rPr>
        <w:rFonts w:ascii="Symbol" w:hAnsi="Symbol" w:hint="default"/>
      </w:rPr>
    </w:lvl>
    <w:lvl w:ilvl="2" w:tplc="7878299E" w:tentative="1">
      <w:start w:val="1"/>
      <w:numFmt w:val="bullet"/>
      <w:lvlText w:val=""/>
      <w:lvlPicBulletId w:val="0"/>
      <w:lvlJc w:val="left"/>
      <w:pPr>
        <w:tabs>
          <w:tab w:val="num" w:pos="2160"/>
        </w:tabs>
        <w:ind w:left="2160" w:hanging="360"/>
      </w:pPr>
      <w:rPr>
        <w:rFonts w:ascii="Symbol" w:hAnsi="Symbol" w:hint="default"/>
      </w:rPr>
    </w:lvl>
    <w:lvl w:ilvl="3" w:tplc="F5FA2650" w:tentative="1">
      <w:start w:val="1"/>
      <w:numFmt w:val="bullet"/>
      <w:lvlText w:val=""/>
      <w:lvlPicBulletId w:val="0"/>
      <w:lvlJc w:val="left"/>
      <w:pPr>
        <w:tabs>
          <w:tab w:val="num" w:pos="2880"/>
        </w:tabs>
        <w:ind w:left="2880" w:hanging="360"/>
      </w:pPr>
      <w:rPr>
        <w:rFonts w:ascii="Symbol" w:hAnsi="Symbol" w:hint="default"/>
      </w:rPr>
    </w:lvl>
    <w:lvl w:ilvl="4" w:tplc="152CC190" w:tentative="1">
      <w:start w:val="1"/>
      <w:numFmt w:val="bullet"/>
      <w:lvlText w:val=""/>
      <w:lvlPicBulletId w:val="0"/>
      <w:lvlJc w:val="left"/>
      <w:pPr>
        <w:tabs>
          <w:tab w:val="num" w:pos="3600"/>
        </w:tabs>
        <w:ind w:left="3600" w:hanging="360"/>
      </w:pPr>
      <w:rPr>
        <w:rFonts w:ascii="Symbol" w:hAnsi="Symbol" w:hint="default"/>
      </w:rPr>
    </w:lvl>
    <w:lvl w:ilvl="5" w:tplc="593609EE" w:tentative="1">
      <w:start w:val="1"/>
      <w:numFmt w:val="bullet"/>
      <w:lvlText w:val=""/>
      <w:lvlPicBulletId w:val="0"/>
      <w:lvlJc w:val="left"/>
      <w:pPr>
        <w:tabs>
          <w:tab w:val="num" w:pos="4320"/>
        </w:tabs>
        <w:ind w:left="4320" w:hanging="360"/>
      </w:pPr>
      <w:rPr>
        <w:rFonts w:ascii="Symbol" w:hAnsi="Symbol" w:hint="default"/>
      </w:rPr>
    </w:lvl>
    <w:lvl w:ilvl="6" w:tplc="34643F1A" w:tentative="1">
      <w:start w:val="1"/>
      <w:numFmt w:val="bullet"/>
      <w:lvlText w:val=""/>
      <w:lvlPicBulletId w:val="0"/>
      <w:lvlJc w:val="left"/>
      <w:pPr>
        <w:tabs>
          <w:tab w:val="num" w:pos="5040"/>
        </w:tabs>
        <w:ind w:left="5040" w:hanging="360"/>
      </w:pPr>
      <w:rPr>
        <w:rFonts w:ascii="Symbol" w:hAnsi="Symbol" w:hint="default"/>
      </w:rPr>
    </w:lvl>
    <w:lvl w:ilvl="7" w:tplc="1266436E" w:tentative="1">
      <w:start w:val="1"/>
      <w:numFmt w:val="bullet"/>
      <w:lvlText w:val=""/>
      <w:lvlPicBulletId w:val="0"/>
      <w:lvlJc w:val="left"/>
      <w:pPr>
        <w:tabs>
          <w:tab w:val="num" w:pos="5760"/>
        </w:tabs>
        <w:ind w:left="5760" w:hanging="360"/>
      </w:pPr>
      <w:rPr>
        <w:rFonts w:ascii="Symbol" w:hAnsi="Symbol" w:hint="default"/>
      </w:rPr>
    </w:lvl>
    <w:lvl w:ilvl="8" w:tplc="46441AC4"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47E1498C"/>
    <w:multiLevelType w:val="hybridMultilevel"/>
    <w:tmpl w:val="A22E4756"/>
    <w:lvl w:ilvl="0" w:tplc="FD60FD92">
      <w:start w:val="1"/>
      <w:numFmt w:val="bullet"/>
      <w:lvlText w:val=""/>
      <w:lvlPicBulletId w:val="0"/>
      <w:lvlJc w:val="left"/>
      <w:pPr>
        <w:tabs>
          <w:tab w:val="num" w:pos="720"/>
        </w:tabs>
        <w:ind w:left="720" w:hanging="360"/>
      </w:pPr>
      <w:rPr>
        <w:rFonts w:ascii="Symbol" w:hAnsi="Symbol" w:hint="default"/>
      </w:rPr>
    </w:lvl>
    <w:lvl w:ilvl="1" w:tplc="7C4E1E7A" w:tentative="1">
      <w:start w:val="1"/>
      <w:numFmt w:val="bullet"/>
      <w:lvlText w:val=""/>
      <w:lvlPicBulletId w:val="0"/>
      <w:lvlJc w:val="left"/>
      <w:pPr>
        <w:tabs>
          <w:tab w:val="num" w:pos="1440"/>
        </w:tabs>
        <w:ind w:left="1440" w:hanging="360"/>
      </w:pPr>
      <w:rPr>
        <w:rFonts w:ascii="Symbol" w:hAnsi="Symbol" w:hint="default"/>
      </w:rPr>
    </w:lvl>
    <w:lvl w:ilvl="2" w:tplc="A7D8723E" w:tentative="1">
      <w:start w:val="1"/>
      <w:numFmt w:val="bullet"/>
      <w:lvlText w:val=""/>
      <w:lvlPicBulletId w:val="0"/>
      <w:lvlJc w:val="left"/>
      <w:pPr>
        <w:tabs>
          <w:tab w:val="num" w:pos="2160"/>
        </w:tabs>
        <w:ind w:left="2160" w:hanging="360"/>
      </w:pPr>
      <w:rPr>
        <w:rFonts w:ascii="Symbol" w:hAnsi="Symbol" w:hint="default"/>
      </w:rPr>
    </w:lvl>
    <w:lvl w:ilvl="3" w:tplc="24CE3BFE" w:tentative="1">
      <w:start w:val="1"/>
      <w:numFmt w:val="bullet"/>
      <w:lvlText w:val=""/>
      <w:lvlPicBulletId w:val="0"/>
      <w:lvlJc w:val="left"/>
      <w:pPr>
        <w:tabs>
          <w:tab w:val="num" w:pos="2880"/>
        </w:tabs>
        <w:ind w:left="2880" w:hanging="360"/>
      </w:pPr>
      <w:rPr>
        <w:rFonts w:ascii="Symbol" w:hAnsi="Symbol" w:hint="default"/>
      </w:rPr>
    </w:lvl>
    <w:lvl w:ilvl="4" w:tplc="079E9978" w:tentative="1">
      <w:start w:val="1"/>
      <w:numFmt w:val="bullet"/>
      <w:lvlText w:val=""/>
      <w:lvlPicBulletId w:val="0"/>
      <w:lvlJc w:val="left"/>
      <w:pPr>
        <w:tabs>
          <w:tab w:val="num" w:pos="3600"/>
        </w:tabs>
        <w:ind w:left="3600" w:hanging="360"/>
      </w:pPr>
      <w:rPr>
        <w:rFonts w:ascii="Symbol" w:hAnsi="Symbol" w:hint="default"/>
      </w:rPr>
    </w:lvl>
    <w:lvl w:ilvl="5" w:tplc="242C1E5E" w:tentative="1">
      <w:start w:val="1"/>
      <w:numFmt w:val="bullet"/>
      <w:lvlText w:val=""/>
      <w:lvlPicBulletId w:val="0"/>
      <w:lvlJc w:val="left"/>
      <w:pPr>
        <w:tabs>
          <w:tab w:val="num" w:pos="4320"/>
        </w:tabs>
        <w:ind w:left="4320" w:hanging="360"/>
      </w:pPr>
      <w:rPr>
        <w:rFonts w:ascii="Symbol" w:hAnsi="Symbol" w:hint="default"/>
      </w:rPr>
    </w:lvl>
    <w:lvl w:ilvl="6" w:tplc="601C85BE" w:tentative="1">
      <w:start w:val="1"/>
      <w:numFmt w:val="bullet"/>
      <w:lvlText w:val=""/>
      <w:lvlPicBulletId w:val="0"/>
      <w:lvlJc w:val="left"/>
      <w:pPr>
        <w:tabs>
          <w:tab w:val="num" w:pos="5040"/>
        </w:tabs>
        <w:ind w:left="5040" w:hanging="360"/>
      </w:pPr>
      <w:rPr>
        <w:rFonts w:ascii="Symbol" w:hAnsi="Symbol" w:hint="default"/>
      </w:rPr>
    </w:lvl>
    <w:lvl w:ilvl="7" w:tplc="60FADDB2" w:tentative="1">
      <w:start w:val="1"/>
      <w:numFmt w:val="bullet"/>
      <w:lvlText w:val=""/>
      <w:lvlPicBulletId w:val="0"/>
      <w:lvlJc w:val="left"/>
      <w:pPr>
        <w:tabs>
          <w:tab w:val="num" w:pos="5760"/>
        </w:tabs>
        <w:ind w:left="5760" w:hanging="360"/>
      </w:pPr>
      <w:rPr>
        <w:rFonts w:ascii="Symbol" w:hAnsi="Symbol" w:hint="default"/>
      </w:rPr>
    </w:lvl>
    <w:lvl w:ilvl="8" w:tplc="79008F94"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483A0B75"/>
    <w:multiLevelType w:val="hybridMultilevel"/>
    <w:tmpl w:val="559EE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98726A"/>
    <w:multiLevelType w:val="hybridMultilevel"/>
    <w:tmpl w:val="1BD04F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B9C3DF9"/>
    <w:multiLevelType w:val="hybridMultilevel"/>
    <w:tmpl w:val="A1AA72C6"/>
    <w:lvl w:ilvl="0" w:tplc="504CFF08">
      <w:start w:val="1"/>
      <w:numFmt w:val="decimal"/>
      <w:lvlText w:val="2.%1. "/>
      <w:lvlJc w:val="left"/>
      <w:pPr>
        <w:tabs>
          <w:tab w:val="num" w:pos="360"/>
        </w:tabs>
        <w:ind w:left="1080" w:hanging="360"/>
      </w:pPr>
      <w:rPr>
        <w:rFonts w:ascii="Times New Roman" w:hAnsi="Times New Roman" w:cs="Times New Roman" w:hint="default"/>
        <w:sz w:val="24"/>
        <w:szCs w:val="24"/>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1">
    <w:nsid w:val="5BC308B1"/>
    <w:multiLevelType w:val="hybridMultilevel"/>
    <w:tmpl w:val="18560D24"/>
    <w:lvl w:ilvl="0" w:tplc="63868E74">
      <w:start w:val="1"/>
      <w:numFmt w:val="bullet"/>
      <w:lvlText w:val=""/>
      <w:lvlPicBulletId w:val="0"/>
      <w:lvlJc w:val="left"/>
      <w:pPr>
        <w:tabs>
          <w:tab w:val="num" w:pos="720"/>
        </w:tabs>
        <w:ind w:left="720" w:hanging="360"/>
      </w:pPr>
      <w:rPr>
        <w:rFonts w:ascii="Symbol" w:hAnsi="Symbol" w:hint="default"/>
      </w:rPr>
    </w:lvl>
    <w:lvl w:ilvl="1" w:tplc="87182264" w:tentative="1">
      <w:start w:val="1"/>
      <w:numFmt w:val="bullet"/>
      <w:lvlText w:val=""/>
      <w:lvlPicBulletId w:val="0"/>
      <w:lvlJc w:val="left"/>
      <w:pPr>
        <w:tabs>
          <w:tab w:val="num" w:pos="1440"/>
        </w:tabs>
        <w:ind w:left="1440" w:hanging="360"/>
      </w:pPr>
      <w:rPr>
        <w:rFonts w:ascii="Symbol" w:hAnsi="Symbol" w:hint="default"/>
      </w:rPr>
    </w:lvl>
    <w:lvl w:ilvl="2" w:tplc="E1A03440" w:tentative="1">
      <w:start w:val="1"/>
      <w:numFmt w:val="bullet"/>
      <w:lvlText w:val=""/>
      <w:lvlPicBulletId w:val="0"/>
      <w:lvlJc w:val="left"/>
      <w:pPr>
        <w:tabs>
          <w:tab w:val="num" w:pos="2160"/>
        </w:tabs>
        <w:ind w:left="2160" w:hanging="360"/>
      </w:pPr>
      <w:rPr>
        <w:rFonts w:ascii="Symbol" w:hAnsi="Symbol" w:hint="default"/>
      </w:rPr>
    </w:lvl>
    <w:lvl w:ilvl="3" w:tplc="E412189A" w:tentative="1">
      <w:start w:val="1"/>
      <w:numFmt w:val="bullet"/>
      <w:lvlText w:val=""/>
      <w:lvlPicBulletId w:val="0"/>
      <w:lvlJc w:val="left"/>
      <w:pPr>
        <w:tabs>
          <w:tab w:val="num" w:pos="2880"/>
        </w:tabs>
        <w:ind w:left="2880" w:hanging="360"/>
      </w:pPr>
      <w:rPr>
        <w:rFonts w:ascii="Symbol" w:hAnsi="Symbol" w:hint="default"/>
      </w:rPr>
    </w:lvl>
    <w:lvl w:ilvl="4" w:tplc="32927740" w:tentative="1">
      <w:start w:val="1"/>
      <w:numFmt w:val="bullet"/>
      <w:lvlText w:val=""/>
      <w:lvlPicBulletId w:val="0"/>
      <w:lvlJc w:val="left"/>
      <w:pPr>
        <w:tabs>
          <w:tab w:val="num" w:pos="3600"/>
        </w:tabs>
        <w:ind w:left="3600" w:hanging="360"/>
      </w:pPr>
      <w:rPr>
        <w:rFonts w:ascii="Symbol" w:hAnsi="Symbol" w:hint="default"/>
      </w:rPr>
    </w:lvl>
    <w:lvl w:ilvl="5" w:tplc="676045B2" w:tentative="1">
      <w:start w:val="1"/>
      <w:numFmt w:val="bullet"/>
      <w:lvlText w:val=""/>
      <w:lvlPicBulletId w:val="0"/>
      <w:lvlJc w:val="left"/>
      <w:pPr>
        <w:tabs>
          <w:tab w:val="num" w:pos="4320"/>
        </w:tabs>
        <w:ind w:left="4320" w:hanging="360"/>
      </w:pPr>
      <w:rPr>
        <w:rFonts w:ascii="Symbol" w:hAnsi="Symbol" w:hint="default"/>
      </w:rPr>
    </w:lvl>
    <w:lvl w:ilvl="6" w:tplc="220EEC3A" w:tentative="1">
      <w:start w:val="1"/>
      <w:numFmt w:val="bullet"/>
      <w:lvlText w:val=""/>
      <w:lvlPicBulletId w:val="0"/>
      <w:lvlJc w:val="left"/>
      <w:pPr>
        <w:tabs>
          <w:tab w:val="num" w:pos="5040"/>
        </w:tabs>
        <w:ind w:left="5040" w:hanging="360"/>
      </w:pPr>
      <w:rPr>
        <w:rFonts w:ascii="Symbol" w:hAnsi="Symbol" w:hint="default"/>
      </w:rPr>
    </w:lvl>
    <w:lvl w:ilvl="7" w:tplc="F636006A" w:tentative="1">
      <w:start w:val="1"/>
      <w:numFmt w:val="bullet"/>
      <w:lvlText w:val=""/>
      <w:lvlPicBulletId w:val="0"/>
      <w:lvlJc w:val="left"/>
      <w:pPr>
        <w:tabs>
          <w:tab w:val="num" w:pos="5760"/>
        </w:tabs>
        <w:ind w:left="5760" w:hanging="360"/>
      </w:pPr>
      <w:rPr>
        <w:rFonts w:ascii="Symbol" w:hAnsi="Symbol" w:hint="default"/>
      </w:rPr>
    </w:lvl>
    <w:lvl w:ilvl="8" w:tplc="33BE4858"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5D583EF1"/>
    <w:multiLevelType w:val="hybridMultilevel"/>
    <w:tmpl w:val="C388E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825745"/>
    <w:multiLevelType w:val="hybridMultilevel"/>
    <w:tmpl w:val="96B05882"/>
    <w:lvl w:ilvl="0" w:tplc="E0581C8C">
      <w:start w:val="1"/>
      <w:numFmt w:val="bullet"/>
      <w:lvlText w:val=""/>
      <w:lvlPicBulletId w:val="0"/>
      <w:lvlJc w:val="left"/>
      <w:pPr>
        <w:tabs>
          <w:tab w:val="num" w:pos="720"/>
        </w:tabs>
        <w:ind w:left="720" w:hanging="360"/>
      </w:pPr>
      <w:rPr>
        <w:rFonts w:ascii="Symbol" w:hAnsi="Symbol" w:hint="default"/>
      </w:rPr>
    </w:lvl>
    <w:lvl w:ilvl="1" w:tplc="934EBE7E" w:tentative="1">
      <w:start w:val="1"/>
      <w:numFmt w:val="bullet"/>
      <w:lvlText w:val=""/>
      <w:lvlPicBulletId w:val="0"/>
      <w:lvlJc w:val="left"/>
      <w:pPr>
        <w:tabs>
          <w:tab w:val="num" w:pos="1440"/>
        </w:tabs>
        <w:ind w:left="1440" w:hanging="360"/>
      </w:pPr>
      <w:rPr>
        <w:rFonts w:ascii="Symbol" w:hAnsi="Symbol" w:hint="default"/>
      </w:rPr>
    </w:lvl>
    <w:lvl w:ilvl="2" w:tplc="6E226EF6" w:tentative="1">
      <w:start w:val="1"/>
      <w:numFmt w:val="bullet"/>
      <w:lvlText w:val=""/>
      <w:lvlPicBulletId w:val="0"/>
      <w:lvlJc w:val="left"/>
      <w:pPr>
        <w:tabs>
          <w:tab w:val="num" w:pos="2160"/>
        </w:tabs>
        <w:ind w:left="2160" w:hanging="360"/>
      </w:pPr>
      <w:rPr>
        <w:rFonts w:ascii="Symbol" w:hAnsi="Symbol" w:hint="default"/>
      </w:rPr>
    </w:lvl>
    <w:lvl w:ilvl="3" w:tplc="69E0208A" w:tentative="1">
      <w:start w:val="1"/>
      <w:numFmt w:val="bullet"/>
      <w:lvlText w:val=""/>
      <w:lvlPicBulletId w:val="0"/>
      <w:lvlJc w:val="left"/>
      <w:pPr>
        <w:tabs>
          <w:tab w:val="num" w:pos="2880"/>
        </w:tabs>
        <w:ind w:left="2880" w:hanging="360"/>
      </w:pPr>
      <w:rPr>
        <w:rFonts w:ascii="Symbol" w:hAnsi="Symbol" w:hint="default"/>
      </w:rPr>
    </w:lvl>
    <w:lvl w:ilvl="4" w:tplc="9076A2AA" w:tentative="1">
      <w:start w:val="1"/>
      <w:numFmt w:val="bullet"/>
      <w:lvlText w:val=""/>
      <w:lvlPicBulletId w:val="0"/>
      <w:lvlJc w:val="left"/>
      <w:pPr>
        <w:tabs>
          <w:tab w:val="num" w:pos="3600"/>
        </w:tabs>
        <w:ind w:left="3600" w:hanging="360"/>
      </w:pPr>
      <w:rPr>
        <w:rFonts w:ascii="Symbol" w:hAnsi="Symbol" w:hint="default"/>
      </w:rPr>
    </w:lvl>
    <w:lvl w:ilvl="5" w:tplc="E6DE8ACE" w:tentative="1">
      <w:start w:val="1"/>
      <w:numFmt w:val="bullet"/>
      <w:lvlText w:val=""/>
      <w:lvlPicBulletId w:val="0"/>
      <w:lvlJc w:val="left"/>
      <w:pPr>
        <w:tabs>
          <w:tab w:val="num" w:pos="4320"/>
        </w:tabs>
        <w:ind w:left="4320" w:hanging="360"/>
      </w:pPr>
      <w:rPr>
        <w:rFonts w:ascii="Symbol" w:hAnsi="Symbol" w:hint="default"/>
      </w:rPr>
    </w:lvl>
    <w:lvl w:ilvl="6" w:tplc="6DA031E0" w:tentative="1">
      <w:start w:val="1"/>
      <w:numFmt w:val="bullet"/>
      <w:lvlText w:val=""/>
      <w:lvlPicBulletId w:val="0"/>
      <w:lvlJc w:val="left"/>
      <w:pPr>
        <w:tabs>
          <w:tab w:val="num" w:pos="5040"/>
        </w:tabs>
        <w:ind w:left="5040" w:hanging="360"/>
      </w:pPr>
      <w:rPr>
        <w:rFonts w:ascii="Symbol" w:hAnsi="Symbol" w:hint="default"/>
      </w:rPr>
    </w:lvl>
    <w:lvl w:ilvl="7" w:tplc="D130D440" w:tentative="1">
      <w:start w:val="1"/>
      <w:numFmt w:val="bullet"/>
      <w:lvlText w:val=""/>
      <w:lvlPicBulletId w:val="0"/>
      <w:lvlJc w:val="left"/>
      <w:pPr>
        <w:tabs>
          <w:tab w:val="num" w:pos="5760"/>
        </w:tabs>
        <w:ind w:left="5760" w:hanging="360"/>
      </w:pPr>
      <w:rPr>
        <w:rFonts w:ascii="Symbol" w:hAnsi="Symbol" w:hint="default"/>
      </w:rPr>
    </w:lvl>
    <w:lvl w:ilvl="8" w:tplc="3392BF58"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68704B75"/>
    <w:multiLevelType w:val="hybridMultilevel"/>
    <w:tmpl w:val="FEA00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C46231"/>
    <w:multiLevelType w:val="hybridMultilevel"/>
    <w:tmpl w:val="09D23458"/>
    <w:lvl w:ilvl="0" w:tplc="5DAC286A">
      <w:start w:val="15"/>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9E24CA5"/>
    <w:multiLevelType w:val="hybridMultilevel"/>
    <w:tmpl w:val="3BA80F74"/>
    <w:lvl w:ilvl="0" w:tplc="4F12C1FA">
      <w:start w:val="1"/>
      <w:numFmt w:val="bullet"/>
      <w:lvlText w:val=""/>
      <w:lvlPicBulletId w:val="0"/>
      <w:lvlJc w:val="left"/>
      <w:pPr>
        <w:tabs>
          <w:tab w:val="num" w:pos="720"/>
        </w:tabs>
        <w:ind w:left="720" w:hanging="360"/>
      </w:pPr>
      <w:rPr>
        <w:rFonts w:ascii="Symbol" w:hAnsi="Symbol" w:hint="default"/>
      </w:rPr>
    </w:lvl>
    <w:lvl w:ilvl="1" w:tplc="1940250A" w:tentative="1">
      <w:start w:val="1"/>
      <w:numFmt w:val="bullet"/>
      <w:lvlText w:val=""/>
      <w:lvlPicBulletId w:val="0"/>
      <w:lvlJc w:val="left"/>
      <w:pPr>
        <w:tabs>
          <w:tab w:val="num" w:pos="1440"/>
        </w:tabs>
        <w:ind w:left="1440" w:hanging="360"/>
      </w:pPr>
      <w:rPr>
        <w:rFonts w:ascii="Symbol" w:hAnsi="Symbol" w:hint="default"/>
      </w:rPr>
    </w:lvl>
    <w:lvl w:ilvl="2" w:tplc="4BA69D3C" w:tentative="1">
      <w:start w:val="1"/>
      <w:numFmt w:val="bullet"/>
      <w:lvlText w:val=""/>
      <w:lvlPicBulletId w:val="0"/>
      <w:lvlJc w:val="left"/>
      <w:pPr>
        <w:tabs>
          <w:tab w:val="num" w:pos="2160"/>
        </w:tabs>
        <w:ind w:left="2160" w:hanging="360"/>
      </w:pPr>
      <w:rPr>
        <w:rFonts w:ascii="Symbol" w:hAnsi="Symbol" w:hint="default"/>
      </w:rPr>
    </w:lvl>
    <w:lvl w:ilvl="3" w:tplc="B35A11CE" w:tentative="1">
      <w:start w:val="1"/>
      <w:numFmt w:val="bullet"/>
      <w:lvlText w:val=""/>
      <w:lvlPicBulletId w:val="0"/>
      <w:lvlJc w:val="left"/>
      <w:pPr>
        <w:tabs>
          <w:tab w:val="num" w:pos="2880"/>
        </w:tabs>
        <w:ind w:left="2880" w:hanging="360"/>
      </w:pPr>
      <w:rPr>
        <w:rFonts w:ascii="Symbol" w:hAnsi="Symbol" w:hint="default"/>
      </w:rPr>
    </w:lvl>
    <w:lvl w:ilvl="4" w:tplc="78F24E7A" w:tentative="1">
      <w:start w:val="1"/>
      <w:numFmt w:val="bullet"/>
      <w:lvlText w:val=""/>
      <w:lvlPicBulletId w:val="0"/>
      <w:lvlJc w:val="left"/>
      <w:pPr>
        <w:tabs>
          <w:tab w:val="num" w:pos="3600"/>
        </w:tabs>
        <w:ind w:left="3600" w:hanging="360"/>
      </w:pPr>
      <w:rPr>
        <w:rFonts w:ascii="Symbol" w:hAnsi="Symbol" w:hint="default"/>
      </w:rPr>
    </w:lvl>
    <w:lvl w:ilvl="5" w:tplc="190EB7E4" w:tentative="1">
      <w:start w:val="1"/>
      <w:numFmt w:val="bullet"/>
      <w:lvlText w:val=""/>
      <w:lvlPicBulletId w:val="0"/>
      <w:lvlJc w:val="left"/>
      <w:pPr>
        <w:tabs>
          <w:tab w:val="num" w:pos="4320"/>
        </w:tabs>
        <w:ind w:left="4320" w:hanging="360"/>
      </w:pPr>
      <w:rPr>
        <w:rFonts w:ascii="Symbol" w:hAnsi="Symbol" w:hint="default"/>
      </w:rPr>
    </w:lvl>
    <w:lvl w:ilvl="6" w:tplc="27928326" w:tentative="1">
      <w:start w:val="1"/>
      <w:numFmt w:val="bullet"/>
      <w:lvlText w:val=""/>
      <w:lvlPicBulletId w:val="0"/>
      <w:lvlJc w:val="left"/>
      <w:pPr>
        <w:tabs>
          <w:tab w:val="num" w:pos="5040"/>
        </w:tabs>
        <w:ind w:left="5040" w:hanging="360"/>
      </w:pPr>
      <w:rPr>
        <w:rFonts w:ascii="Symbol" w:hAnsi="Symbol" w:hint="default"/>
      </w:rPr>
    </w:lvl>
    <w:lvl w:ilvl="7" w:tplc="C6ECCD74" w:tentative="1">
      <w:start w:val="1"/>
      <w:numFmt w:val="bullet"/>
      <w:lvlText w:val=""/>
      <w:lvlPicBulletId w:val="0"/>
      <w:lvlJc w:val="left"/>
      <w:pPr>
        <w:tabs>
          <w:tab w:val="num" w:pos="5760"/>
        </w:tabs>
        <w:ind w:left="5760" w:hanging="360"/>
      </w:pPr>
      <w:rPr>
        <w:rFonts w:ascii="Symbol" w:hAnsi="Symbol" w:hint="default"/>
      </w:rPr>
    </w:lvl>
    <w:lvl w:ilvl="8" w:tplc="75E2F080"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6CC20BFA"/>
    <w:multiLevelType w:val="hybridMultilevel"/>
    <w:tmpl w:val="B3765BA0"/>
    <w:lvl w:ilvl="0" w:tplc="5DAC286A">
      <w:start w:val="15"/>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15630E6"/>
    <w:multiLevelType w:val="multilevel"/>
    <w:tmpl w:val="4B6E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95154A"/>
    <w:multiLevelType w:val="hybridMultilevel"/>
    <w:tmpl w:val="D3620A08"/>
    <w:lvl w:ilvl="0" w:tplc="3C785A64">
      <w:start w:val="1"/>
      <w:numFmt w:val="bullet"/>
      <w:lvlText w:val=""/>
      <w:lvlPicBulletId w:val="0"/>
      <w:lvlJc w:val="left"/>
      <w:pPr>
        <w:tabs>
          <w:tab w:val="num" w:pos="720"/>
        </w:tabs>
        <w:ind w:left="720" w:hanging="360"/>
      </w:pPr>
      <w:rPr>
        <w:rFonts w:ascii="Symbol" w:hAnsi="Symbol" w:hint="default"/>
      </w:rPr>
    </w:lvl>
    <w:lvl w:ilvl="1" w:tplc="0AE2EB02" w:tentative="1">
      <w:start w:val="1"/>
      <w:numFmt w:val="bullet"/>
      <w:lvlText w:val=""/>
      <w:lvlPicBulletId w:val="0"/>
      <w:lvlJc w:val="left"/>
      <w:pPr>
        <w:tabs>
          <w:tab w:val="num" w:pos="1440"/>
        </w:tabs>
        <w:ind w:left="1440" w:hanging="360"/>
      </w:pPr>
      <w:rPr>
        <w:rFonts w:ascii="Symbol" w:hAnsi="Symbol" w:hint="default"/>
      </w:rPr>
    </w:lvl>
    <w:lvl w:ilvl="2" w:tplc="34609A04" w:tentative="1">
      <w:start w:val="1"/>
      <w:numFmt w:val="bullet"/>
      <w:lvlText w:val=""/>
      <w:lvlPicBulletId w:val="0"/>
      <w:lvlJc w:val="left"/>
      <w:pPr>
        <w:tabs>
          <w:tab w:val="num" w:pos="2160"/>
        </w:tabs>
        <w:ind w:left="2160" w:hanging="360"/>
      </w:pPr>
      <w:rPr>
        <w:rFonts w:ascii="Symbol" w:hAnsi="Symbol" w:hint="default"/>
      </w:rPr>
    </w:lvl>
    <w:lvl w:ilvl="3" w:tplc="0240CB14" w:tentative="1">
      <w:start w:val="1"/>
      <w:numFmt w:val="bullet"/>
      <w:lvlText w:val=""/>
      <w:lvlPicBulletId w:val="0"/>
      <w:lvlJc w:val="left"/>
      <w:pPr>
        <w:tabs>
          <w:tab w:val="num" w:pos="2880"/>
        </w:tabs>
        <w:ind w:left="2880" w:hanging="360"/>
      </w:pPr>
      <w:rPr>
        <w:rFonts w:ascii="Symbol" w:hAnsi="Symbol" w:hint="default"/>
      </w:rPr>
    </w:lvl>
    <w:lvl w:ilvl="4" w:tplc="40DA8056" w:tentative="1">
      <w:start w:val="1"/>
      <w:numFmt w:val="bullet"/>
      <w:lvlText w:val=""/>
      <w:lvlPicBulletId w:val="0"/>
      <w:lvlJc w:val="left"/>
      <w:pPr>
        <w:tabs>
          <w:tab w:val="num" w:pos="3600"/>
        </w:tabs>
        <w:ind w:left="3600" w:hanging="360"/>
      </w:pPr>
      <w:rPr>
        <w:rFonts w:ascii="Symbol" w:hAnsi="Symbol" w:hint="default"/>
      </w:rPr>
    </w:lvl>
    <w:lvl w:ilvl="5" w:tplc="CB3EA9AA" w:tentative="1">
      <w:start w:val="1"/>
      <w:numFmt w:val="bullet"/>
      <w:lvlText w:val=""/>
      <w:lvlPicBulletId w:val="0"/>
      <w:lvlJc w:val="left"/>
      <w:pPr>
        <w:tabs>
          <w:tab w:val="num" w:pos="4320"/>
        </w:tabs>
        <w:ind w:left="4320" w:hanging="360"/>
      </w:pPr>
      <w:rPr>
        <w:rFonts w:ascii="Symbol" w:hAnsi="Symbol" w:hint="default"/>
      </w:rPr>
    </w:lvl>
    <w:lvl w:ilvl="6" w:tplc="650C1352" w:tentative="1">
      <w:start w:val="1"/>
      <w:numFmt w:val="bullet"/>
      <w:lvlText w:val=""/>
      <w:lvlPicBulletId w:val="0"/>
      <w:lvlJc w:val="left"/>
      <w:pPr>
        <w:tabs>
          <w:tab w:val="num" w:pos="5040"/>
        </w:tabs>
        <w:ind w:left="5040" w:hanging="360"/>
      </w:pPr>
      <w:rPr>
        <w:rFonts w:ascii="Symbol" w:hAnsi="Symbol" w:hint="default"/>
      </w:rPr>
    </w:lvl>
    <w:lvl w:ilvl="7" w:tplc="8102BAF2" w:tentative="1">
      <w:start w:val="1"/>
      <w:numFmt w:val="bullet"/>
      <w:lvlText w:val=""/>
      <w:lvlPicBulletId w:val="0"/>
      <w:lvlJc w:val="left"/>
      <w:pPr>
        <w:tabs>
          <w:tab w:val="num" w:pos="5760"/>
        </w:tabs>
        <w:ind w:left="5760" w:hanging="360"/>
      </w:pPr>
      <w:rPr>
        <w:rFonts w:ascii="Symbol" w:hAnsi="Symbol" w:hint="default"/>
      </w:rPr>
    </w:lvl>
    <w:lvl w:ilvl="8" w:tplc="4A366D80"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796201B5"/>
    <w:multiLevelType w:val="hybridMultilevel"/>
    <w:tmpl w:val="7188EB64"/>
    <w:lvl w:ilvl="0" w:tplc="09DC7F88">
      <w:start w:val="1"/>
      <w:numFmt w:val="bullet"/>
      <w:lvlText w:val=""/>
      <w:lvlPicBulletId w:val="0"/>
      <w:lvlJc w:val="left"/>
      <w:pPr>
        <w:tabs>
          <w:tab w:val="num" w:pos="720"/>
        </w:tabs>
        <w:ind w:left="720" w:hanging="360"/>
      </w:pPr>
      <w:rPr>
        <w:rFonts w:ascii="Symbol" w:hAnsi="Symbol" w:hint="default"/>
      </w:rPr>
    </w:lvl>
    <w:lvl w:ilvl="1" w:tplc="065A0DEC" w:tentative="1">
      <w:start w:val="1"/>
      <w:numFmt w:val="bullet"/>
      <w:lvlText w:val=""/>
      <w:lvlPicBulletId w:val="0"/>
      <w:lvlJc w:val="left"/>
      <w:pPr>
        <w:tabs>
          <w:tab w:val="num" w:pos="1440"/>
        </w:tabs>
        <w:ind w:left="1440" w:hanging="360"/>
      </w:pPr>
      <w:rPr>
        <w:rFonts w:ascii="Symbol" w:hAnsi="Symbol" w:hint="default"/>
      </w:rPr>
    </w:lvl>
    <w:lvl w:ilvl="2" w:tplc="60CCD38A" w:tentative="1">
      <w:start w:val="1"/>
      <w:numFmt w:val="bullet"/>
      <w:lvlText w:val=""/>
      <w:lvlPicBulletId w:val="0"/>
      <w:lvlJc w:val="left"/>
      <w:pPr>
        <w:tabs>
          <w:tab w:val="num" w:pos="2160"/>
        </w:tabs>
        <w:ind w:left="2160" w:hanging="360"/>
      </w:pPr>
      <w:rPr>
        <w:rFonts w:ascii="Symbol" w:hAnsi="Symbol" w:hint="default"/>
      </w:rPr>
    </w:lvl>
    <w:lvl w:ilvl="3" w:tplc="E6222662" w:tentative="1">
      <w:start w:val="1"/>
      <w:numFmt w:val="bullet"/>
      <w:lvlText w:val=""/>
      <w:lvlPicBulletId w:val="0"/>
      <w:lvlJc w:val="left"/>
      <w:pPr>
        <w:tabs>
          <w:tab w:val="num" w:pos="2880"/>
        </w:tabs>
        <w:ind w:left="2880" w:hanging="360"/>
      </w:pPr>
      <w:rPr>
        <w:rFonts w:ascii="Symbol" w:hAnsi="Symbol" w:hint="default"/>
      </w:rPr>
    </w:lvl>
    <w:lvl w:ilvl="4" w:tplc="C1A2D9BA" w:tentative="1">
      <w:start w:val="1"/>
      <w:numFmt w:val="bullet"/>
      <w:lvlText w:val=""/>
      <w:lvlPicBulletId w:val="0"/>
      <w:lvlJc w:val="left"/>
      <w:pPr>
        <w:tabs>
          <w:tab w:val="num" w:pos="3600"/>
        </w:tabs>
        <w:ind w:left="3600" w:hanging="360"/>
      </w:pPr>
      <w:rPr>
        <w:rFonts w:ascii="Symbol" w:hAnsi="Symbol" w:hint="default"/>
      </w:rPr>
    </w:lvl>
    <w:lvl w:ilvl="5" w:tplc="48ECD438" w:tentative="1">
      <w:start w:val="1"/>
      <w:numFmt w:val="bullet"/>
      <w:lvlText w:val=""/>
      <w:lvlPicBulletId w:val="0"/>
      <w:lvlJc w:val="left"/>
      <w:pPr>
        <w:tabs>
          <w:tab w:val="num" w:pos="4320"/>
        </w:tabs>
        <w:ind w:left="4320" w:hanging="360"/>
      </w:pPr>
      <w:rPr>
        <w:rFonts w:ascii="Symbol" w:hAnsi="Symbol" w:hint="default"/>
      </w:rPr>
    </w:lvl>
    <w:lvl w:ilvl="6" w:tplc="E408871E" w:tentative="1">
      <w:start w:val="1"/>
      <w:numFmt w:val="bullet"/>
      <w:lvlText w:val=""/>
      <w:lvlPicBulletId w:val="0"/>
      <w:lvlJc w:val="left"/>
      <w:pPr>
        <w:tabs>
          <w:tab w:val="num" w:pos="5040"/>
        </w:tabs>
        <w:ind w:left="5040" w:hanging="360"/>
      </w:pPr>
      <w:rPr>
        <w:rFonts w:ascii="Symbol" w:hAnsi="Symbol" w:hint="default"/>
      </w:rPr>
    </w:lvl>
    <w:lvl w:ilvl="7" w:tplc="038A38C6" w:tentative="1">
      <w:start w:val="1"/>
      <w:numFmt w:val="bullet"/>
      <w:lvlText w:val=""/>
      <w:lvlPicBulletId w:val="0"/>
      <w:lvlJc w:val="left"/>
      <w:pPr>
        <w:tabs>
          <w:tab w:val="num" w:pos="5760"/>
        </w:tabs>
        <w:ind w:left="5760" w:hanging="360"/>
      </w:pPr>
      <w:rPr>
        <w:rFonts w:ascii="Symbol" w:hAnsi="Symbol" w:hint="default"/>
      </w:rPr>
    </w:lvl>
    <w:lvl w:ilvl="8" w:tplc="86AA9EFA" w:tentative="1">
      <w:start w:val="1"/>
      <w:numFmt w:val="bullet"/>
      <w:lvlText w:val=""/>
      <w:lvlPicBulletId w:val="0"/>
      <w:lvlJc w:val="left"/>
      <w:pPr>
        <w:tabs>
          <w:tab w:val="num" w:pos="6480"/>
        </w:tabs>
        <w:ind w:left="6480" w:hanging="360"/>
      </w:pPr>
      <w:rPr>
        <w:rFonts w:ascii="Symbol" w:hAnsi="Symbol" w:hint="default"/>
      </w:rPr>
    </w:lvl>
  </w:abstractNum>
  <w:abstractNum w:abstractNumId="31">
    <w:nsid w:val="7A0440D3"/>
    <w:multiLevelType w:val="hybridMultilevel"/>
    <w:tmpl w:val="CF349782"/>
    <w:lvl w:ilvl="0" w:tplc="5DAC286A">
      <w:start w:val="15"/>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DAD22F2"/>
    <w:multiLevelType w:val="hybridMultilevel"/>
    <w:tmpl w:val="0C30D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350659"/>
    <w:multiLevelType w:val="hybridMultilevel"/>
    <w:tmpl w:val="EC1ECA10"/>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30"/>
  </w:num>
  <w:num w:numId="4">
    <w:abstractNumId w:val="29"/>
  </w:num>
  <w:num w:numId="5">
    <w:abstractNumId w:val="0"/>
  </w:num>
  <w:num w:numId="6">
    <w:abstractNumId w:val="3"/>
  </w:num>
  <w:num w:numId="7">
    <w:abstractNumId w:val="17"/>
  </w:num>
  <w:num w:numId="8">
    <w:abstractNumId w:val="9"/>
  </w:num>
  <w:num w:numId="9">
    <w:abstractNumId w:val="26"/>
  </w:num>
  <w:num w:numId="10">
    <w:abstractNumId w:val="14"/>
  </w:num>
  <w:num w:numId="11">
    <w:abstractNumId w:val="6"/>
  </w:num>
  <w:num w:numId="12">
    <w:abstractNumId w:val="15"/>
  </w:num>
  <w:num w:numId="13">
    <w:abstractNumId w:val="21"/>
  </w:num>
  <w:num w:numId="14">
    <w:abstractNumId w:val="16"/>
  </w:num>
  <w:num w:numId="15">
    <w:abstractNumId w:val="1"/>
  </w:num>
  <w:num w:numId="16">
    <w:abstractNumId w:val="11"/>
  </w:num>
  <w:num w:numId="17">
    <w:abstractNumId w:val="13"/>
  </w:num>
  <w:num w:numId="18">
    <w:abstractNumId w:val="28"/>
  </w:num>
  <w:num w:numId="19">
    <w:abstractNumId w:val="32"/>
  </w:num>
  <w:num w:numId="20">
    <w:abstractNumId w:val="8"/>
  </w:num>
  <w:num w:numId="21">
    <w:abstractNumId w:val="5"/>
  </w:num>
  <w:num w:numId="22">
    <w:abstractNumId w:val="20"/>
  </w:num>
  <w:num w:numId="23">
    <w:abstractNumId w:val="7"/>
  </w:num>
  <w:num w:numId="24">
    <w:abstractNumId w:val="10"/>
  </w:num>
  <w:num w:numId="25">
    <w:abstractNumId w:val="1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2"/>
  </w:num>
  <w:num w:numId="29">
    <w:abstractNumId w:val="2"/>
  </w:num>
  <w:num w:numId="30">
    <w:abstractNumId w:val="19"/>
  </w:num>
  <w:num w:numId="31">
    <w:abstractNumId w:val="18"/>
  </w:num>
  <w:num w:numId="32">
    <w:abstractNumId w:val="31"/>
  </w:num>
  <w:num w:numId="33">
    <w:abstractNumId w:val="27"/>
  </w:num>
  <w:num w:numId="34">
    <w:abstractNumId w:val="2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15FF"/>
    <w:rsid w:val="0000604D"/>
    <w:rsid w:val="000117EE"/>
    <w:rsid w:val="00025FD3"/>
    <w:rsid w:val="0002630C"/>
    <w:rsid w:val="00030C7A"/>
    <w:rsid w:val="000319CD"/>
    <w:rsid w:val="00031A81"/>
    <w:rsid w:val="00036563"/>
    <w:rsid w:val="00040F17"/>
    <w:rsid w:val="0004345D"/>
    <w:rsid w:val="00070860"/>
    <w:rsid w:val="00075D14"/>
    <w:rsid w:val="00076278"/>
    <w:rsid w:val="00077F4C"/>
    <w:rsid w:val="000837BC"/>
    <w:rsid w:val="000840C8"/>
    <w:rsid w:val="0008781F"/>
    <w:rsid w:val="00091CC8"/>
    <w:rsid w:val="00091E64"/>
    <w:rsid w:val="00092259"/>
    <w:rsid w:val="00096364"/>
    <w:rsid w:val="00097075"/>
    <w:rsid w:val="000A0AFC"/>
    <w:rsid w:val="000A54E6"/>
    <w:rsid w:val="000A70CF"/>
    <w:rsid w:val="000B1E49"/>
    <w:rsid w:val="000B2265"/>
    <w:rsid w:val="000B4E68"/>
    <w:rsid w:val="000C357F"/>
    <w:rsid w:val="000C369D"/>
    <w:rsid w:val="000D3E70"/>
    <w:rsid w:val="000D7D80"/>
    <w:rsid w:val="000E0A79"/>
    <w:rsid w:val="000E26C1"/>
    <w:rsid w:val="000F0782"/>
    <w:rsid w:val="001004A1"/>
    <w:rsid w:val="00100E0C"/>
    <w:rsid w:val="001042F8"/>
    <w:rsid w:val="00107486"/>
    <w:rsid w:val="00111FB5"/>
    <w:rsid w:val="00113C64"/>
    <w:rsid w:val="0012021F"/>
    <w:rsid w:val="00120925"/>
    <w:rsid w:val="0012392F"/>
    <w:rsid w:val="0012672C"/>
    <w:rsid w:val="001328AF"/>
    <w:rsid w:val="001342C3"/>
    <w:rsid w:val="00134E61"/>
    <w:rsid w:val="00145A90"/>
    <w:rsid w:val="00154423"/>
    <w:rsid w:val="001606C7"/>
    <w:rsid w:val="001616D1"/>
    <w:rsid w:val="00163F9A"/>
    <w:rsid w:val="00176510"/>
    <w:rsid w:val="00182C1D"/>
    <w:rsid w:val="00184A30"/>
    <w:rsid w:val="001871AB"/>
    <w:rsid w:val="00192E59"/>
    <w:rsid w:val="00194019"/>
    <w:rsid w:val="001A0829"/>
    <w:rsid w:val="001A0F03"/>
    <w:rsid w:val="001B1078"/>
    <w:rsid w:val="001B1519"/>
    <w:rsid w:val="001B3671"/>
    <w:rsid w:val="001B560F"/>
    <w:rsid w:val="001B75A6"/>
    <w:rsid w:val="001C0C0C"/>
    <w:rsid w:val="001C5C26"/>
    <w:rsid w:val="001D0311"/>
    <w:rsid w:val="001D3C03"/>
    <w:rsid w:val="001D69EC"/>
    <w:rsid w:val="001F1DA3"/>
    <w:rsid w:val="001F271B"/>
    <w:rsid w:val="001F32FB"/>
    <w:rsid w:val="001F3C52"/>
    <w:rsid w:val="00200281"/>
    <w:rsid w:val="00201D5C"/>
    <w:rsid w:val="00205597"/>
    <w:rsid w:val="00213B4F"/>
    <w:rsid w:val="00224443"/>
    <w:rsid w:val="00230545"/>
    <w:rsid w:val="00232A93"/>
    <w:rsid w:val="00232AC8"/>
    <w:rsid w:val="00235D1E"/>
    <w:rsid w:val="00236071"/>
    <w:rsid w:val="002406F8"/>
    <w:rsid w:val="002439CE"/>
    <w:rsid w:val="00247191"/>
    <w:rsid w:val="00247CB4"/>
    <w:rsid w:val="00251817"/>
    <w:rsid w:val="0025243C"/>
    <w:rsid w:val="00256379"/>
    <w:rsid w:val="00261334"/>
    <w:rsid w:val="002656A6"/>
    <w:rsid w:val="00267D3A"/>
    <w:rsid w:val="00270D00"/>
    <w:rsid w:val="00272B12"/>
    <w:rsid w:val="00276A24"/>
    <w:rsid w:val="00280146"/>
    <w:rsid w:val="002835C5"/>
    <w:rsid w:val="002842E1"/>
    <w:rsid w:val="00286C9E"/>
    <w:rsid w:val="002878A0"/>
    <w:rsid w:val="00287A90"/>
    <w:rsid w:val="00287AE5"/>
    <w:rsid w:val="00293777"/>
    <w:rsid w:val="002A349A"/>
    <w:rsid w:val="002A62A3"/>
    <w:rsid w:val="002A633A"/>
    <w:rsid w:val="002B22B5"/>
    <w:rsid w:val="002B2332"/>
    <w:rsid w:val="002B4989"/>
    <w:rsid w:val="002B5515"/>
    <w:rsid w:val="002C1859"/>
    <w:rsid w:val="002E4445"/>
    <w:rsid w:val="002F1849"/>
    <w:rsid w:val="002F1F1F"/>
    <w:rsid w:val="002F267F"/>
    <w:rsid w:val="002F345F"/>
    <w:rsid w:val="003066EE"/>
    <w:rsid w:val="0031140B"/>
    <w:rsid w:val="00316445"/>
    <w:rsid w:val="00330348"/>
    <w:rsid w:val="00332C2C"/>
    <w:rsid w:val="00337EDC"/>
    <w:rsid w:val="003445D8"/>
    <w:rsid w:val="00347838"/>
    <w:rsid w:val="0035146E"/>
    <w:rsid w:val="003521E4"/>
    <w:rsid w:val="00355922"/>
    <w:rsid w:val="00360760"/>
    <w:rsid w:val="003626DE"/>
    <w:rsid w:val="00373190"/>
    <w:rsid w:val="003748B1"/>
    <w:rsid w:val="003775F9"/>
    <w:rsid w:val="00382341"/>
    <w:rsid w:val="00384816"/>
    <w:rsid w:val="00384AAE"/>
    <w:rsid w:val="00385DD4"/>
    <w:rsid w:val="003861E7"/>
    <w:rsid w:val="00392419"/>
    <w:rsid w:val="00392961"/>
    <w:rsid w:val="003B045D"/>
    <w:rsid w:val="003B6501"/>
    <w:rsid w:val="003B6D5B"/>
    <w:rsid w:val="003C0A87"/>
    <w:rsid w:val="003C497A"/>
    <w:rsid w:val="003D0F10"/>
    <w:rsid w:val="003D1781"/>
    <w:rsid w:val="003D4C8F"/>
    <w:rsid w:val="003D7E4D"/>
    <w:rsid w:val="003E22C2"/>
    <w:rsid w:val="003F743E"/>
    <w:rsid w:val="00400943"/>
    <w:rsid w:val="004117E0"/>
    <w:rsid w:val="00412F01"/>
    <w:rsid w:val="00414F7D"/>
    <w:rsid w:val="00415672"/>
    <w:rsid w:val="004317B5"/>
    <w:rsid w:val="004370B2"/>
    <w:rsid w:val="00440E4D"/>
    <w:rsid w:val="00447AC8"/>
    <w:rsid w:val="00450A07"/>
    <w:rsid w:val="0045187B"/>
    <w:rsid w:val="00453145"/>
    <w:rsid w:val="00454092"/>
    <w:rsid w:val="004547E2"/>
    <w:rsid w:val="004624F5"/>
    <w:rsid w:val="00467EC7"/>
    <w:rsid w:val="00470C4E"/>
    <w:rsid w:val="00472709"/>
    <w:rsid w:val="00475537"/>
    <w:rsid w:val="004810B3"/>
    <w:rsid w:val="004826E3"/>
    <w:rsid w:val="004A7067"/>
    <w:rsid w:val="004B1A05"/>
    <w:rsid w:val="004B73E0"/>
    <w:rsid w:val="004C5A65"/>
    <w:rsid w:val="004D3486"/>
    <w:rsid w:val="004E0364"/>
    <w:rsid w:val="004E52D5"/>
    <w:rsid w:val="004E7385"/>
    <w:rsid w:val="004F27A7"/>
    <w:rsid w:val="005017A0"/>
    <w:rsid w:val="00501AB9"/>
    <w:rsid w:val="005060FA"/>
    <w:rsid w:val="0050645F"/>
    <w:rsid w:val="005108DF"/>
    <w:rsid w:val="005135A8"/>
    <w:rsid w:val="00527BF4"/>
    <w:rsid w:val="00545EA2"/>
    <w:rsid w:val="005508DD"/>
    <w:rsid w:val="0055256F"/>
    <w:rsid w:val="0055417C"/>
    <w:rsid w:val="00557231"/>
    <w:rsid w:val="00557B58"/>
    <w:rsid w:val="00557F5B"/>
    <w:rsid w:val="00565C13"/>
    <w:rsid w:val="005718A8"/>
    <w:rsid w:val="00573488"/>
    <w:rsid w:val="00574F15"/>
    <w:rsid w:val="005913B1"/>
    <w:rsid w:val="00591D33"/>
    <w:rsid w:val="0059297C"/>
    <w:rsid w:val="005947E9"/>
    <w:rsid w:val="00596BA5"/>
    <w:rsid w:val="005A0695"/>
    <w:rsid w:val="005A14EE"/>
    <w:rsid w:val="005A21CC"/>
    <w:rsid w:val="005A3DBD"/>
    <w:rsid w:val="005A6994"/>
    <w:rsid w:val="005B5060"/>
    <w:rsid w:val="005B615B"/>
    <w:rsid w:val="005C467E"/>
    <w:rsid w:val="005D054D"/>
    <w:rsid w:val="005D07E2"/>
    <w:rsid w:val="005D1D74"/>
    <w:rsid w:val="005D6ACA"/>
    <w:rsid w:val="005F0120"/>
    <w:rsid w:val="005F25AB"/>
    <w:rsid w:val="005F6C12"/>
    <w:rsid w:val="0060057C"/>
    <w:rsid w:val="00605395"/>
    <w:rsid w:val="00607640"/>
    <w:rsid w:val="00607B11"/>
    <w:rsid w:val="006125CF"/>
    <w:rsid w:val="00613C2F"/>
    <w:rsid w:val="00613F4D"/>
    <w:rsid w:val="00622F0C"/>
    <w:rsid w:val="0062530B"/>
    <w:rsid w:val="00632E20"/>
    <w:rsid w:val="00633474"/>
    <w:rsid w:val="00647317"/>
    <w:rsid w:val="00647AD5"/>
    <w:rsid w:val="006510C6"/>
    <w:rsid w:val="006526A5"/>
    <w:rsid w:val="00652B9C"/>
    <w:rsid w:val="00656209"/>
    <w:rsid w:val="006618DA"/>
    <w:rsid w:val="00672916"/>
    <w:rsid w:val="00682B58"/>
    <w:rsid w:val="00685B8D"/>
    <w:rsid w:val="00692A86"/>
    <w:rsid w:val="006A3B50"/>
    <w:rsid w:val="006A5277"/>
    <w:rsid w:val="006A7956"/>
    <w:rsid w:val="006B47FA"/>
    <w:rsid w:val="006B61AC"/>
    <w:rsid w:val="006B79D5"/>
    <w:rsid w:val="006C2808"/>
    <w:rsid w:val="006C3309"/>
    <w:rsid w:val="006D1258"/>
    <w:rsid w:val="006D52E1"/>
    <w:rsid w:val="006D74B7"/>
    <w:rsid w:val="006E08AF"/>
    <w:rsid w:val="006F7E8E"/>
    <w:rsid w:val="007107E9"/>
    <w:rsid w:val="007137C4"/>
    <w:rsid w:val="00717A96"/>
    <w:rsid w:val="0072482E"/>
    <w:rsid w:val="00731E11"/>
    <w:rsid w:val="00732675"/>
    <w:rsid w:val="00737D47"/>
    <w:rsid w:val="007458EE"/>
    <w:rsid w:val="00745EE8"/>
    <w:rsid w:val="00752E50"/>
    <w:rsid w:val="00760779"/>
    <w:rsid w:val="0076545C"/>
    <w:rsid w:val="00765F76"/>
    <w:rsid w:val="00777A97"/>
    <w:rsid w:val="00777CF6"/>
    <w:rsid w:val="007819BD"/>
    <w:rsid w:val="007839C1"/>
    <w:rsid w:val="0078759B"/>
    <w:rsid w:val="007A11D0"/>
    <w:rsid w:val="007A1B2D"/>
    <w:rsid w:val="007A56DC"/>
    <w:rsid w:val="007A6AE7"/>
    <w:rsid w:val="007B61A6"/>
    <w:rsid w:val="007B69D9"/>
    <w:rsid w:val="007B7BE4"/>
    <w:rsid w:val="007C73C2"/>
    <w:rsid w:val="007C75C3"/>
    <w:rsid w:val="007E0028"/>
    <w:rsid w:val="007E076B"/>
    <w:rsid w:val="007E1086"/>
    <w:rsid w:val="007E10CE"/>
    <w:rsid w:val="007E20E9"/>
    <w:rsid w:val="007E5E7D"/>
    <w:rsid w:val="007F008D"/>
    <w:rsid w:val="007F0D4F"/>
    <w:rsid w:val="008022F9"/>
    <w:rsid w:val="00802CD3"/>
    <w:rsid w:val="0081686A"/>
    <w:rsid w:val="00821A36"/>
    <w:rsid w:val="008231E3"/>
    <w:rsid w:val="008245E5"/>
    <w:rsid w:val="00835CB3"/>
    <w:rsid w:val="00836EC8"/>
    <w:rsid w:val="00842985"/>
    <w:rsid w:val="00843F91"/>
    <w:rsid w:val="00845996"/>
    <w:rsid w:val="00851142"/>
    <w:rsid w:val="00851911"/>
    <w:rsid w:val="00854366"/>
    <w:rsid w:val="008547E2"/>
    <w:rsid w:val="00860771"/>
    <w:rsid w:val="00862010"/>
    <w:rsid w:val="00863F54"/>
    <w:rsid w:val="00882538"/>
    <w:rsid w:val="00883EAB"/>
    <w:rsid w:val="00883F30"/>
    <w:rsid w:val="008854EB"/>
    <w:rsid w:val="00885773"/>
    <w:rsid w:val="00890DBE"/>
    <w:rsid w:val="0089127B"/>
    <w:rsid w:val="00892668"/>
    <w:rsid w:val="008A45B7"/>
    <w:rsid w:val="008A4DCD"/>
    <w:rsid w:val="008B5F8D"/>
    <w:rsid w:val="008C0099"/>
    <w:rsid w:val="008C4CDE"/>
    <w:rsid w:val="008D57F0"/>
    <w:rsid w:val="008D5C8C"/>
    <w:rsid w:val="008D634A"/>
    <w:rsid w:val="008D64EB"/>
    <w:rsid w:val="008D7C97"/>
    <w:rsid w:val="008E0ECD"/>
    <w:rsid w:val="008E232A"/>
    <w:rsid w:val="008E4F16"/>
    <w:rsid w:val="008E67CB"/>
    <w:rsid w:val="008F04F6"/>
    <w:rsid w:val="00901113"/>
    <w:rsid w:val="00903261"/>
    <w:rsid w:val="00904354"/>
    <w:rsid w:val="00912DB3"/>
    <w:rsid w:val="0091457F"/>
    <w:rsid w:val="009213BA"/>
    <w:rsid w:val="009214A1"/>
    <w:rsid w:val="00927F0C"/>
    <w:rsid w:val="0093339A"/>
    <w:rsid w:val="00934DE1"/>
    <w:rsid w:val="0093571E"/>
    <w:rsid w:val="00936C42"/>
    <w:rsid w:val="0094025D"/>
    <w:rsid w:val="00941524"/>
    <w:rsid w:val="0094611D"/>
    <w:rsid w:val="009541EB"/>
    <w:rsid w:val="00955F59"/>
    <w:rsid w:val="0095711B"/>
    <w:rsid w:val="00962110"/>
    <w:rsid w:val="00963440"/>
    <w:rsid w:val="00966A5D"/>
    <w:rsid w:val="009678EC"/>
    <w:rsid w:val="0097239E"/>
    <w:rsid w:val="00976C37"/>
    <w:rsid w:val="00977577"/>
    <w:rsid w:val="009777C1"/>
    <w:rsid w:val="009814E6"/>
    <w:rsid w:val="0098591B"/>
    <w:rsid w:val="0098693B"/>
    <w:rsid w:val="00993E0F"/>
    <w:rsid w:val="00994632"/>
    <w:rsid w:val="009A30DF"/>
    <w:rsid w:val="009A43AA"/>
    <w:rsid w:val="009B3DA6"/>
    <w:rsid w:val="009B6B41"/>
    <w:rsid w:val="009B7A47"/>
    <w:rsid w:val="009C02BB"/>
    <w:rsid w:val="009C5C04"/>
    <w:rsid w:val="009C638F"/>
    <w:rsid w:val="009D7CD2"/>
    <w:rsid w:val="009E5225"/>
    <w:rsid w:val="009E72A6"/>
    <w:rsid w:val="009F1CBF"/>
    <w:rsid w:val="009F66AD"/>
    <w:rsid w:val="00A02D4F"/>
    <w:rsid w:val="00A0403B"/>
    <w:rsid w:val="00A0743B"/>
    <w:rsid w:val="00A14FC6"/>
    <w:rsid w:val="00A1670B"/>
    <w:rsid w:val="00A217FC"/>
    <w:rsid w:val="00A23862"/>
    <w:rsid w:val="00A256B2"/>
    <w:rsid w:val="00A33744"/>
    <w:rsid w:val="00A33958"/>
    <w:rsid w:val="00A35F5C"/>
    <w:rsid w:val="00A377E2"/>
    <w:rsid w:val="00A403B1"/>
    <w:rsid w:val="00A45A74"/>
    <w:rsid w:val="00A45EE4"/>
    <w:rsid w:val="00A52CD2"/>
    <w:rsid w:val="00A533BB"/>
    <w:rsid w:val="00A5591A"/>
    <w:rsid w:val="00A567AB"/>
    <w:rsid w:val="00A6399C"/>
    <w:rsid w:val="00A65AAF"/>
    <w:rsid w:val="00A70334"/>
    <w:rsid w:val="00A71FD0"/>
    <w:rsid w:val="00A85C27"/>
    <w:rsid w:val="00A87434"/>
    <w:rsid w:val="00A96403"/>
    <w:rsid w:val="00A97427"/>
    <w:rsid w:val="00AA4A0C"/>
    <w:rsid w:val="00AA50A8"/>
    <w:rsid w:val="00AA6C07"/>
    <w:rsid w:val="00AB5789"/>
    <w:rsid w:val="00AC0C1E"/>
    <w:rsid w:val="00AC5198"/>
    <w:rsid w:val="00AC5ACD"/>
    <w:rsid w:val="00AC6EB5"/>
    <w:rsid w:val="00AC7BFC"/>
    <w:rsid w:val="00AD1A79"/>
    <w:rsid w:val="00AD4698"/>
    <w:rsid w:val="00AD7F14"/>
    <w:rsid w:val="00AE0625"/>
    <w:rsid w:val="00AE0C4E"/>
    <w:rsid w:val="00AF1C80"/>
    <w:rsid w:val="00AF616B"/>
    <w:rsid w:val="00B06824"/>
    <w:rsid w:val="00B10EA8"/>
    <w:rsid w:val="00B16A86"/>
    <w:rsid w:val="00B27EEE"/>
    <w:rsid w:val="00B30C92"/>
    <w:rsid w:val="00B32EE5"/>
    <w:rsid w:val="00B37AB7"/>
    <w:rsid w:val="00B43EAD"/>
    <w:rsid w:val="00B46919"/>
    <w:rsid w:val="00B46D80"/>
    <w:rsid w:val="00B523C1"/>
    <w:rsid w:val="00B6027E"/>
    <w:rsid w:val="00B722B6"/>
    <w:rsid w:val="00B81AD9"/>
    <w:rsid w:val="00B91DE6"/>
    <w:rsid w:val="00B9369F"/>
    <w:rsid w:val="00B95409"/>
    <w:rsid w:val="00B961F4"/>
    <w:rsid w:val="00BB366C"/>
    <w:rsid w:val="00BB3C84"/>
    <w:rsid w:val="00BB4ACE"/>
    <w:rsid w:val="00BB7E56"/>
    <w:rsid w:val="00BC203B"/>
    <w:rsid w:val="00BD17C6"/>
    <w:rsid w:val="00BD632F"/>
    <w:rsid w:val="00BD7EA2"/>
    <w:rsid w:val="00BE03C9"/>
    <w:rsid w:val="00BE05FC"/>
    <w:rsid w:val="00BE58D6"/>
    <w:rsid w:val="00BE5A82"/>
    <w:rsid w:val="00BF6123"/>
    <w:rsid w:val="00BF67F4"/>
    <w:rsid w:val="00C0148C"/>
    <w:rsid w:val="00C0481A"/>
    <w:rsid w:val="00C06AEE"/>
    <w:rsid w:val="00C071C9"/>
    <w:rsid w:val="00C0752D"/>
    <w:rsid w:val="00C07F94"/>
    <w:rsid w:val="00C13FB1"/>
    <w:rsid w:val="00C1528D"/>
    <w:rsid w:val="00C16E0C"/>
    <w:rsid w:val="00C17B6A"/>
    <w:rsid w:val="00C237E1"/>
    <w:rsid w:val="00C239BB"/>
    <w:rsid w:val="00C264CA"/>
    <w:rsid w:val="00C4073D"/>
    <w:rsid w:val="00C47B15"/>
    <w:rsid w:val="00C506C8"/>
    <w:rsid w:val="00C70894"/>
    <w:rsid w:val="00C82568"/>
    <w:rsid w:val="00CA162A"/>
    <w:rsid w:val="00CA3661"/>
    <w:rsid w:val="00CA43C3"/>
    <w:rsid w:val="00CA491B"/>
    <w:rsid w:val="00CC6F18"/>
    <w:rsid w:val="00CE147D"/>
    <w:rsid w:val="00CE1D2D"/>
    <w:rsid w:val="00CE7350"/>
    <w:rsid w:val="00CF1EA7"/>
    <w:rsid w:val="00CF2F64"/>
    <w:rsid w:val="00CF4011"/>
    <w:rsid w:val="00D07CD6"/>
    <w:rsid w:val="00D14990"/>
    <w:rsid w:val="00D20886"/>
    <w:rsid w:val="00D2380D"/>
    <w:rsid w:val="00D321F1"/>
    <w:rsid w:val="00D33550"/>
    <w:rsid w:val="00D415FF"/>
    <w:rsid w:val="00D42D38"/>
    <w:rsid w:val="00D461F0"/>
    <w:rsid w:val="00D51A7F"/>
    <w:rsid w:val="00D55000"/>
    <w:rsid w:val="00D6335B"/>
    <w:rsid w:val="00D6353F"/>
    <w:rsid w:val="00D63E70"/>
    <w:rsid w:val="00D70A8D"/>
    <w:rsid w:val="00D7181A"/>
    <w:rsid w:val="00D72D2B"/>
    <w:rsid w:val="00D74237"/>
    <w:rsid w:val="00D923C8"/>
    <w:rsid w:val="00D96774"/>
    <w:rsid w:val="00DA19FD"/>
    <w:rsid w:val="00DA6249"/>
    <w:rsid w:val="00DB1805"/>
    <w:rsid w:val="00DB4E8D"/>
    <w:rsid w:val="00DB6709"/>
    <w:rsid w:val="00DB6CEE"/>
    <w:rsid w:val="00DC3DB6"/>
    <w:rsid w:val="00DD1B1E"/>
    <w:rsid w:val="00DD4B40"/>
    <w:rsid w:val="00DD4F84"/>
    <w:rsid w:val="00DE21BE"/>
    <w:rsid w:val="00DE2902"/>
    <w:rsid w:val="00DE7859"/>
    <w:rsid w:val="00DF0C23"/>
    <w:rsid w:val="00DF2DBD"/>
    <w:rsid w:val="00DF342E"/>
    <w:rsid w:val="00DF5159"/>
    <w:rsid w:val="00DF7DB1"/>
    <w:rsid w:val="00E00654"/>
    <w:rsid w:val="00E02E91"/>
    <w:rsid w:val="00E07B1C"/>
    <w:rsid w:val="00E13CAD"/>
    <w:rsid w:val="00E17456"/>
    <w:rsid w:val="00E204F5"/>
    <w:rsid w:val="00E22C13"/>
    <w:rsid w:val="00E25789"/>
    <w:rsid w:val="00E261B2"/>
    <w:rsid w:val="00E343EB"/>
    <w:rsid w:val="00E34751"/>
    <w:rsid w:val="00E36019"/>
    <w:rsid w:val="00E3604B"/>
    <w:rsid w:val="00E37142"/>
    <w:rsid w:val="00E55036"/>
    <w:rsid w:val="00E6001B"/>
    <w:rsid w:val="00E6124B"/>
    <w:rsid w:val="00E62570"/>
    <w:rsid w:val="00E62B6C"/>
    <w:rsid w:val="00E6731C"/>
    <w:rsid w:val="00E766E7"/>
    <w:rsid w:val="00E805F1"/>
    <w:rsid w:val="00E84C9E"/>
    <w:rsid w:val="00E935E4"/>
    <w:rsid w:val="00EA162C"/>
    <w:rsid w:val="00EA5B06"/>
    <w:rsid w:val="00EB0267"/>
    <w:rsid w:val="00EC074E"/>
    <w:rsid w:val="00EC30B0"/>
    <w:rsid w:val="00EC37C4"/>
    <w:rsid w:val="00EC7C6A"/>
    <w:rsid w:val="00ED12EC"/>
    <w:rsid w:val="00ED281A"/>
    <w:rsid w:val="00EE08A6"/>
    <w:rsid w:val="00EE2739"/>
    <w:rsid w:val="00EE2AF8"/>
    <w:rsid w:val="00EE5407"/>
    <w:rsid w:val="00EE62B1"/>
    <w:rsid w:val="00EF3770"/>
    <w:rsid w:val="00EF5A89"/>
    <w:rsid w:val="00EF71A7"/>
    <w:rsid w:val="00F00BBF"/>
    <w:rsid w:val="00F11A00"/>
    <w:rsid w:val="00F15960"/>
    <w:rsid w:val="00F17E77"/>
    <w:rsid w:val="00F33D50"/>
    <w:rsid w:val="00F41FF8"/>
    <w:rsid w:val="00F42E6E"/>
    <w:rsid w:val="00F46229"/>
    <w:rsid w:val="00F47268"/>
    <w:rsid w:val="00F47BC1"/>
    <w:rsid w:val="00F51020"/>
    <w:rsid w:val="00F51ABE"/>
    <w:rsid w:val="00F51FC8"/>
    <w:rsid w:val="00F63AAA"/>
    <w:rsid w:val="00F803AD"/>
    <w:rsid w:val="00F8244D"/>
    <w:rsid w:val="00F87779"/>
    <w:rsid w:val="00F91FF5"/>
    <w:rsid w:val="00F9739C"/>
    <w:rsid w:val="00FA3417"/>
    <w:rsid w:val="00FB1824"/>
    <w:rsid w:val="00FC1E1A"/>
    <w:rsid w:val="00FC2407"/>
    <w:rsid w:val="00FC56B7"/>
    <w:rsid w:val="00FE3929"/>
    <w:rsid w:val="00FE4C23"/>
    <w:rsid w:val="00FF1BD4"/>
    <w:rsid w:val="00FF3E8A"/>
    <w:rsid w:val="00FF619D"/>
    <w:rsid w:val="00FF6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5FF"/>
    <w:rPr>
      <w:sz w:val="24"/>
      <w:szCs w:val="24"/>
    </w:rPr>
  </w:style>
  <w:style w:type="paragraph" w:styleId="2">
    <w:name w:val="heading 2"/>
    <w:basedOn w:val="a"/>
    <w:next w:val="a"/>
    <w:link w:val="20"/>
    <w:qFormat/>
    <w:rsid w:val="0060057C"/>
    <w:pPr>
      <w:keepNext/>
      <w:spacing w:before="240" w:after="60"/>
      <w:outlineLvl w:val="1"/>
    </w:pPr>
    <w:rPr>
      <w:rFonts w:ascii="Arial" w:hAnsi="Arial"/>
      <w:b/>
      <w:bCs/>
      <w:i/>
      <w:iCs/>
      <w:sz w:val="28"/>
      <w:szCs w:val="28"/>
    </w:rPr>
  </w:style>
  <w:style w:type="paragraph" w:styleId="5">
    <w:name w:val="heading 5"/>
    <w:basedOn w:val="a"/>
    <w:next w:val="a"/>
    <w:link w:val="50"/>
    <w:qFormat/>
    <w:rsid w:val="005D054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6774"/>
    <w:pPr>
      <w:autoSpaceDE w:val="0"/>
      <w:autoSpaceDN w:val="0"/>
      <w:adjustRightInd w:val="0"/>
    </w:pPr>
    <w:rPr>
      <w:rFonts w:eastAsia="Calibri"/>
      <w:color w:val="000000"/>
      <w:sz w:val="24"/>
      <w:szCs w:val="24"/>
      <w:lang w:eastAsia="en-US"/>
    </w:rPr>
  </w:style>
  <w:style w:type="paragraph" w:styleId="a3">
    <w:name w:val="Normal (Web)"/>
    <w:basedOn w:val="a"/>
    <w:uiPriority w:val="99"/>
    <w:unhideWhenUsed/>
    <w:rsid w:val="006A7956"/>
    <w:pPr>
      <w:spacing w:before="100" w:beforeAutospacing="1" w:after="100" w:afterAutospacing="1"/>
    </w:pPr>
  </w:style>
  <w:style w:type="character" w:styleId="a4">
    <w:name w:val="Hyperlink"/>
    <w:uiPriority w:val="99"/>
    <w:unhideWhenUsed/>
    <w:rsid w:val="006A7956"/>
    <w:rPr>
      <w:color w:val="0000FF"/>
      <w:u w:val="single"/>
    </w:rPr>
  </w:style>
  <w:style w:type="character" w:customStyle="1" w:styleId="apple-converted-space">
    <w:name w:val="apple-converted-space"/>
    <w:rsid w:val="006A7956"/>
  </w:style>
  <w:style w:type="paragraph" w:customStyle="1" w:styleId="a5">
    <w:name w:val="Знак"/>
    <w:basedOn w:val="a"/>
    <w:rsid w:val="00EC7C6A"/>
    <w:rPr>
      <w:rFonts w:ascii="Verdana" w:hAnsi="Verdana" w:cs="Verdana"/>
      <w:sz w:val="20"/>
      <w:szCs w:val="20"/>
      <w:lang w:val="en-US" w:eastAsia="en-US"/>
    </w:rPr>
  </w:style>
  <w:style w:type="paragraph" w:styleId="a6">
    <w:name w:val="Body Text"/>
    <w:basedOn w:val="a"/>
    <w:link w:val="a7"/>
    <w:rsid w:val="00EC7C6A"/>
    <w:pPr>
      <w:spacing w:after="120"/>
    </w:pPr>
  </w:style>
  <w:style w:type="character" w:customStyle="1" w:styleId="a7">
    <w:name w:val="Основной текст Знак"/>
    <w:link w:val="a6"/>
    <w:rsid w:val="00EC7C6A"/>
    <w:rPr>
      <w:sz w:val="24"/>
      <w:szCs w:val="24"/>
    </w:rPr>
  </w:style>
  <w:style w:type="paragraph" w:styleId="a8">
    <w:name w:val="endnote text"/>
    <w:basedOn w:val="a"/>
    <w:link w:val="a9"/>
    <w:unhideWhenUsed/>
    <w:rsid w:val="00EC7C6A"/>
    <w:rPr>
      <w:sz w:val="20"/>
      <w:szCs w:val="20"/>
    </w:rPr>
  </w:style>
  <w:style w:type="character" w:customStyle="1" w:styleId="a9">
    <w:name w:val="Текст концевой сноски Знак"/>
    <w:basedOn w:val="a0"/>
    <w:link w:val="a8"/>
    <w:rsid w:val="00EC7C6A"/>
  </w:style>
  <w:style w:type="paragraph" w:styleId="aa">
    <w:name w:val="footnote text"/>
    <w:basedOn w:val="a"/>
    <w:link w:val="ab"/>
    <w:rsid w:val="00EC7C6A"/>
    <w:rPr>
      <w:sz w:val="20"/>
      <w:szCs w:val="20"/>
    </w:rPr>
  </w:style>
  <w:style w:type="character" w:customStyle="1" w:styleId="ab">
    <w:name w:val="Текст сноски Знак"/>
    <w:basedOn w:val="a0"/>
    <w:link w:val="aa"/>
    <w:rsid w:val="00EC7C6A"/>
  </w:style>
  <w:style w:type="paragraph" w:styleId="ac">
    <w:name w:val="List Paragraph"/>
    <w:basedOn w:val="a"/>
    <w:uiPriority w:val="34"/>
    <w:qFormat/>
    <w:rsid w:val="00862010"/>
    <w:pPr>
      <w:ind w:left="720"/>
      <w:contextualSpacing/>
    </w:pPr>
  </w:style>
  <w:style w:type="character" w:customStyle="1" w:styleId="20">
    <w:name w:val="Заголовок 2 Знак"/>
    <w:link w:val="2"/>
    <w:rsid w:val="0060057C"/>
    <w:rPr>
      <w:rFonts w:ascii="Arial" w:hAnsi="Arial" w:cs="Arial"/>
      <w:b/>
      <w:bCs/>
      <w:i/>
      <w:iCs/>
      <w:sz w:val="28"/>
      <w:szCs w:val="28"/>
    </w:rPr>
  </w:style>
  <w:style w:type="character" w:customStyle="1" w:styleId="highlight">
    <w:name w:val="highlight"/>
    <w:rsid w:val="007E0028"/>
  </w:style>
  <w:style w:type="paragraph" w:customStyle="1" w:styleId="msonormal0">
    <w:name w:val="&quot;msonormal&quot;"/>
    <w:basedOn w:val="a"/>
    <w:rsid w:val="00113C64"/>
    <w:pPr>
      <w:spacing w:before="100" w:beforeAutospacing="1" w:after="100" w:afterAutospacing="1"/>
    </w:pPr>
  </w:style>
  <w:style w:type="character" w:styleId="ad">
    <w:name w:val="Strong"/>
    <w:uiPriority w:val="22"/>
    <w:qFormat/>
    <w:rsid w:val="00113C64"/>
    <w:rPr>
      <w:b/>
      <w:bCs/>
    </w:rPr>
  </w:style>
  <w:style w:type="character" w:styleId="ae">
    <w:name w:val="Emphasis"/>
    <w:uiPriority w:val="20"/>
    <w:qFormat/>
    <w:rsid w:val="00113C64"/>
    <w:rPr>
      <w:i/>
      <w:iCs/>
    </w:rPr>
  </w:style>
  <w:style w:type="paragraph" w:customStyle="1" w:styleId="msobodytextindent0">
    <w:name w:val="&quot;msobodytextindent&quot;"/>
    <w:basedOn w:val="a"/>
    <w:rsid w:val="00113C64"/>
    <w:pPr>
      <w:spacing w:before="100" w:beforeAutospacing="1" w:after="100" w:afterAutospacing="1"/>
    </w:pPr>
  </w:style>
  <w:style w:type="paragraph" w:customStyle="1" w:styleId="msobodytext0">
    <w:name w:val="&quot;msobodytext&quot;"/>
    <w:basedOn w:val="a"/>
    <w:rsid w:val="00113C64"/>
    <w:pPr>
      <w:spacing w:before="100" w:beforeAutospacing="1" w:after="100" w:afterAutospacing="1"/>
    </w:pPr>
  </w:style>
  <w:style w:type="character" w:customStyle="1" w:styleId="50">
    <w:name w:val="Заголовок 5 Знак"/>
    <w:link w:val="5"/>
    <w:semiHidden/>
    <w:rsid w:val="005D054D"/>
    <w:rPr>
      <w:rFonts w:ascii="Calibri" w:eastAsia="Times New Roman" w:hAnsi="Calibri" w:cs="Times New Roman"/>
      <w:b/>
      <w:bCs/>
      <w:i/>
      <w:iCs/>
      <w:sz w:val="26"/>
      <w:szCs w:val="26"/>
    </w:rPr>
  </w:style>
  <w:style w:type="paragraph" w:styleId="3">
    <w:name w:val="Body Text 3"/>
    <w:basedOn w:val="a"/>
    <w:link w:val="30"/>
    <w:rsid w:val="00E55036"/>
    <w:pPr>
      <w:spacing w:after="120"/>
    </w:pPr>
    <w:rPr>
      <w:sz w:val="16"/>
      <w:szCs w:val="16"/>
    </w:rPr>
  </w:style>
  <w:style w:type="character" w:customStyle="1" w:styleId="30">
    <w:name w:val="Основной текст 3 Знак"/>
    <w:link w:val="3"/>
    <w:rsid w:val="00E55036"/>
    <w:rPr>
      <w:sz w:val="16"/>
      <w:szCs w:val="16"/>
    </w:rPr>
  </w:style>
  <w:style w:type="table" w:styleId="af">
    <w:name w:val="Table Grid"/>
    <w:basedOn w:val="a1"/>
    <w:rsid w:val="009F6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
    <w:name w:val="w"/>
    <w:rsid w:val="00360760"/>
  </w:style>
  <w:style w:type="paragraph" w:customStyle="1" w:styleId="af0">
    <w:name w:val="Стиль"/>
    <w:rsid w:val="007458EE"/>
    <w:pPr>
      <w:widowControl w:val="0"/>
      <w:autoSpaceDE w:val="0"/>
      <w:autoSpaceDN w:val="0"/>
      <w:adjustRightInd w:val="0"/>
    </w:pPr>
    <w:rPr>
      <w:sz w:val="24"/>
      <w:szCs w:val="24"/>
    </w:rPr>
  </w:style>
  <w:style w:type="paragraph" w:styleId="af1">
    <w:name w:val="No Spacing"/>
    <w:qFormat/>
    <w:rsid w:val="007458EE"/>
    <w:rPr>
      <w:rFonts w:ascii="Calibri" w:hAnsi="Calibri"/>
      <w:sz w:val="22"/>
      <w:szCs w:val="22"/>
    </w:rPr>
  </w:style>
  <w:style w:type="paragraph" w:customStyle="1" w:styleId="1">
    <w:name w:val="Обычный1"/>
    <w:uiPriority w:val="99"/>
    <w:rsid w:val="007458EE"/>
    <w:pPr>
      <w:widowControl w:val="0"/>
    </w:pPr>
    <w:rPr>
      <w:snapToGrid w:val="0"/>
    </w:rPr>
  </w:style>
  <w:style w:type="paragraph" w:styleId="af2">
    <w:name w:val="Balloon Text"/>
    <w:basedOn w:val="a"/>
    <w:link w:val="af3"/>
    <w:rsid w:val="0012672C"/>
    <w:rPr>
      <w:rFonts w:ascii="Tahoma" w:hAnsi="Tahoma" w:cs="Tahoma"/>
      <w:sz w:val="16"/>
      <w:szCs w:val="16"/>
    </w:rPr>
  </w:style>
  <w:style w:type="character" w:customStyle="1" w:styleId="af3">
    <w:name w:val="Текст выноски Знак"/>
    <w:link w:val="af2"/>
    <w:rsid w:val="0012672C"/>
    <w:rPr>
      <w:rFonts w:ascii="Tahoma" w:hAnsi="Tahoma" w:cs="Tahoma"/>
      <w:sz w:val="16"/>
      <w:szCs w:val="16"/>
    </w:rPr>
  </w:style>
  <w:style w:type="paragraph" w:styleId="af4">
    <w:name w:val="header"/>
    <w:basedOn w:val="a"/>
    <w:link w:val="af5"/>
    <w:rsid w:val="00A377E2"/>
    <w:pPr>
      <w:tabs>
        <w:tab w:val="center" w:pos="4677"/>
        <w:tab w:val="right" w:pos="9355"/>
      </w:tabs>
    </w:pPr>
  </w:style>
  <w:style w:type="character" w:customStyle="1" w:styleId="af5">
    <w:name w:val="Верхний колонтитул Знак"/>
    <w:link w:val="af4"/>
    <w:rsid w:val="00A377E2"/>
    <w:rPr>
      <w:sz w:val="24"/>
      <w:szCs w:val="24"/>
    </w:rPr>
  </w:style>
  <w:style w:type="paragraph" w:styleId="af6">
    <w:name w:val="footer"/>
    <w:basedOn w:val="a"/>
    <w:link w:val="af7"/>
    <w:uiPriority w:val="99"/>
    <w:rsid w:val="00A377E2"/>
    <w:pPr>
      <w:tabs>
        <w:tab w:val="center" w:pos="4677"/>
        <w:tab w:val="right" w:pos="9355"/>
      </w:tabs>
    </w:pPr>
  </w:style>
  <w:style w:type="character" w:customStyle="1" w:styleId="af7">
    <w:name w:val="Нижний колонтитул Знак"/>
    <w:link w:val="af6"/>
    <w:uiPriority w:val="99"/>
    <w:rsid w:val="00A377E2"/>
    <w:rPr>
      <w:sz w:val="24"/>
      <w:szCs w:val="24"/>
    </w:rPr>
  </w:style>
  <w:style w:type="character" w:styleId="af8">
    <w:name w:val="footnote reference"/>
    <w:rsid w:val="00EC30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5FF"/>
    <w:rPr>
      <w:sz w:val="24"/>
      <w:szCs w:val="24"/>
    </w:rPr>
  </w:style>
  <w:style w:type="paragraph" w:styleId="2">
    <w:name w:val="heading 2"/>
    <w:basedOn w:val="a"/>
    <w:next w:val="a"/>
    <w:link w:val="20"/>
    <w:qFormat/>
    <w:rsid w:val="0060057C"/>
    <w:pPr>
      <w:keepNext/>
      <w:spacing w:before="240" w:after="60"/>
      <w:outlineLvl w:val="1"/>
    </w:pPr>
    <w:rPr>
      <w:rFonts w:ascii="Arial" w:hAnsi="Arial"/>
      <w:b/>
      <w:bCs/>
      <w:i/>
      <w:iCs/>
      <w:sz w:val="28"/>
      <w:szCs w:val="28"/>
      <w:lang w:val="x-none" w:eastAsia="x-none"/>
    </w:rPr>
  </w:style>
  <w:style w:type="paragraph" w:styleId="5">
    <w:name w:val="heading 5"/>
    <w:basedOn w:val="a"/>
    <w:next w:val="a"/>
    <w:link w:val="50"/>
    <w:qFormat/>
    <w:rsid w:val="005D054D"/>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6774"/>
    <w:pPr>
      <w:autoSpaceDE w:val="0"/>
      <w:autoSpaceDN w:val="0"/>
      <w:adjustRightInd w:val="0"/>
    </w:pPr>
    <w:rPr>
      <w:rFonts w:eastAsia="Calibri"/>
      <w:color w:val="000000"/>
      <w:sz w:val="24"/>
      <w:szCs w:val="24"/>
      <w:lang w:eastAsia="en-US"/>
    </w:rPr>
  </w:style>
  <w:style w:type="paragraph" w:styleId="a3">
    <w:name w:val="Normal (Web)"/>
    <w:basedOn w:val="a"/>
    <w:uiPriority w:val="99"/>
    <w:unhideWhenUsed/>
    <w:rsid w:val="006A7956"/>
    <w:pPr>
      <w:spacing w:before="100" w:beforeAutospacing="1" w:after="100" w:afterAutospacing="1"/>
    </w:pPr>
  </w:style>
  <w:style w:type="character" w:styleId="a4">
    <w:name w:val="Hyperlink"/>
    <w:uiPriority w:val="99"/>
    <w:unhideWhenUsed/>
    <w:rsid w:val="006A7956"/>
    <w:rPr>
      <w:color w:val="0000FF"/>
      <w:u w:val="single"/>
    </w:rPr>
  </w:style>
  <w:style w:type="character" w:customStyle="1" w:styleId="apple-converted-space">
    <w:name w:val="apple-converted-space"/>
    <w:rsid w:val="006A7956"/>
  </w:style>
  <w:style w:type="paragraph" w:customStyle="1" w:styleId="a5">
    <w:name w:val="Знак"/>
    <w:basedOn w:val="a"/>
    <w:rsid w:val="00EC7C6A"/>
    <w:rPr>
      <w:rFonts w:ascii="Verdana" w:hAnsi="Verdana" w:cs="Verdana"/>
      <w:sz w:val="20"/>
      <w:szCs w:val="20"/>
      <w:lang w:val="en-US" w:eastAsia="en-US"/>
    </w:rPr>
  </w:style>
  <w:style w:type="paragraph" w:styleId="a6">
    <w:name w:val="Body Text"/>
    <w:basedOn w:val="a"/>
    <w:link w:val="a7"/>
    <w:rsid w:val="00EC7C6A"/>
    <w:pPr>
      <w:spacing w:after="120"/>
    </w:pPr>
    <w:rPr>
      <w:lang w:val="x-none" w:eastAsia="x-none"/>
    </w:rPr>
  </w:style>
  <w:style w:type="character" w:customStyle="1" w:styleId="a7">
    <w:name w:val="Основной текст Знак"/>
    <w:link w:val="a6"/>
    <w:rsid w:val="00EC7C6A"/>
    <w:rPr>
      <w:sz w:val="24"/>
      <w:szCs w:val="24"/>
    </w:rPr>
  </w:style>
  <w:style w:type="paragraph" w:styleId="a8">
    <w:name w:val="endnote text"/>
    <w:basedOn w:val="a"/>
    <w:link w:val="a9"/>
    <w:unhideWhenUsed/>
    <w:rsid w:val="00EC7C6A"/>
    <w:rPr>
      <w:sz w:val="20"/>
      <w:szCs w:val="20"/>
    </w:rPr>
  </w:style>
  <w:style w:type="character" w:customStyle="1" w:styleId="a9">
    <w:name w:val="Текст концевой сноски Знак"/>
    <w:basedOn w:val="a0"/>
    <w:link w:val="a8"/>
    <w:rsid w:val="00EC7C6A"/>
  </w:style>
  <w:style w:type="paragraph" w:styleId="aa">
    <w:name w:val="footnote text"/>
    <w:basedOn w:val="a"/>
    <w:link w:val="ab"/>
    <w:rsid w:val="00EC7C6A"/>
    <w:rPr>
      <w:sz w:val="20"/>
      <w:szCs w:val="20"/>
    </w:rPr>
  </w:style>
  <w:style w:type="character" w:customStyle="1" w:styleId="ab">
    <w:name w:val="Текст сноски Знак"/>
    <w:basedOn w:val="a0"/>
    <w:link w:val="aa"/>
    <w:rsid w:val="00EC7C6A"/>
  </w:style>
  <w:style w:type="paragraph" w:styleId="ac">
    <w:name w:val="List Paragraph"/>
    <w:basedOn w:val="a"/>
    <w:uiPriority w:val="34"/>
    <w:qFormat/>
    <w:rsid w:val="00862010"/>
    <w:pPr>
      <w:ind w:left="720"/>
      <w:contextualSpacing/>
    </w:pPr>
  </w:style>
  <w:style w:type="character" w:customStyle="1" w:styleId="20">
    <w:name w:val="Заголовок 2 Знак"/>
    <w:link w:val="2"/>
    <w:rsid w:val="0060057C"/>
    <w:rPr>
      <w:rFonts w:ascii="Arial" w:hAnsi="Arial" w:cs="Arial"/>
      <w:b/>
      <w:bCs/>
      <w:i/>
      <w:iCs/>
      <w:sz w:val="28"/>
      <w:szCs w:val="28"/>
    </w:rPr>
  </w:style>
  <w:style w:type="character" w:customStyle="1" w:styleId="highlight">
    <w:name w:val="highlight"/>
    <w:rsid w:val="007E0028"/>
  </w:style>
  <w:style w:type="paragraph" w:customStyle="1" w:styleId="msonormal0">
    <w:name w:val="&quot;msonormal&quot;"/>
    <w:basedOn w:val="a"/>
    <w:rsid w:val="00113C64"/>
    <w:pPr>
      <w:spacing w:before="100" w:beforeAutospacing="1" w:after="100" w:afterAutospacing="1"/>
    </w:pPr>
  </w:style>
  <w:style w:type="character" w:styleId="ad">
    <w:name w:val="Strong"/>
    <w:uiPriority w:val="22"/>
    <w:qFormat/>
    <w:rsid w:val="00113C64"/>
    <w:rPr>
      <w:b/>
      <w:bCs/>
    </w:rPr>
  </w:style>
  <w:style w:type="character" w:styleId="ae">
    <w:name w:val="Emphasis"/>
    <w:uiPriority w:val="20"/>
    <w:qFormat/>
    <w:rsid w:val="00113C64"/>
    <w:rPr>
      <w:i/>
      <w:iCs/>
    </w:rPr>
  </w:style>
  <w:style w:type="paragraph" w:customStyle="1" w:styleId="msobodytextindent0">
    <w:name w:val="&quot;msobodytextindent&quot;"/>
    <w:basedOn w:val="a"/>
    <w:rsid w:val="00113C64"/>
    <w:pPr>
      <w:spacing w:before="100" w:beforeAutospacing="1" w:after="100" w:afterAutospacing="1"/>
    </w:pPr>
  </w:style>
  <w:style w:type="paragraph" w:customStyle="1" w:styleId="msobodytext0">
    <w:name w:val="&quot;msobodytext&quot;"/>
    <w:basedOn w:val="a"/>
    <w:rsid w:val="00113C64"/>
    <w:pPr>
      <w:spacing w:before="100" w:beforeAutospacing="1" w:after="100" w:afterAutospacing="1"/>
    </w:pPr>
  </w:style>
  <w:style w:type="character" w:customStyle="1" w:styleId="50">
    <w:name w:val="Заголовок 5 Знак"/>
    <w:link w:val="5"/>
    <w:semiHidden/>
    <w:rsid w:val="005D054D"/>
    <w:rPr>
      <w:rFonts w:ascii="Calibri" w:eastAsia="Times New Roman" w:hAnsi="Calibri" w:cs="Times New Roman"/>
      <w:b/>
      <w:bCs/>
      <w:i/>
      <w:iCs/>
      <w:sz w:val="26"/>
      <w:szCs w:val="26"/>
    </w:rPr>
  </w:style>
  <w:style w:type="paragraph" w:styleId="3">
    <w:name w:val="Body Text 3"/>
    <w:basedOn w:val="a"/>
    <w:link w:val="30"/>
    <w:rsid w:val="00E55036"/>
    <w:pPr>
      <w:spacing w:after="120"/>
    </w:pPr>
    <w:rPr>
      <w:sz w:val="16"/>
      <w:szCs w:val="16"/>
      <w:lang w:val="x-none" w:eastAsia="x-none"/>
    </w:rPr>
  </w:style>
  <w:style w:type="character" w:customStyle="1" w:styleId="30">
    <w:name w:val="Основной текст 3 Знак"/>
    <w:link w:val="3"/>
    <w:rsid w:val="00E55036"/>
    <w:rPr>
      <w:sz w:val="16"/>
      <w:szCs w:val="16"/>
    </w:rPr>
  </w:style>
  <w:style w:type="table" w:styleId="af">
    <w:name w:val="Table Grid"/>
    <w:basedOn w:val="a1"/>
    <w:rsid w:val="009F6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
    <w:name w:val="w"/>
    <w:rsid w:val="00360760"/>
  </w:style>
  <w:style w:type="paragraph" w:customStyle="1" w:styleId="af0">
    <w:name w:val="Стиль"/>
    <w:rsid w:val="007458EE"/>
    <w:pPr>
      <w:widowControl w:val="0"/>
      <w:autoSpaceDE w:val="0"/>
      <w:autoSpaceDN w:val="0"/>
      <w:adjustRightInd w:val="0"/>
    </w:pPr>
    <w:rPr>
      <w:sz w:val="24"/>
      <w:szCs w:val="24"/>
    </w:rPr>
  </w:style>
  <w:style w:type="paragraph" w:styleId="af1">
    <w:name w:val="No Spacing"/>
    <w:qFormat/>
    <w:rsid w:val="007458EE"/>
    <w:rPr>
      <w:rFonts w:ascii="Calibri" w:hAnsi="Calibri"/>
      <w:sz w:val="22"/>
      <w:szCs w:val="22"/>
    </w:rPr>
  </w:style>
  <w:style w:type="paragraph" w:customStyle="1" w:styleId="1">
    <w:name w:val="Обычный1"/>
    <w:rsid w:val="007458EE"/>
    <w:pPr>
      <w:widowControl w:val="0"/>
    </w:pPr>
    <w:rPr>
      <w:snapToGrid w:val="0"/>
    </w:rPr>
  </w:style>
  <w:style w:type="paragraph" w:styleId="af2">
    <w:name w:val="Balloon Text"/>
    <w:basedOn w:val="a"/>
    <w:link w:val="af3"/>
    <w:rsid w:val="0012672C"/>
    <w:rPr>
      <w:rFonts w:ascii="Tahoma" w:hAnsi="Tahoma" w:cs="Tahoma"/>
      <w:sz w:val="16"/>
      <w:szCs w:val="16"/>
    </w:rPr>
  </w:style>
  <w:style w:type="character" w:customStyle="1" w:styleId="af3">
    <w:name w:val="Текст выноски Знак"/>
    <w:link w:val="af2"/>
    <w:rsid w:val="0012672C"/>
    <w:rPr>
      <w:rFonts w:ascii="Tahoma" w:hAnsi="Tahoma" w:cs="Tahoma"/>
      <w:sz w:val="16"/>
      <w:szCs w:val="16"/>
    </w:rPr>
  </w:style>
  <w:style w:type="paragraph" w:styleId="af4">
    <w:name w:val="header"/>
    <w:basedOn w:val="a"/>
    <w:link w:val="af5"/>
    <w:rsid w:val="00A377E2"/>
    <w:pPr>
      <w:tabs>
        <w:tab w:val="center" w:pos="4677"/>
        <w:tab w:val="right" w:pos="9355"/>
      </w:tabs>
    </w:pPr>
  </w:style>
  <w:style w:type="character" w:customStyle="1" w:styleId="af5">
    <w:name w:val="Верхний колонтитул Знак"/>
    <w:link w:val="af4"/>
    <w:rsid w:val="00A377E2"/>
    <w:rPr>
      <w:sz w:val="24"/>
      <w:szCs w:val="24"/>
    </w:rPr>
  </w:style>
  <w:style w:type="paragraph" w:styleId="af6">
    <w:name w:val="footer"/>
    <w:basedOn w:val="a"/>
    <w:link w:val="af7"/>
    <w:uiPriority w:val="99"/>
    <w:rsid w:val="00A377E2"/>
    <w:pPr>
      <w:tabs>
        <w:tab w:val="center" w:pos="4677"/>
        <w:tab w:val="right" w:pos="9355"/>
      </w:tabs>
    </w:pPr>
  </w:style>
  <w:style w:type="character" w:customStyle="1" w:styleId="af7">
    <w:name w:val="Нижний колонтитул Знак"/>
    <w:link w:val="af6"/>
    <w:uiPriority w:val="99"/>
    <w:rsid w:val="00A377E2"/>
    <w:rPr>
      <w:sz w:val="24"/>
      <w:szCs w:val="24"/>
    </w:rPr>
  </w:style>
  <w:style w:type="character" w:styleId="af8">
    <w:name w:val="footnote reference"/>
    <w:rsid w:val="00EC30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6662">
      <w:bodyDiv w:val="1"/>
      <w:marLeft w:val="0"/>
      <w:marRight w:val="0"/>
      <w:marTop w:val="0"/>
      <w:marBottom w:val="0"/>
      <w:divBdr>
        <w:top w:val="none" w:sz="0" w:space="0" w:color="auto"/>
        <w:left w:val="none" w:sz="0" w:space="0" w:color="auto"/>
        <w:bottom w:val="none" w:sz="0" w:space="0" w:color="auto"/>
        <w:right w:val="none" w:sz="0" w:space="0" w:color="auto"/>
      </w:divBdr>
      <w:divsChild>
        <w:div w:id="658382213">
          <w:marLeft w:val="547"/>
          <w:marRight w:val="0"/>
          <w:marTop w:val="77"/>
          <w:marBottom w:val="0"/>
          <w:divBdr>
            <w:top w:val="none" w:sz="0" w:space="0" w:color="auto"/>
            <w:left w:val="none" w:sz="0" w:space="0" w:color="auto"/>
            <w:bottom w:val="none" w:sz="0" w:space="0" w:color="auto"/>
            <w:right w:val="none" w:sz="0" w:space="0" w:color="auto"/>
          </w:divBdr>
        </w:div>
        <w:div w:id="1115827608">
          <w:marLeft w:val="547"/>
          <w:marRight w:val="0"/>
          <w:marTop w:val="77"/>
          <w:marBottom w:val="0"/>
          <w:divBdr>
            <w:top w:val="none" w:sz="0" w:space="0" w:color="auto"/>
            <w:left w:val="none" w:sz="0" w:space="0" w:color="auto"/>
            <w:bottom w:val="none" w:sz="0" w:space="0" w:color="auto"/>
            <w:right w:val="none" w:sz="0" w:space="0" w:color="auto"/>
          </w:divBdr>
        </w:div>
        <w:div w:id="1161854070">
          <w:marLeft w:val="547"/>
          <w:marRight w:val="0"/>
          <w:marTop w:val="77"/>
          <w:marBottom w:val="0"/>
          <w:divBdr>
            <w:top w:val="none" w:sz="0" w:space="0" w:color="auto"/>
            <w:left w:val="none" w:sz="0" w:space="0" w:color="auto"/>
            <w:bottom w:val="none" w:sz="0" w:space="0" w:color="auto"/>
            <w:right w:val="none" w:sz="0" w:space="0" w:color="auto"/>
          </w:divBdr>
        </w:div>
        <w:div w:id="1685397688">
          <w:marLeft w:val="547"/>
          <w:marRight w:val="0"/>
          <w:marTop w:val="77"/>
          <w:marBottom w:val="0"/>
          <w:divBdr>
            <w:top w:val="none" w:sz="0" w:space="0" w:color="auto"/>
            <w:left w:val="none" w:sz="0" w:space="0" w:color="auto"/>
            <w:bottom w:val="none" w:sz="0" w:space="0" w:color="auto"/>
            <w:right w:val="none" w:sz="0" w:space="0" w:color="auto"/>
          </w:divBdr>
        </w:div>
        <w:div w:id="1736779606">
          <w:marLeft w:val="547"/>
          <w:marRight w:val="0"/>
          <w:marTop w:val="77"/>
          <w:marBottom w:val="0"/>
          <w:divBdr>
            <w:top w:val="none" w:sz="0" w:space="0" w:color="auto"/>
            <w:left w:val="none" w:sz="0" w:space="0" w:color="auto"/>
            <w:bottom w:val="none" w:sz="0" w:space="0" w:color="auto"/>
            <w:right w:val="none" w:sz="0" w:space="0" w:color="auto"/>
          </w:divBdr>
        </w:div>
        <w:div w:id="1862160815">
          <w:marLeft w:val="547"/>
          <w:marRight w:val="0"/>
          <w:marTop w:val="77"/>
          <w:marBottom w:val="0"/>
          <w:divBdr>
            <w:top w:val="none" w:sz="0" w:space="0" w:color="auto"/>
            <w:left w:val="none" w:sz="0" w:space="0" w:color="auto"/>
            <w:bottom w:val="none" w:sz="0" w:space="0" w:color="auto"/>
            <w:right w:val="none" w:sz="0" w:space="0" w:color="auto"/>
          </w:divBdr>
        </w:div>
        <w:div w:id="2063628072">
          <w:marLeft w:val="547"/>
          <w:marRight w:val="0"/>
          <w:marTop w:val="77"/>
          <w:marBottom w:val="0"/>
          <w:divBdr>
            <w:top w:val="none" w:sz="0" w:space="0" w:color="auto"/>
            <w:left w:val="none" w:sz="0" w:space="0" w:color="auto"/>
            <w:bottom w:val="none" w:sz="0" w:space="0" w:color="auto"/>
            <w:right w:val="none" w:sz="0" w:space="0" w:color="auto"/>
          </w:divBdr>
        </w:div>
      </w:divsChild>
    </w:div>
    <w:div w:id="352801487">
      <w:bodyDiv w:val="1"/>
      <w:marLeft w:val="0"/>
      <w:marRight w:val="0"/>
      <w:marTop w:val="0"/>
      <w:marBottom w:val="0"/>
      <w:divBdr>
        <w:top w:val="none" w:sz="0" w:space="0" w:color="auto"/>
        <w:left w:val="none" w:sz="0" w:space="0" w:color="auto"/>
        <w:bottom w:val="none" w:sz="0" w:space="0" w:color="auto"/>
        <w:right w:val="none" w:sz="0" w:space="0" w:color="auto"/>
      </w:divBdr>
    </w:div>
    <w:div w:id="482935914">
      <w:bodyDiv w:val="1"/>
      <w:marLeft w:val="0"/>
      <w:marRight w:val="0"/>
      <w:marTop w:val="0"/>
      <w:marBottom w:val="0"/>
      <w:divBdr>
        <w:top w:val="none" w:sz="0" w:space="0" w:color="auto"/>
        <w:left w:val="none" w:sz="0" w:space="0" w:color="auto"/>
        <w:bottom w:val="none" w:sz="0" w:space="0" w:color="auto"/>
        <w:right w:val="none" w:sz="0" w:space="0" w:color="auto"/>
      </w:divBdr>
    </w:div>
    <w:div w:id="523440630">
      <w:bodyDiv w:val="1"/>
      <w:marLeft w:val="0"/>
      <w:marRight w:val="0"/>
      <w:marTop w:val="0"/>
      <w:marBottom w:val="0"/>
      <w:divBdr>
        <w:top w:val="none" w:sz="0" w:space="0" w:color="auto"/>
        <w:left w:val="none" w:sz="0" w:space="0" w:color="auto"/>
        <w:bottom w:val="none" w:sz="0" w:space="0" w:color="auto"/>
        <w:right w:val="none" w:sz="0" w:space="0" w:color="auto"/>
      </w:divBdr>
      <w:divsChild>
        <w:div w:id="1776246651">
          <w:marLeft w:val="547"/>
          <w:marRight w:val="0"/>
          <w:marTop w:val="96"/>
          <w:marBottom w:val="0"/>
          <w:divBdr>
            <w:top w:val="none" w:sz="0" w:space="0" w:color="auto"/>
            <w:left w:val="none" w:sz="0" w:space="0" w:color="auto"/>
            <w:bottom w:val="none" w:sz="0" w:space="0" w:color="auto"/>
            <w:right w:val="none" w:sz="0" w:space="0" w:color="auto"/>
          </w:divBdr>
        </w:div>
        <w:div w:id="2098865448">
          <w:marLeft w:val="547"/>
          <w:marRight w:val="0"/>
          <w:marTop w:val="96"/>
          <w:marBottom w:val="0"/>
          <w:divBdr>
            <w:top w:val="none" w:sz="0" w:space="0" w:color="auto"/>
            <w:left w:val="none" w:sz="0" w:space="0" w:color="auto"/>
            <w:bottom w:val="none" w:sz="0" w:space="0" w:color="auto"/>
            <w:right w:val="none" w:sz="0" w:space="0" w:color="auto"/>
          </w:divBdr>
        </w:div>
      </w:divsChild>
    </w:div>
    <w:div w:id="716392101">
      <w:bodyDiv w:val="1"/>
      <w:marLeft w:val="0"/>
      <w:marRight w:val="0"/>
      <w:marTop w:val="0"/>
      <w:marBottom w:val="0"/>
      <w:divBdr>
        <w:top w:val="none" w:sz="0" w:space="0" w:color="auto"/>
        <w:left w:val="none" w:sz="0" w:space="0" w:color="auto"/>
        <w:bottom w:val="none" w:sz="0" w:space="0" w:color="auto"/>
        <w:right w:val="none" w:sz="0" w:space="0" w:color="auto"/>
      </w:divBdr>
    </w:div>
    <w:div w:id="783504364">
      <w:bodyDiv w:val="1"/>
      <w:marLeft w:val="0"/>
      <w:marRight w:val="0"/>
      <w:marTop w:val="0"/>
      <w:marBottom w:val="0"/>
      <w:divBdr>
        <w:top w:val="none" w:sz="0" w:space="0" w:color="auto"/>
        <w:left w:val="none" w:sz="0" w:space="0" w:color="auto"/>
        <w:bottom w:val="none" w:sz="0" w:space="0" w:color="auto"/>
        <w:right w:val="none" w:sz="0" w:space="0" w:color="auto"/>
      </w:divBdr>
      <w:divsChild>
        <w:div w:id="195823813">
          <w:marLeft w:val="547"/>
          <w:marRight w:val="0"/>
          <w:marTop w:val="86"/>
          <w:marBottom w:val="0"/>
          <w:divBdr>
            <w:top w:val="none" w:sz="0" w:space="0" w:color="auto"/>
            <w:left w:val="none" w:sz="0" w:space="0" w:color="auto"/>
            <w:bottom w:val="none" w:sz="0" w:space="0" w:color="auto"/>
            <w:right w:val="none" w:sz="0" w:space="0" w:color="auto"/>
          </w:divBdr>
        </w:div>
        <w:div w:id="1181702200">
          <w:marLeft w:val="547"/>
          <w:marRight w:val="0"/>
          <w:marTop w:val="86"/>
          <w:marBottom w:val="0"/>
          <w:divBdr>
            <w:top w:val="none" w:sz="0" w:space="0" w:color="auto"/>
            <w:left w:val="none" w:sz="0" w:space="0" w:color="auto"/>
            <w:bottom w:val="none" w:sz="0" w:space="0" w:color="auto"/>
            <w:right w:val="none" w:sz="0" w:space="0" w:color="auto"/>
          </w:divBdr>
        </w:div>
        <w:div w:id="2005819670">
          <w:marLeft w:val="547"/>
          <w:marRight w:val="0"/>
          <w:marTop w:val="86"/>
          <w:marBottom w:val="0"/>
          <w:divBdr>
            <w:top w:val="none" w:sz="0" w:space="0" w:color="auto"/>
            <w:left w:val="none" w:sz="0" w:space="0" w:color="auto"/>
            <w:bottom w:val="none" w:sz="0" w:space="0" w:color="auto"/>
            <w:right w:val="none" w:sz="0" w:space="0" w:color="auto"/>
          </w:divBdr>
        </w:div>
      </w:divsChild>
    </w:div>
    <w:div w:id="868684273">
      <w:bodyDiv w:val="1"/>
      <w:marLeft w:val="0"/>
      <w:marRight w:val="0"/>
      <w:marTop w:val="0"/>
      <w:marBottom w:val="0"/>
      <w:divBdr>
        <w:top w:val="none" w:sz="0" w:space="0" w:color="auto"/>
        <w:left w:val="none" w:sz="0" w:space="0" w:color="auto"/>
        <w:bottom w:val="none" w:sz="0" w:space="0" w:color="auto"/>
        <w:right w:val="none" w:sz="0" w:space="0" w:color="auto"/>
      </w:divBdr>
    </w:div>
    <w:div w:id="947126611">
      <w:bodyDiv w:val="1"/>
      <w:marLeft w:val="0"/>
      <w:marRight w:val="0"/>
      <w:marTop w:val="0"/>
      <w:marBottom w:val="0"/>
      <w:divBdr>
        <w:top w:val="none" w:sz="0" w:space="0" w:color="auto"/>
        <w:left w:val="none" w:sz="0" w:space="0" w:color="auto"/>
        <w:bottom w:val="none" w:sz="0" w:space="0" w:color="auto"/>
        <w:right w:val="none" w:sz="0" w:space="0" w:color="auto"/>
      </w:divBdr>
      <w:divsChild>
        <w:div w:id="349835562">
          <w:marLeft w:val="547"/>
          <w:marRight w:val="0"/>
          <w:marTop w:val="77"/>
          <w:marBottom w:val="0"/>
          <w:divBdr>
            <w:top w:val="none" w:sz="0" w:space="0" w:color="auto"/>
            <w:left w:val="none" w:sz="0" w:space="0" w:color="auto"/>
            <w:bottom w:val="none" w:sz="0" w:space="0" w:color="auto"/>
            <w:right w:val="none" w:sz="0" w:space="0" w:color="auto"/>
          </w:divBdr>
        </w:div>
        <w:div w:id="551774694">
          <w:marLeft w:val="547"/>
          <w:marRight w:val="0"/>
          <w:marTop w:val="77"/>
          <w:marBottom w:val="0"/>
          <w:divBdr>
            <w:top w:val="none" w:sz="0" w:space="0" w:color="auto"/>
            <w:left w:val="none" w:sz="0" w:space="0" w:color="auto"/>
            <w:bottom w:val="none" w:sz="0" w:space="0" w:color="auto"/>
            <w:right w:val="none" w:sz="0" w:space="0" w:color="auto"/>
          </w:divBdr>
        </w:div>
        <w:div w:id="997423421">
          <w:marLeft w:val="547"/>
          <w:marRight w:val="0"/>
          <w:marTop w:val="77"/>
          <w:marBottom w:val="0"/>
          <w:divBdr>
            <w:top w:val="none" w:sz="0" w:space="0" w:color="auto"/>
            <w:left w:val="none" w:sz="0" w:space="0" w:color="auto"/>
            <w:bottom w:val="none" w:sz="0" w:space="0" w:color="auto"/>
            <w:right w:val="none" w:sz="0" w:space="0" w:color="auto"/>
          </w:divBdr>
        </w:div>
      </w:divsChild>
    </w:div>
    <w:div w:id="1157459443">
      <w:bodyDiv w:val="1"/>
      <w:marLeft w:val="0"/>
      <w:marRight w:val="0"/>
      <w:marTop w:val="0"/>
      <w:marBottom w:val="0"/>
      <w:divBdr>
        <w:top w:val="none" w:sz="0" w:space="0" w:color="auto"/>
        <w:left w:val="none" w:sz="0" w:space="0" w:color="auto"/>
        <w:bottom w:val="none" w:sz="0" w:space="0" w:color="auto"/>
        <w:right w:val="none" w:sz="0" w:space="0" w:color="auto"/>
      </w:divBdr>
    </w:div>
    <w:div w:id="1174537957">
      <w:bodyDiv w:val="1"/>
      <w:marLeft w:val="0"/>
      <w:marRight w:val="0"/>
      <w:marTop w:val="0"/>
      <w:marBottom w:val="0"/>
      <w:divBdr>
        <w:top w:val="none" w:sz="0" w:space="0" w:color="auto"/>
        <w:left w:val="none" w:sz="0" w:space="0" w:color="auto"/>
        <w:bottom w:val="none" w:sz="0" w:space="0" w:color="auto"/>
        <w:right w:val="none" w:sz="0" w:space="0" w:color="auto"/>
      </w:divBdr>
      <w:divsChild>
        <w:div w:id="1625842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0838">
      <w:bodyDiv w:val="1"/>
      <w:marLeft w:val="0"/>
      <w:marRight w:val="0"/>
      <w:marTop w:val="0"/>
      <w:marBottom w:val="0"/>
      <w:divBdr>
        <w:top w:val="none" w:sz="0" w:space="0" w:color="auto"/>
        <w:left w:val="none" w:sz="0" w:space="0" w:color="auto"/>
        <w:bottom w:val="none" w:sz="0" w:space="0" w:color="auto"/>
        <w:right w:val="none" w:sz="0" w:space="0" w:color="auto"/>
      </w:divBdr>
    </w:div>
    <w:div w:id="1315574037">
      <w:bodyDiv w:val="1"/>
      <w:marLeft w:val="0"/>
      <w:marRight w:val="0"/>
      <w:marTop w:val="0"/>
      <w:marBottom w:val="0"/>
      <w:divBdr>
        <w:top w:val="none" w:sz="0" w:space="0" w:color="auto"/>
        <w:left w:val="none" w:sz="0" w:space="0" w:color="auto"/>
        <w:bottom w:val="none" w:sz="0" w:space="0" w:color="auto"/>
        <w:right w:val="none" w:sz="0" w:space="0" w:color="auto"/>
      </w:divBdr>
    </w:div>
    <w:div w:id="1378699051">
      <w:bodyDiv w:val="1"/>
      <w:marLeft w:val="0"/>
      <w:marRight w:val="0"/>
      <w:marTop w:val="0"/>
      <w:marBottom w:val="0"/>
      <w:divBdr>
        <w:top w:val="none" w:sz="0" w:space="0" w:color="auto"/>
        <w:left w:val="none" w:sz="0" w:space="0" w:color="auto"/>
        <w:bottom w:val="none" w:sz="0" w:space="0" w:color="auto"/>
        <w:right w:val="none" w:sz="0" w:space="0" w:color="auto"/>
      </w:divBdr>
    </w:div>
    <w:div w:id="1451045962">
      <w:bodyDiv w:val="1"/>
      <w:marLeft w:val="0"/>
      <w:marRight w:val="0"/>
      <w:marTop w:val="0"/>
      <w:marBottom w:val="0"/>
      <w:divBdr>
        <w:top w:val="none" w:sz="0" w:space="0" w:color="auto"/>
        <w:left w:val="none" w:sz="0" w:space="0" w:color="auto"/>
        <w:bottom w:val="none" w:sz="0" w:space="0" w:color="auto"/>
        <w:right w:val="none" w:sz="0" w:space="0" w:color="auto"/>
      </w:divBdr>
    </w:div>
    <w:div w:id="1667710497">
      <w:bodyDiv w:val="1"/>
      <w:marLeft w:val="0"/>
      <w:marRight w:val="0"/>
      <w:marTop w:val="0"/>
      <w:marBottom w:val="0"/>
      <w:divBdr>
        <w:top w:val="none" w:sz="0" w:space="0" w:color="auto"/>
        <w:left w:val="none" w:sz="0" w:space="0" w:color="auto"/>
        <w:bottom w:val="none" w:sz="0" w:space="0" w:color="auto"/>
        <w:right w:val="none" w:sz="0" w:space="0" w:color="auto"/>
      </w:divBdr>
      <w:divsChild>
        <w:div w:id="993068161">
          <w:marLeft w:val="547"/>
          <w:marRight w:val="0"/>
          <w:marTop w:val="96"/>
          <w:marBottom w:val="0"/>
          <w:divBdr>
            <w:top w:val="none" w:sz="0" w:space="0" w:color="auto"/>
            <w:left w:val="none" w:sz="0" w:space="0" w:color="auto"/>
            <w:bottom w:val="none" w:sz="0" w:space="0" w:color="auto"/>
            <w:right w:val="none" w:sz="0" w:space="0" w:color="auto"/>
          </w:divBdr>
        </w:div>
      </w:divsChild>
    </w:div>
    <w:div w:id="1755737280">
      <w:bodyDiv w:val="1"/>
      <w:marLeft w:val="0"/>
      <w:marRight w:val="0"/>
      <w:marTop w:val="0"/>
      <w:marBottom w:val="0"/>
      <w:divBdr>
        <w:top w:val="none" w:sz="0" w:space="0" w:color="auto"/>
        <w:left w:val="none" w:sz="0" w:space="0" w:color="auto"/>
        <w:bottom w:val="none" w:sz="0" w:space="0" w:color="auto"/>
        <w:right w:val="none" w:sz="0" w:space="0" w:color="auto"/>
      </w:divBdr>
    </w:div>
    <w:div w:id="1836647217">
      <w:bodyDiv w:val="1"/>
      <w:marLeft w:val="0"/>
      <w:marRight w:val="0"/>
      <w:marTop w:val="0"/>
      <w:marBottom w:val="0"/>
      <w:divBdr>
        <w:top w:val="none" w:sz="0" w:space="0" w:color="auto"/>
        <w:left w:val="none" w:sz="0" w:space="0" w:color="auto"/>
        <w:bottom w:val="none" w:sz="0" w:space="0" w:color="auto"/>
        <w:right w:val="none" w:sz="0" w:space="0" w:color="auto"/>
      </w:divBdr>
    </w:div>
    <w:div w:id="1838419430">
      <w:bodyDiv w:val="1"/>
      <w:marLeft w:val="0"/>
      <w:marRight w:val="0"/>
      <w:marTop w:val="0"/>
      <w:marBottom w:val="0"/>
      <w:divBdr>
        <w:top w:val="none" w:sz="0" w:space="0" w:color="auto"/>
        <w:left w:val="none" w:sz="0" w:space="0" w:color="auto"/>
        <w:bottom w:val="none" w:sz="0" w:space="0" w:color="auto"/>
        <w:right w:val="none" w:sz="0" w:space="0" w:color="auto"/>
      </w:divBdr>
      <w:divsChild>
        <w:div w:id="781924932">
          <w:marLeft w:val="0"/>
          <w:marRight w:val="300"/>
          <w:marTop w:val="300"/>
          <w:marBottom w:val="300"/>
          <w:divBdr>
            <w:top w:val="none" w:sz="0" w:space="0" w:color="auto"/>
            <w:left w:val="none" w:sz="0" w:space="0" w:color="auto"/>
            <w:bottom w:val="none" w:sz="0" w:space="0" w:color="auto"/>
            <w:right w:val="none" w:sz="0" w:space="0" w:color="auto"/>
          </w:divBdr>
          <w:divsChild>
            <w:div w:id="191965392">
              <w:marLeft w:val="300"/>
              <w:marRight w:val="300"/>
              <w:marTop w:val="300"/>
              <w:marBottom w:val="300"/>
              <w:divBdr>
                <w:top w:val="none" w:sz="0" w:space="0" w:color="auto"/>
                <w:left w:val="none" w:sz="0" w:space="0" w:color="auto"/>
                <w:bottom w:val="none" w:sz="0" w:space="0" w:color="auto"/>
                <w:right w:val="none" w:sz="0" w:space="0" w:color="auto"/>
              </w:divBdr>
            </w:div>
            <w:div w:id="1478064805">
              <w:marLeft w:val="300"/>
              <w:marRight w:val="300"/>
              <w:marTop w:val="300"/>
              <w:marBottom w:val="300"/>
              <w:divBdr>
                <w:top w:val="none" w:sz="0" w:space="0" w:color="auto"/>
                <w:left w:val="none" w:sz="0" w:space="0" w:color="auto"/>
                <w:bottom w:val="none" w:sz="0" w:space="0" w:color="auto"/>
                <w:right w:val="none" w:sz="0" w:space="0" w:color="auto"/>
              </w:divBdr>
            </w:div>
            <w:div w:id="2000384055">
              <w:marLeft w:val="0"/>
              <w:marRight w:val="300"/>
              <w:marTop w:val="300"/>
              <w:marBottom w:val="300"/>
              <w:divBdr>
                <w:top w:val="none" w:sz="0" w:space="0" w:color="auto"/>
                <w:left w:val="none" w:sz="0" w:space="0" w:color="auto"/>
                <w:bottom w:val="none" w:sz="0" w:space="0" w:color="auto"/>
                <w:right w:val="none" w:sz="0" w:space="0" w:color="auto"/>
              </w:divBdr>
            </w:div>
          </w:divsChild>
        </w:div>
        <w:div w:id="1099987876">
          <w:marLeft w:val="0"/>
          <w:marRight w:val="6000"/>
          <w:marTop w:val="0"/>
          <w:marBottom w:val="0"/>
          <w:divBdr>
            <w:top w:val="none" w:sz="0" w:space="0" w:color="auto"/>
            <w:left w:val="none" w:sz="0" w:space="0" w:color="auto"/>
            <w:bottom w:val="none" w:sz="0" w:space="0" w:color="auto"/>
            <w:right w:val="none" w:sz="0" w:space="0" w:color="auto"/>
          </w:divBdr>
          <w:divsChild>
            <w:div w:id="1170026228">
              <w:marLeft w:val="15"/>
              <w:marRight w:val="300"/>
              <w:marTop w:val="150"/>
              <w:marBottom w:val="300"/>
              <w:divBdr>
                <w:top w:val="none" w:sz="0" w:space="0" w:color="auto"/>
                <w:left w:val="none" w:sz="0" w:space="0" w:color="auto"/>
                <w:bottom w:val="none" w:sz="0" w:space="0" w:color="auto"/>
                <w:right w:val="none" w:sz="0" w:space="0" w:color="auto"/>
              </w:divBdr>
              <w:divsChild>
                <w:div w:id="806321403">
                  <w:marLeft w:val="0"/>
                  <w:marRight w:val="0"/>
                  <w:marTop w:val="0"/>
                  <w:marBottom w:val="0"/>
                  <w:divBdr>
                    <w:top w:val="none" w:sz="0" w:space="0" w:color="auto"/>
                    <w:left w:val="none" w:sz="0" w:space="0" w:color="auto"/>
                    <w:bottom w:val="none" w:sz="0" w:space="0" w:color="auto"/>
                    <w:right w:val="none" w:sz="0" w:space="0" w:color="auto"/>
                  </w:divBdr>
                  <w:divsChild>
                    <w:div w:id="268514165">
                      <w:marLeft w:val="0"/>
                      <w:marRight w:val="0"/>
                      <w:marTop w:val="0"/>
                      <w:marBottom w:val="0"/>
                      <w:divBdr>
                        <w:top w:val="none" w:sz="0" w:space="0" w:color="auto"/>
                        <w:left w:val="none" w:sz="0" w:space="0" w:color="auto"/>
                        <w:bottom w:val="none" w:sz="0" w:space="0" w:color="auto"/>
                        <w:right w:val="none" w:sz="0" w:space="0" w:color="auto"/>
                      </w:divBdr>
                      <w:divsChild>
                        <w:div w:id="331300885">
                          <w:marLeft w:val="0"/>
                          <w:marRight w:val="0"/>
                          <w:marTop w:val="0"/>
                          <w:marBottom w:val="0"/>
                          <w:divBdr>
                            <w:top w:val="none" w:sz="0" w:space="0" w:color="auto"/>
                            <w:left w:val="none" w:sz="0" w:space="0" w:color="auto"/>
                            <w:bottom w:val="none" w:sz="0" w:space="0" w:color="auto"/>
                            <w:right w:val="none" w:sz="0" w:space="0" w:color="auto"/>
                          </w:divBdr>
                        </w:div>
                        <w:div w:id="6836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85084">
              <w:marLeft w:val="15"/>
              <w:marRight w:val="300"/>
              <w:marTop w:val="150"/>
              <w:marBottom w:val="300"/>
              <w:divBdr>
                <w:top w:val="none" w:sz="0" w:space="0" w:color="auto"/>
                <w:left w:val="none" w:sz="0" w:space="0" w:color="auto"/>
                <w:bottom w:val="none" w:sz="0" w:space="0" w:color="auto"/>
                <w:right w:val="none" w:sz="0" w:space="0" w:color="auto"/>
              </w:divBdr>
              <w:divsChild>
                <w:div w:id="2108192788">
                  <w:marLeft w:val="0"/>
                  <w:marRight w:val="0"/>
                  <w:marTop w:val="0"/>
                  <w:marBottom w:val="0"/>
                  <w:divBdr>
                    <w:top w:val="none" w:sz="0" w:space="0" w:color="auto"/>
                    <w:left w:val="none" w:sz="0" w:space="0" w:color="auto"/>
                    <w:bottom w:val="none" w:sz="0" w:space="0" w:color="auto"/>
                    <w:right w:val="none" w:sz="0" w:space="0" w:color="auto"/>
                  </w:divBdr>
                  <w:divsChild>
                    <w:div w:id="1729843736">
                      <w:marLeft w:val="0"/>
                      <w:marRight w:val="0"/>
                      <w:marTop w:val="0"/>
                      <w:marBottom w:val="0"/>
                      <w:divBdr>
                        <w:top w:val="none" w:sz="0" w:space="0" w:color="auto"/>
                        <w:left w:val="none" w:sz="0" w:space="0" w:color="auto"/>
                        <w:bottom w:val="none" w:sz="0" w:space="0" w:color="auto"/>
                        <w:right w:val="none" w:sz="0" w:space="0" w:color="auto"/>
                      </w:divBdr>
                      <w:divsChild>
                        <w:div w:id="1280332828">
                          <w:marLeft w:val="0"/>
                          <w:marRight w:val="0"/>
                          <w:marTop w:val="0"/>
                          <w:marBottom w:val="0"/>
                          <w:divBdr>
                            <w:top w:val="none" w:sz="0" w:space="0" w:color="auto"/>
                            <w:left w:val="none" w:sz="0" w:space="0" w:color="auto"/>
                            <w:bottom w:val="none" w:sz="0" w:space="0" w:color="auto"/>
                            <w:right w:val="none" w:sz="0" w:space="0" w:color="auto"/>
                          </w:divBdr>
                          <w:divsChild>
                            <w:div w:id="1767843928">
                              <w:marLeft w:val="0"/>
                              <w:marRight w:val="0"/>
                              <w:marTop w:val="0"/>
                              <w:marBottom w:val="0"/>
                              <w:divBdr>
                                <w:top w:val="none" w:sz="0" w:space="0" w:color="auto"/>
                                <w:left w:val="none" w:sz="0" w:space="0" w:color="auto"/>
                                <w:bottom w:val="none" w:sz="0" w:space="0" w:color="auto"/>
                                <w:right w:val="none" w:sz="0" w:space="0" w:color="auto"/>
                              </w:divBdr>
                              <w:divsChild>
                                <w:div w:id="465659400">
                                  <w:marLeft w:val="0"/>
                                  <w:marRight w:val="0"/>
                                  <w:marTop w:val="0"/>
                                  <w:marBottom w:val="0"/>
                                  <w:divBdr>
                                    <w:top w:val="none" w:sz="0" w:space="0" w:color="auto"/>
                                    <w:left w:val="none" w:sz="0" w:space="0" w:color="auto"/>
                                    <w:bottom w:val="none" w:sz="0" w:space="0" w:color="auto"/>
                                    <w:right w:val="none" w:sz="0" w:space="0" w:color="auto"/>
                                  </w:divBdr>
                                  <w:divsChild>
                                    <w:div w:id="2025201186">
                                      <w:marLeft w:val="0"/>
                                      <w:marRight w:val="0"/>
                                      <w:marTop w:val="0"/>
                                      <w:marBottom w:val="0"/>
                                      <w:divBdr>
                                        <w:top w:val="none" w:sz="0" w:space="0" w:color="auto"/>
                                        <w:left w:val="none" w:sz="0" w:space="0" w:color="auto"/>
                                        <w:bottom w:val="none" w:sz="0" w:space="0" w:color="auto"/>
                                        <w:right w:val="none" w:sz="0" w:space="0" w:color="auto"/>
                                      </w:divBdr>
                                    </w:div>
                                  </w:divsChild>
                                </w:div>
                                <w:div w:id="1740782532">
                                  <w:marLeft w:val="0"/>
                                  <w:marRight w:val="0"/>
                                  <w:marTop w:val="0"/>
                                  <w:marBottom w:val="0"/>
                                  <w:divBdr>
                                    <w:top w:val="none" w:sz="0" w:space="0" w:color="auto"/>
                                    <w:left w:val="none" w:sz="0" w:space="0" w:color="auto"/>
                                    <w:bottom w:val="none" w:sz="0" w:space="0" w:color="auto"/>
                                    <w:right w:val="none" w:sz="0" w:space="0" w:color="auto"/>
                                  </w:divBdr>
                                  <w:divsChild>
                                    <w:div w:id="1346710981">
                                      <w:marLeft w:val="0"/>
                                      <w:marRight w:val="0"/>
                                      <w:marTop w:val="0"/>
                                      <w:marBottom w:val="0"/>
                                      <w:divBdr>
                                        <w:top w:val="none" w:sz="0" w:space="0" w:color="auto"/>
                                        <w:left w:val="none" w:sz="0" w:space="0" w:color="auto"/>
                                        <w:bottom w:val="none" w:sz="0" w:space="0" w:color="auto"/>
                                        <w:right w:val="none" w:sz="0" w:space="0" w:color="auto"/>
                                      </w:divBdr>
                                      <w:divsChild>
                                        <w:div w:id="7685373">
                                          <w:marLeft w:val="0"/>
                                          <w:marRight w:val="0"/>
                                          <w:marTop w:val="0"/>
                                          <w:marBottom w:val="0"/>
                                          <w:divBdr>
                                            <w:top w:val="none" w:sz="0" w:space="0" w:color="auto"/>
                                            <w:left w:val="none" w:sz="0" w:space="0" w:color="auto"/>
                                            <w:bottom w:val="none" w:sz="0" w:space="0" w:color="auto"/>
                                            <w:right w:val="none" w:sz="0" w:space="0" w:color="auto"/>
                                          </w:divBdr>
                                          <w:divsChild>
                                            <w:div w:id="1256282662">
                                              <w:marLeft w:val="0"/>
                                              <w:marRight w:val="0"/>
                                              <w:marTop w:val="0"/>
                                              <w:marBottom w:val="0"/>
                                              <w:divBdr>
                                                <w:top w:val="none" w:sz="0" w:space="0" w:color="auto"/>
                                                <w:left w:val="none" w:sz="0" w:space="0" w:color="auto"/>
                                                <w:bottom w:val="none" w:sz="0" w:space="0" w:color="auto"/>
                                                <w:right w:val="none" w:sz="0" w:space="0" w:color="auto"/>
                                              </w:divBdr>
                                              <w:divsChild>
                                                <w:div w:id="681779151">
                                                  <w:marLeft w:val="0"/>
                                                  <w:marRight w:val="0"/>
                                                  <w:marTop w:val="0"/>
                                                  <w:marBottom w:val="0"/>
                                                  <w:divBdr>
                                                    <w:top w:val="none" w:sz="0" w:space="0" w:color="auto"/>
                                                    <w:left w:val="none" w:sz="0" w:space="0" w:color="auto"/>
                                                    <w:bottom w:val="none" w:sz="0" w:space="0" w:color="auto"/>
                                                    <w:right w:val="none" w:sz="0" w:space="0" w:color="auto"/>
                                                  </w:divBdr>
                                                </w:div>
                                                <w:div w:id="20759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9281">
                                          <w:marLeft w:val="0"/>
                                          <w:marRight w:val="0"/>
                                          <w:marTop w:val="0"/>
                                          <w:marBottom w:val="0"/>
                                          <w:divBdr>
                                            <w:top w:val="none" w:sz="0" w:space="0" w:color="auto"/>
                                            <w:left w:val="none" w:sz="0" w:space="0" w:color="auto"/>
                                            <w:bottom w:val="none" w:sz="0" w:space="0" w:color="auto"/>
                                            <w:right w:val="none" w:sz="0" w:space="0" w:color="auto"/>
                                          </w:divBdr>
                                          <w:divsChild>
                                            <w:div w:id="963775979">
                                              <w:marLeft w:val="0"/>
                                              <w:marRight w:val="0"/>
                                              <w:marTop w:val="0"/>
                                              <w:marBottom w:val="0"/>
                                              <w:divBdr>
                                                <w:top w:val="none" w:sz="0" w:space="0" w:color="auto"/>
                                                <w:left w:val="none" w:sz="0" w:space="0" w:color="auto"/>
                                                <w:bottom w:val="none" w:sz="0" w:space="0" w:color="auto"/>
                                                <w:right w:val="none" w:sz="0" w:space="0" w:color="auto"/>
                                              </w:divBdr>
                                              <w:divsChild>
                                                <w:div w:id="843396070">
                                                  <w:marLeft w:val="0"/>
                                                  <w:marRight w:val="0"/>
                                                  <w:marTop w:val="0"/>
                                                  <w:marBottom w:val="0"/>
                                                  <w:divBdr>
                                                    <w:top w:val="none" w:sz="0" w:space="0" w:color="auto"/>
                                                    <w:left w:val="none" w:sz="0" w:space="0" w:color="auto"/>
                                                    <w:bottom w:val="none" w:sz="0" w:space="0" w:color="auto"/>
                                                    <w:right w:val="none" w:sz="0" w:space="0" w:color="auto"/>
                                                  </w:divBdr>
                                                </w:div>
                                                <w:div w:id="19947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90240">
                                          <w:marLeft w:val="0"/>
                                          <w:marRight w:val="0"/>
                                          <w:marTop w:val="0"/>
                                          <w:marBottom w:val="0"/>
                                          <w:divBdr>
                                            <w:top w:val="none" w:sz="0" w:space="0" w:color="auto"/>
                                            <w:left w:val="none" w:sz="0" w:space="0" w:color="auto"/>
                                            <w:bottom w:val="none" w:sz="0" w:space="0" w:color="auto"/>
                                            <w:right w:val="none" w:sz="0" w:space="0" w:color="auto"/>
                                          </w:divBdr>
                                          <w:divsChild>
                                            <w:div w:id="601767097">
                                              <w:marLeft w:val="0"/>
                                              <w:marRight w:val="0"/>
                                              <w:marTop w:val="0"/>
                                              <w:marBottom w:val="0"/>
                                              <w:divBdr>
                                                <w:top w:val="none" w:sz="0" w:space="0" w:color="auto"/>
                                                <w:left w:val="none" w:sz="0" w:space="0" w:color="auto"/>
                                                <w:bottom w:val="none" w:sz="0" w:space="0" w:color="auto"/>
                                                <w:right w:val="none" w:sz="0" w:space="0" w:color="auto"/>
                                              </w:divBdr>
                                              <w:divsChild>
                                                <w:div w:id="855339708">
                                                  <w:marLeft w:val="0"/>
                                                  <w:marRight w:val="0"/>
                                                  <w:marTop w:val="0"/>
                                                  <w:marBottom w:val="0"/>
                                                  <w:divBdr>
                                                    <w:top w:val="none" w:sz="0" w:space="0" w:color="auto"/>
                                                    <w:left w:val="none" w:sz="0" w:space="0" w:color="auto"/>
                                                    <w:bottom w:val="none" w:sz="0" w:space="0" w:color="auto"/>
                                                    <w:right w:val="none" w:sz="0" w:space="0" w:color="auto"/>
                                                  </w:divBdr>
                                                </w:div>
                                                <w:div w:id="20182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0525">
                                          <w:marLeft w:val="0"/>
                                          <w:marRight w:val="0"/>
                                          <w:marTop w:val="0"/>
                                          <w:marBottom w:val="0"/>
                                          <w:divBdr>
                                            <w:top w:val="none" w:sz="0" w:space="0" w:color="auto"/>
                                            <w:left w:val="none" w:sz="0" w:space="0" w:color="auto"/>
                                            <w:bottom w:val="none" w:sz="0" w:space="0" w:color="auto"/>
                                            <w:right w:val="none" w:sz="0" w:space="0" w:color="auto"/>
                                          </w:divBdr>
                                          <w:divsChild>
                                            <w:div w:id="753472702">
                                              <w:marLeft w:val="0"/>
                                              <w:marRight w:val="0"/>
                                              <w:marTop w:val="0"/>
                                              <w:marBottom w:val="0"/>
                                              <w:divBdr>
                                                <w:top w:val="none" w:sz="0" w:space="0" w:color="auto"/>
                                                <w:left w:val="none" w:sz="0" w:space="0" w:color="auto"/>
                                                <w:bottom w:val="none" w:sz="0" w:space="0" w:color="auto"/>
                                                <w:right w:val="none" w:sz="0" w:space="0" w:color="auto"/>
                                              </w:divBdr>
                                              <w:divsChild>
                                                <w:div w:id="1592545457">
                                                  <w:marLeft w:val="0"/>
                                                  <w:marRight w:val="0"/>
                                                  <w:marTop w:val="0"/>
                                                  <w:marBottom w:val="0"/>
                                                  <w:divBdr>
                                                    <w:top w:val="none" w:sz="0" w:space="0" w:color="auto"/>
                                                    <w:left w:val="none" w:sz="0" w:space="0" w:color="auto"/>
                                                    <w:bottom w:val="none" w:sz="0" w:space="0" w:color="auto"/>
                                                    <w:right w:val="none" w:sz="0" w:space="0" w:color="auto"/>
                                                  </w:divBdr>
                                                </w:div>
                                                <w:div w:id="18095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91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894055">
      <w:bodyDiv w:val="1"/>
      <w:marLeft w:val="0"/>
      <w:marRight w:val="0"/>
      <w:marTop w:val="0"/>
      <w:marBottom w:val="0"/>
      <w:divBdr>
        <w:top w:val="none" w:sz="0" w:space="0" w:color="auto"/>
        <w:left w:val="none" w:sz="0" w:space="0" w:color="auto"/>
        <w:bottom w:val="none" w:sz="0" w:space="0" w:color="auto"/>
        <w:right w:val="none" w:sz="0" w:space="0" w:color="auto"/>
      </w:divBdr>
    </w:div>
    <w:div w:id="1936012215">
      <w:bodyDiv w:val="1"/>
      <w:marLeft w:val="0"/>
      <w:marRight w:val="0"/>
      <w:marTop w:val="0"/>
      <w:marBottom w:val="0"/>
      <w:divBdr>
        <w:top w:val="none" w:sz="0" w:space="0" w:color="auto"/>
        <w:left w:val="none" w:sz="0" w:space="0" w:color="auto"/>
        <w:bottom w:val="none" w:sz="0" w:space="0" w:color="auto"/>
        <w:right w:val="none" w:sz="0" w:space="0" w:color="auto"/>
      </w:divBdr>
      <w:divsChild>
        <w:div w:id="326057107">
          <w:marLeft w:val="547"/>
          <w:marRight w:val="0"/>
          <w:marTop w:val="86"/>
          <w:marBottom w:val="0"/>
          <w:divBdr>
            <w:top w:val="none" w:sz="0" w:space="0" w:color="auto"/>
            <w:left w:val="none" w:sz="0" w:space="0" w:color="auto"/>
            <w:bottom w:val="none" w:sz="0" w:space="0" w:color="auto"/>
            <w:right w:val="none" w:sz="0" w:space="0" w:color="auto"/>
          </w:divBdr>
        </w:div>
        <w:div w:id="1660378405">
          <w:marLeft w:val="547"/>
          <w:marRight w:val="0"/>
          <w:marTop w:val="86"/>
          <w:marBottom w:val="0"/>
          <w:divBdr>
            <w:top w:val="none" w:sz="0" w:space="0" w:color="auto"/>
            <w:left w:val="none" w:sz="0" w:space="0" w:color="auto"/>
            <w:bottom w:val="none" w:sz="0" w:space="0" w:color="auto"/>
            <w:right w:val="none" w:sz="0" w:space="0" w:color="auto"/>
          </w:divBdr>
        </w:div>
        <w:div w:id="1761439764">
          <w:marLeft w:val="547"/>
          <w:marRight w:val="0"/>
          <w:marTop w:val="86"/>
          <w:marBottom w:val="0"/>
          <w:divBdr>
            <w:top w:val="none" w:sz="0" w:space="0" w:color="auto"/>
            <w:left w:val="none" w:sz="0" w:space="0" w:color="auto"/>
            <w:bottom w:val="none" w:sz="0" w:space="0" w:color="auto"/>
            <w:right w:val="none" w:sz="0" w:space="0" w:color="auto"/>
          </w:divBdr>
        </w:div>
      </w:divsChild>
    </w:div>
    <w:div w:id="214080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eterburgurok@yandex.ru"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ADCFF-8BFD-4DBB-8D3C-9776B9831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3729</Words>
  <Characters>21258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Левагина Оксана Борисовна</cp:lastModifiedBy>
  <cp:revision>16</cp:revision>
  <cp:lastPrinted>2021-09-22T06:50:00Z</cp:lastPrinted>
  <dcterms:created xsi:type="dcterms:W3CDTF">2021-09-16T06:19:00Z</dcterms:created>
  <dcterms:modified xsi:type="dcterms:W3CDTF">2021-09-28T07:00:00Z</dcterms:modified>
</cp:coreProperties>
</file>