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4EAC" w14:textId="77777777" w:rsidR="00237280" w:rsidRDefault="00B01D60" w:rsidP="00237280">
      <w:pPr>
        <w:pStyle w:val="a5"/>
        <w:shd w:val="clear" w:color="auto" w:fill="FFFFFF" w:themeFill="background1"/>
        <w:ind w:left="0" w:firstLine="709"/>
        <w:jc w:val="center"/>
        <w:rPr>
          <w:b/>
          <w:sz w:val="28"/>
          <w:szCs w:val="28"/>
        </w:rPr>
      </w:pPr>
      <w:r w:rsidRPr="00237280">
        <w:rPr>
          <w:b/>
          <w:sz w:val="28"/>
          <w:szCs w:val="28"/>
        </w:rPr>
        <w:t>Анализ</w:t>
      </w:r>
    </w:p>
    <w:p w14:paraId="0F80D2B8" w14:textId="77777777" w:rsidR="007031B7" w:rsidRDefault="00B01D60" w:rsidP="00237280">
      <w:pPr>
        <w:pStyle w:val="a5"/>
        <w:shd w:val="clear" w:color="auto" w:fill="FFFFFF" w:themeFill="background1"/>
        <w:ind w:left="0" w:firstLine="709"/>
        <w:jc w:val="center"/>
        <w:rPr>
          <w:b/>
          <w:sz w:val="28"/>
          <w:szCs w:val="28"/>
        </w:rPr>
      </w:pPr>
      <w:r w:rsidRPr="00237280">
        <w:rPr>
          <w:b/>
          <w:sz w:val="28"/>
          <w:szCs w:val="28"/>
        </w:rPr>
        <w:t>деятельности районного методического объединения</w:t>
      </w:r>
    </w:p>
    <w:p w14:paraId="22646B98" w14:textId="476BA702" w:rsidR="005315A6" w:rsidRDefault="00B01D60" w:rsidP="007031B7">
      <w:pPr>
        <w:pStyle w:val="a5"/>
        <w:shd w:val="clear" w:color="auto" w:fill="FFFFFF" w:themeFill="background1"/>
        <w:ind w:left="0" w:firstLine="709"/>
        <w:jc w:val="center"/>
        <w:rPr>
          <w:b/>
          <w:sz w:val="28"/>
          <w:szCs w:val="28"/>
        </w:rPr>
      </w:pPr>
      <w:r w:rsidRPr="00237280">
        <w:rPr>
          <w:b/>
          <w:sz w:val="28"/>
          <w:szCs w:val="28"/>
        </w:rPr>
        <w:t xml:space="preserve"> учителей ОРКСЭ</w:t>
      </w:r>
      <w:r w:rsidR="007031B7">
        <w:rPr>
          <w:b/>
          <w:sz w:val="28"/>
          <w:szCs w:val="28"/>
        </w:rPr>
        <w:t xml:space="preserve"> и</w:t>
      </w:r>
      <w:r w:rsidRPr="00237280">
        <w:rPr>
          <w:b/>
          <w:sz w:val="28"/>
          <w:szCs w:val="28"/>
        </w:rPr>
        <w:t xml:space="preserve"> ОДНКНР</w:t>
      </w:r>
    </w:p>
    <w:p w14:paraId="07F2DA69" w14:textId="77777777" w:rsidR="007031B7" w:rsidRPr="007031B7" w:rsidRDefault="007031B7" w:rsidP="007031B7">
      <w:bookmarkStart w:id="0" w:name="_GoBack"/>
      <w:bookmarkEnd w:id="0"/>
    </w:p>
    <w:p w14:paraId="75DDE7C7" w14:textId="24040449" w:rsidR="001769D8" w:rsidRPr="00237280" w:rsidRDefault="00901AE0" w:rsidP="00237280">
      <w:pPr>
        <w:shd w:val="clear" w:color="auto" w:fill="FFFFFF" w:themeFill="background1"/>
        <w:tabs>
          <w:tab w:val="left" w:pos="0"/>
          <w:tab w:val="left" w:pos="851"/>
        </w:tabs>
        <w:ind w:firstLine="709"/>
        <w:jc w:val="both"/>
        <w:rPr>
          <w:bCs/>
        </w:rPr>
      </w:pPr>
      <w:proofErr w:type="gramStart"/>
      <w:r w:rsidRPr="00237280">
        <w:rPr>
          <w:bCs/>
        </w:rPr>
        <w:t>В первом полугодии 202</w:t>
      </w:r>
      <w:r w:rsidR="000F4189">
        <w:rPr>
          <w:bCs/>
        </w:rPr>
        <w:t>1–2022 учебного года</w:t>
      </w:r>
      <w:r w:rsidRPr="00237280">
        <w:rPr>
          <w:bCs/>
        </w:rPr>
        <w:t xml:space="preserve"> реализована</w:t>
      </w:r>
      <w:r w:rsidR="001769D8" w:rsidRPr="00237280">
        <w:rPr>
          <w:bCs/>
        </w:rPr>
        <w:t xml:space="preserve"> программа повышения квалификации на базе ИМЦ «Актуальные проблемы преподавания ку</w:t>
      </w:r>
      <w:r w:rsidRPr="00237280">
        <w:rPr>
          <w:bCs/>
        </w:rPr>
        <w:t>рса ОРКСЭ»</w:t>
      </w:r>
      <w:r w:rsidR="000F4189">
        <w:rPr>
          <w:bCs/>
        </w:rPr>
        <w:t xml:space="preserve"> (</w:t>
      </w:r>
      <w:r w:rsidRPr="00237280">
        <w:rPr>
          <w:bCs/>
        </w:rPr>
        <w:t>72 часа.</w:t>
      </w:r>
      <w:proofErr w:type="gramEnd"/>
      <w:r w:rsidRPr="00237280">
        <w:rPr>
          <w:bCs/>
        </w:rPr>
        <w:t xml:space="preserve"> </w:t>
      </w:r>
      <w:proofErr w:type="gramStart"/>
      <w:r w:rsidRPr="00237280">
        <w:rPr>
          <w:bCs/>
        </w:rPr>
        <w:t>Обучены – 1</w:t>
      </w:r>
      <w:r w:rsidR="000F4189">
        <w:rPr>
          <w:bCs/>
        </w:rPr>
        <w:t>2</w:t>
      </w:r>
      <w:r w:rsidR="001769D8" w:rsidRPr="00237280">
        <w:rPr>
          <w:bCs/>
        </w:rPr>
        <w:t xml:space="preserve"> </w:t>
      </w:r>
      <w:r w:rsidRPr="00237280">
        <w:rPr>
          <w:bCs/>
        </w:rPr>
        <w:t>человек</w:t>
      </w:r>
      <w:r w:rsidR="000F4189">
        <w:rPr>
          <w:bCs/>
        </w:rPr>
        <w:t>)</w:t>
      </w:r>
      <w:r w:rsidR="001769D8" w:rsidRPr="00237280">
        <w:rPr>
          <w:bCs/>
        </w:rPr>
        <w:t>.</w:t>
      </w:r>
      <w:proofErr w:type="gramEnd"/>
      <w:r w:rsidR="001C6B56" w:rsidRPr="00237280">
        <w:rPr>
          <w:bCs/>
        </w:rPr>
        <w:t xml:space="preserve"> Программа направлена на оказание научно-методической поддержки учителям, преподающим этот курс, на совершенствование их общекультурных и профессиональных компетенций, на развитие методологической и методической грамотности педагогов. Программа имеет практико-ориентированный характер, реализуется на основе активных форм работы со слушателями, </w:t>
      </w:r>
      <w:proofErr w:type="gramStart"/>
      <w:r w:rsidR="001C6B56" w:rsidRPr="00237280">
        <w:rPr>
          <w:bCs/>
        </w:rPr>
        <w:t>направлена</w:t>
      </w:r>
      <w:proofErr w:type="gramEnd"/>
      <w:r w:rsidR="001C6B56" w:rsidRPr="00237280">
        <w:rPr>
          <w:bCs/>
        </w:rPr>
        <w:t xml:space="preserve"> на формирование и применение в </w:t>
      </w:r>
      <w:r w:rsidR="000F4189">
        <w:rPr>
          <w:bCs/>
        </w:rPr>
        <w:t xml:space="preserve">дальнейшей </w:t>
      </w:r>
      <w:r w:rsidR="001C6B56" w:rsidRPr="00237280">
        <w:rPr>
          <w:bCs/>
        </w:rPr>
        <w:t>деятельности учителей инструментария преподавания ОРКСЭ, разработанного ими в ходе занятий на курсах повышения квалификации.</w:t>
      </w:r>
      <w:r w:rsidRPr="00237280">
        <w:rPr>
          <w:bCs/>
        </w:rPr>
        <w:t xml:space="preserve"> </w:t>
      </w:r>
      <w:r w:rsidR="000F4189">
        <w:rPr>
          <w:bCs/>
        </w:rPr>
        <w:t>П</w:t>
      </w:r>
      <w:r w:rsidRPr="00237280">
        <w:rPr>
          <w:bCs/>
        </w:rPr>
        <w:t xml:space="preserve">рограмма </w:t>
      </w:r>
      <w:r w:rsidR="000F4189">
        <w:rPr>
          <w:bCs/>
        </w:rPr>
        <w:t xml:space="preserve">частично </w:t>
      </w:r>
      <w:r w:rsidRPr="00237280">
        <w:rPr>
          <w:bCs/>
        </w:rPr>
        <w:t>реализовывалась в дистанционном режиме. Педагоги</w:t>
      </w:r>
      <w:r w:rsidR="0011075F" w:rsidRPr="00237280">
        <w:rPr>
          <w:bCs/>
        </w:rPr>
        <w:t xml:space="preserve"> имели возможность обучаться на платформе </w:t>
      </w:r>
      <w:proofErr w:type="spellStart"/>
      <w:r w:rsidR="0011075F" w:rsidRPr="00237280">
        <w:rPr>
          <w:bCs/>
          <w:lang w:val="en-US"/>
        </w:rPr>
        <w:t>Moodl</w:t>
      </w:r>
      <w:proofErr w:type="spellEnd"/>
      <w:r w:rsidR="0011075F" w:rsidRPr="00237280">
        <w:rPr>
          <w:bCs/>
        </w:rPr>
        <w:t>, на которой размещена «Школа дистанционного обучения Курортного района».</w:t>
      </w:r>
    </w:p>
    <w:p w14:paraId="5D11B6E6" w14:textId="67D1655A" w:rsidR="001769D8" w:rsidRPr="00237280" w:rsidRDefault="00DF63CA" w:rsidP="00237280">
      <w:pPr>
        <w:shd w:val="clear" w:color="auto" w:fill="FFFFFF" w:themeFill="background1"/>
        <w:ind w:firstLine="709"/>
        <w:jc w:val="both"/>
        <w:rPr>
          <w:bCs/>
        </w:rPr>
      </w:pPr>
      <w:r w:rsidRPr="00237280">
        <w:rPr>
          <w:bCs/>
        </w:rPr>
        <w:t xml:space="preserve">В рамках районного методического объединения </w:t>
      </w:r>
      <w:r w:rsidR="005E59CF" w:rsidRPr="00237280">
        <w:rPr>
          <w:bCs/>
        </w:rPr>
        <w:t xml:space="preserve">учителей ОРКСЭ и ОДНКНР </w:t>
      </w:r>
      <w:r w:rsidRPr="00237280">
        <w:rPr>
          <w:bCs/>
        </w:rPr>
        <w:t>д</w:t>
      </w:r>
      <w:r w:rsidR="001769D8" w:rsidRPr="00237280">
        <w:rPr>
          <w:bCs/>
        </w:rPr>
        <w:t xml:space="preserve">ля родителей будущих четвероклассников </w:t>
      </w:r>
      <w:r w:rsidRPr="00237280">
        <w:rPr>
          <w:bCs/>
        </w:rPr>
        <w:t xml:space="preserve">были </w:t>
      </w:r>
      <w:r w:rsidR="000437DC" w:rsidRPr="00237280">
        <w:rPr>
          <w:bCs/>
        </w:rPr>
        <w:t xml:space="preserve">организованы </w:t>
      </w:r>
      <w:r w:rsidR="001769D8" w:rsidRPr="00237280">
        <w:rPr>
          <w:bCs/>
        </w:rPr>
        <w:t>открыты</w:t>
      </w:r>
      <w:r w:rsidR="0011075F" w:rsidRPr="00237280">
        <w:rPr>
          <w:bCs/>
        </w:rPr>
        <w:t>е уроки по курсу ОРКСЭ (февраль</w:t>
      </w:r>
      <w:r w:rsidR="001769D8" w:rsidRPr="00237280">
        <w:rPr>
          <w:bCs/>
        </w:rPr>
        <w:t>)</w:t>
      </w:r>
      <w:r w:rsidR="001C6B56" w:rsidRPr="00237280">
        <w:rPr>
          <w:bCs/>
        </w:rPr>
        <w:t>,</w:t>
      </w:r>
      <w:r w:rsidR="001769D8" w:rsidRPr="00237280">
        <w:rPr>
          <w:bCs/>
        </w:rPr>
        <w:t xml:space="preserve"> проведены беседы о необходимости духовно-нравственного воспитания детей и подростков на примере культуры и традиций своего народа. </w:t>
      </w:r>
      <w:r w:rsidR="001C6B56" w:rsidRPr="00237280">
        <w:rPr>
          <w:bCs/>
        </w:rPr>
        <w:t>Даны методические рекомендации педагогам</w:t>
      </w:r>
      <w:r w:rsidRPr="00237280">
        <w:rPr>
          <w:bCs/>
        </w:rPr>
        <w:t xml:space="preserve"> по работе с родителями по выбору модулей ОРКСЭ</w:t>
      </w:r>
      <w:r w:rsidR="001C6B56" w:rsidRPr="00237280">
        <w:rPr>
          <w:bCs/>
        </w:rPr>
        <w:t>.</w:t>
      </w:r>
      <w:r w:rsidR="0011075F" w:rsidRPr="00237280">
        <w:rPr>
          <w:bCs/>
        </w:rPr>
        <w:t xml:space="preserve"> В марте</w:t>
      </w:r>
      <w:r w:rsidRPr="00237280">
        <w:rPr>
          <w:bCs/>
        </w:rPr>
        <w:t>-апреле</w:t>
      </w:r>
      <w:r w:rsidR="0011075F" w:rsidRPr="00237280">
        <w:rPr>
          <w:bCs/>
        </w:rPr>
        <w:t xml:space="preserve"> родительские собрания</w:t>
      </w:r>
      <w:r w:rsidRPr="00237280">
        <w:rPr>
          <w:bCs/>
        </w:rPr>
        <w:t>, также как и уроки по модулям ОРКСЭ</w:t>
      </w:r>
      <w:r w:rsidR="00431803">
        <w:rPr>
          <w:bCs/>
        </w:rPr>
        <w:t xml:space="preserve"> для родителей</w:t>
      </w:r>
      <w:r w:rsidR="005E59CF" w:rsidRPr="00237280">
        <w:rPr>
          <w:bCs/>
        </w:rPr>
        <w:t>,</w:t>
      </w:r>
      <w:r w:rsidR="0011075F" w:rsidRPr="00237280">
        <w:rPr>
          <w:bCs/>
        </w:rPr>
        <w:t xml:space="preserve"> проводились в </w:t>
      </w:r>
      <w:r w:rsidR="00431803">
        <w:rPr>
          <w:bCs/>
        </w:rPr>
        <w:t xml:space="preserve">большинстве своем в </w:t>
      </w:r>
      <w:r w:rsidR="0011075F" w:rsidRPr="00237280">
        <w:rPr>
          <w:bCs/>
        </w:rPr>
        <w:t xml:space="preserve">дистанционном режиме. </w:t>
      </w:r>
    </w:p>
    <w:p w14:paraId="76389214" w14:textId="3C9E9BE0" w:rsidR="00574436" w:rsidRPr="00237280" w:rsidRDefault="00574436" w:rsidP="00237280">
      <w:pPr>
        <w:shd w:val="clear" w:color="auto" w:fill="FFFFFF" w:themeFill="background1"/>
        <w:ind w:firstLine="709"/>
        <w:jc w:val="both"/>
        <w:rPr>
          <w:bCs/>
        </w:rPr>
      </w:pPr>
      <w:proofErr w:type="gramStart"/>
      <w:r w:rsidRPr="00237280">
        <w:rPr>
          <w:bCs/>
        </w:rPr>
        <w:t>Продолж</w:t>
      </w:r>
      <w:r w:rsidR="00431803">
        <w:rPr>
          <w:bCs/>
        </w:rPr>
        <w:t>илась</w:t>
      </w:r>
      <w:r w:rsidRPr="00237280">
        <w:rPr>
          <w:bCs/>
        </w:rPr>
        <w:t xml:space="preserve"> работа по формированию банка методических разработок уроков ОРКСЭ Материалы размещены</w:t>
      </w:r>
      <w:proofErr w:type="gramEnd"/>
      <w:r w:rsidRPr="00237280">
        <w:rPr>
          <w:bCs/>
        </w:rPr>
        <w:t xml:space="preserve"> на сайте ИМЦ.</w:t>
      </w:r>
    </w:p>
    <w:p w14:paraId="7348FF20" w14:textId="70FBA47E" w:rsidR="00574436" w:rsidRPr="00237280" w:rsidRDefault="00574436" w:rsidP="00237280">
      <w:pPr>
        <w:shd w:val="clear" w:color="auto" w:fill="FFFFFF" w:themeFill="background1"/>
        <w:ind w:firstLine="709"/>
        <w:jc w:val="both"/>
        <w:rPr>
          <w:bCs/>
        </w:rPr>
      </w:pPr>
      <w:r w:rsidRPr="00237280">
        <w:rPr>
          <w:bCs/>
        </w:rPr>
        <w:t>Организовано участие всех школ района в федеральных мониторингах, посвященных вопросам преподавания ОРКСЭ и ОДНКНР</w:t>
      </w:r>
      <w:r w:rsidR="00A943C1" w:rsidRPr="00237280">
        <w:rPr>
          <w:bCs/>
        </w:rPr>
        <w:t>.</w:t>
      </w:r>
    </w:p>
    <w:p w14:paraId="52706430" w14:textId="675CFC79" w:rsidR="00B01D60" w:rsidRPr="00237280" w:rsidRDefault="00B01D60" w:rsidP="00237280">
      <w:pPr>
        <w:shd w:val="clear" w:color="auto" w:fill="FFFFFF" w:themeFill="background1"/>
        <w:ind w:firstLine="709"/>
        <w:jc w:val="both"/>
        <w:rPr>
          <w:bCs/>
        </w:rPr>
      </w:pPr>
      <w:proofErr w:type="spellStart"/>
      <w:r w:rsidRPr="00237280">
        <w:rPr>
          <w:bCs/>
        </w:rPr>
        <w:t>Внекурсовую</w:t>
      </w:r>
      <w:proofErr w:type="spellEnd"/>
      <w:r w:rsidRPr="00237280">
        <w:rPr>
          <w:bCs/>
        </w:rPr>
        <w:t xml:space="preserve"> подготовку в 20</w:t>
      </w:r>
      <w:r w:rsidR="000F4189">
        <w:rPr>
          <w:bCs/>
        </w:rPr>
        <w:t>21-2022 учебном году участники</w:t>
      </w:r>
      <w:r w:rsidRPr="00237280">
        <w:rPr>
          <w:bCs/>
        </w:rPr>
        <w:t xml:space="preserve"> </w:t>
      </w:r>
      <w:r w:rsidR="005E59CF" w:rsidRPr="00237280">
        <w:rPr>
          <w:bCs/>
        </w:rPr>
        <w:t xml:space="preserve">РМО </w:t>
      </w:r>
      <w:r w:rsidR="000F4189">
        <w:rPr>
          <w:bCs/>
        </w:rPr>
        <w:t xml:space="preserve">учителей </w:t>
      </w:r>
      <w:r w:rsidR="00A812F6" w:rsidRPr="00237280">
        <w:rPr>
          <w:bCs/>
        </w:rPr>
        <w:t xml:space="preserve">историко-культурологического цикла </w:t>
      </w:r>
      <w:r w:rsidRPr="00237280">
        <w:rPr>
          <w:bCs/>
        </w:rPr>
        <w:t>прошли в рамках семинаров и конференций районного и городского уровней.</w:t>
      </w:r>
    </w:p>
    <w:p w14:paraId="57161CFC" w14:textId="77777777" w:rsidR="00BA7FD5" w:rsidRDefault="00574436" w:rsidP="00237280">
      <w:pPr>
        <w:shd w:val="clear" w:color="auto" w:fill="FFFFFF" w:themeFill="background1"/>
        <w:ind w:firstLine="709"/>
        <w:jc w:val="both"/>
        <w:rPr>
          <w:bCs/>
        </w:rPr>
      </w:pPr>
      <w:r w:rsidRPr="00237280">
        <w:rPr>
          <w:bCs/>
        </w:rPr>
        <w:t>В ноябре</w:t>
      </w:r>
      <w:r w:rsidR="005315A6" w:rsidRPr="00237280">
        <w:rPr>
          <w:bCs/>
        </w:rPr>
        <w:t xml:space="preserve"> </w:t>
      </w:r>
      <w:r w:rsidR="00B01D60" w:rsidRPr="00237280">
        <w:rPr>
          <w:bCs/>
        </w:rPr>
        <w:t>состоялся районный этап Региональных Рождественских образовательных чтений «</w:t>
      </w:r>
      <w:r w:rsidR="00614FC5" w:rsidRPr="004172B4">
        <w:t>К 350-летию со дня рождения Петра I: секулярный мир и религиозность</w:t>
      </w:r>
      <w:r w:rsidR="004C67E6" w:rsidRPr="00237280">
        <w:rPr>
          <w:bCs/>
        </w:rPr>
        <w:t>»</w:t>
      </w:r>
      <w:r w:rsidR="00B01D60" w:rsidRPr="00237280">
        <w:rPr>
          <w:bCs/>
        </w:rPr>
        <w:t xml:space="preserve">. </w:t>
      </w:r>
      <w:r w:rsidR="00614FC5">
        <w:rPr>
          <w:bCs/>
        </w:rPr>
        <w:t xml:space="preserve">Чтения </w:t>
      </w:r>
      <w:r w:rsidR="00B01D60" w:rsidRPr="00237280">
        <w:rPr>
          <w:bCs/>
        </w:rPr>
        <w:t xml:space="preserve">организовали и провели </w:t>
      </w:r>
      <w:r w:rsidR="00A943C1" w:rsidRPr="00237280">
        <w:rPr>
          <w:bCs/>
        </w:rPr>
        <w:t xml:space="preserve">ИМЦ </w:t>
      </w:r>
      <w:r w:rsidR="00B01D60" w:rsidRPr="00237280">
        <w:rPr>
          <w:bCs/>
        </w:rPr>
        <w:t xml:space="preserve">Курортного района и Благочиние Курортного округа. </w:t>
      </w:r>
      <w:r w:rsidR="00282D5E">
        <w:rPr>
          <w:bCs/>
        </w:rPr>
        <w:t xml:space="preserve">Петр </w:t>
      </w:r>
      <w:r w:rsidR="00282D5E">
        <w:rPr>
          <w:bCs/>
          <w:lang w:val="en-US"/>
        </w:rPr>
        <w:t>I</w:t>
      </w:r>
      <w:r w:rsidR="00282D5E">
        <w:rPr>
          <w:bCs/>
        </w:rPr>
        <w:t xml:space="preserve"> это правитель, оставивший неизгладимый след в истории нашего Отечества, изменивший ход истории и развития нашего народа. Именно при Петре </w:t>
      </w:r>
      <w:r w:rsidR="00282D5E" w:rsidRPr="004172B4">
        <w:t>I</w:t>
      </w:r>
      <w:r w:rsidR="00282D5E">
        <w:rPr>
          <w:bCs/>
        </w:rPr>
        <w:t xml:space="preserve"> был заложен принцип светскости государства и начат процесс секуляризации, активно развивавшийся в Европе того времени. </w:t>
      </w:r>
      <w:r w:rsidR="00BA7FD5">
        <w:rPr>
          <w:bCs/>
        </w:rPr>
        <w:t>Вопросы, на которые стремились ответить участники чтений: «</w:t>
      </w:r>
      <w:r w:rsidR="00282D5E">
        <w:rPr>
          <w:bCs/>
        </w:rPr>
        <w:t xml:space="preserve">Является ли секуляризация </w:t>
      </w:r>
      <w:proofErr w:type="spellStart"/>
      <w:r w:rsidR="00282D5E">
        <w:rPr>
          <w:bCs/>
        </w:rPr>
        <w:t>атеизацией</w:t>
      </w:r>
      <w:proofErr w:type="spellEnd"/>
      <w:r w:rsidR="00282D5E">
        <w:rPr>
          <w:bCs/>
        </w:rPr>
        <w:t>, или больше – неприкрытой борьбой со всякой религиозностью? Есть ли место религии в современном мире и в современном образовании?</w:t>
      </w:r>
      <w:r w:rsidR="00BA7FD5">
        <w:rPr>
          <w:bCs/>
        </w:rPr>
        <w:t>»</w:t>
      </w:r>
    </w:p>
    <w:p w14:paraId="3F69BED0" w14:textId="77777777" w:rsidR="005E59CF" w:rsidRPr="00237280" w:rsidRDefault="00B01D60" w:rsidP="00B75472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 w:rsidRPr="00237280">
        <w:rPr>
          <w:bCs/>
        </w:rPr>
        <w:t xml:space="preserve">В </w:t>
      </w:r>
      <w:r w:rsidR="008720CB" w:rsidRPr="00237280">
        <w:rPr>
          <w:bCs/>
        </w:rPr>
        <w:t xml:space="preserve">декабре </w:t>
      </w:r>
      <w:r w:rsidR="00A943C1" w:rsidRPr="00237280">
        <w:rPr>
          <w:bCs/>
        </w:rPr>
        <w:t xml:space="preserve">было </w:t>
      </w:r>
      <w:r w:rsidR="005315A6" w:rsidRPr="00237280">
        <w:rPr>
          <w:bCs/>
        </w:rPr>
        <w:t xml:space="preserve">организовано участие </w:t>
      </w:r>
      <w:r w:rsidRPr="00237280">
        <w:rPr>
          <w:bCs/>
        </w:rPr>
        <w:t>представител</w:t>
      </w:r>
      <w:r w:rsidR="005315A6" w:rsidRPr="00237280">
        <w:rPr>
          <w:bCs/>
        </w:rPr>
        <w:t>ей</w:t>
      </w:r>
      <w:r w:rsidRPr="00237280">
        <w:rPr>
          <w:bCs/>
        </w:rPr>
        <w:t xml:space="preserve"> системы образования Курортного района в городском этапе Рождественских чтений (</w:t>
      </w:r>
      <w:proofErr w:type="spellStart"/>
      <w:r w:rsidR="005E59CF" w:rsidRPr="00237280">
        <w:rPr>
          <w:bCs/>
        </w:rPr>
        <w:t>СПбДА</w:t>
      </w:r>
      <w:proofErr w:type="spellEnd"/>
      <w:r w:rsidRPr="00237280">
        <w:rPr>
          <w:bCs/>
        </w:rPr>
        <w:t>)</w:t>
      </w:r>
      <w:r w:rsidR="005315A6" w:rsidRPr="00237280">
        <w:rPr>
          <w:bCs/>
        </w:rPr>
        <w:t>, инициированных</w:t>
      </w:r>
      <w:r w:rsidRPr="00237280">
        <w:rPr>
          <w:bCs/>
        </w:rPr>
        <w:t xml:space="preserve"> отделом религиозного образования и катехизации Санкт-Петербургской епархии Р</w:t>
      </w:r>
      <w:r w:rsidR="00A943C1" w:rsidRPr="00237280">
        <w:rPr>
          <w:bCs/>
        </w:rPr>
        <w:t>ПЦ</w:t>
      </w:r>
      <w:r w:rsidRPr="00237280">
        <w:rPr>
          <w:bCs/>
        </w:rPr>
        <w:t xml:space="preserve"> и Комитетом по образованию СПб.</w:t>
      </w:r>
    </w:p>
    <w:p w14:paraId="7BC1A97B" w14:textId="3CFB76EC" w:rsidR="00B75472" w:rsidRPr="00B75472" w:rsidRDefault="00B75472" w:rsidP="00B75472">
      <w:pPr>
        <w:ind w:firstLine="709"/>
        <w:jc w:val="both"/>
      </w:pPr>
      <w:r>
        <w:t>В январе</w:t>
      </w:r>
      <w:r w:rsidRPr="00B75472">
        <w:t xml:space="preserve"> состоялся городской семинар </w:t>
      </w:r>
      <w:r w:rsidR="00431803">
        <w:t>«</w:t>
      </w:r>
      <w:r w:rsidRPr="00B75472">
        <w:t>Основы духовно-нравственной культуры народов России в образовательном пространстве одной школы. Вопросы преемственности». Мероприятие подготовили и провели кафедра общественно-научного и культурологического образования, ИМЦ Курортного района и ГБОУ СОШ № 556 с углубленным изучением английского языка. В мероприятии приняли участие более 40 педагогов из 11 районов  города.</w:t>
      </w:r>
    </w:p>
    <w:p w14:paraId="12E934C5" w14:textId="7F64A7E6" w:rsidR="00B75472" w:rsidRPr="00B75472" w:rsidRDefault="00B75472" w:rsidP="00B75472">
      <w:pPr>
        <w:ind w:firstLine="709"/>
        <w:jc w:val="both"/>
      </w:pPr>
      <w:r w:rsidRPr="00B75472">
        <w:t xml:space="preserve">Главные темы семинара: </w:t>
      </w:r>
      <w:r w:rsidR="00431803">
        <w:t>«</w:t>
      </w:r>
      <w:r w:rsidRPr="00B75472">
        <w:t>Опыт реализации ОРКСЭ и ОДНКНР в школах Курортного района</w:t>
      </w:r>
      <w:r w:rsidR="00431803">
        <w:t>»</w:t>
      </w:r>
      <w:r w:rsidRPr="00B75472">
        <w:t>;</w:t>
      </w:r>
      <w:r w:rsidR="00431803">
        <w:t xml:space="preserve"> «</w:t>
      </w:r>
      <w:r w:rsidRPr="00B75472">
        <w:t>Уникальность и своеобразие школы № 556 в среде общеобразовательных учреждений Курортного района</w:t>
      </w:r>
      <w:r w:rsidR="00431803">
        <w:t>»</w:t>
      </w:r>
      <w:r w:rsidRPr="00B75472">
        <w:t>;</w:t>
      </w:r>
      <w:r w:rsidR="00431803">
        <w:t xml:space="preserve"> «</w:t>
      </w:r>
      <w:r w:rsidRPr="00B75472">
        <w:t>Преемственность в преподавании ОРКСЭ и ОДНКНР в школе № 556</w:t>
      </w:r>
      <w:r w:rsidR="00431803">
        <w:t>»</w:t>
      </w:r>
      <w:r w:rsidRPr="00B75472">
        <w:t>.</w:t>
      </w:r>
    </w:p>
    <w:p w14:paraId="11F0D749" w14:textId="2B6734FC" w:rsidR="00B75472" w:rsidRPr="00B75472" w:rsidRDefault="00B75472" w:rsidP="00B75472">
      <w:pPr>
        <w:ind w:firstLine="709"/>
        <w:jc w:val="both"/>
      </w:pPr>
      <w:r w:rsidRPr="00B75472">
        <w:t>Слушателям семинара была представлена методика работы по региональной программе «Санкт-Петербург – хранитель духовных традиций народов России»: анализ и примеры уроков, проектная деятельность, опыт участия в конкурсах духовно-нравственной направленности.</w:t>
      </w:r>
      <w:r>
        <w:t xml:space="preserve"> Также </w:t>
      </w:r>
      <w:r w:rsidRPr="00B75472">
        <w:t xml:space="preserve">был проведен мастер-класс «Поступок и чувства», тема </w:t>
      </w:r>
      <w:proofErr w:type="gramStart"/>
      <w:r w:rsidRPr="00B75472">
        <w:t>которого</w:t>
      </w:r>
      <w:proofErr w:type="gramEnd"/>
      <w:r w:rsidRPr="00B75472">
        <w:t xml:space="preserve"> безусловно значима для воспитания нравственной культуры школьника. Методика работы, представленная на мастер-классе, может быть использована на уроках любого модуля учебного курса ОРКСЭ.</w:t>
      </w:r>
    </w:p>
    <w:p w14:paraId="5F7FD685" w14:textId="77777777" w:rsidR="00B75472" w:rsidRPr="00B75472" w:rsidRDefault="00B75472" w:rsidP="00B75472">
      <w:pPr>
        <w:ind w:firstLine="709"/>
        <w:jc w:val="both"/>
      </w:pPr>
      <w:r w:rsidRPr="00B75472">
        <w:lastRenderedPageBreak/>
        <w:t>В рамках семинара участники также смогли увидеть святыни храма Рождества Пресвятой Богородицы в поселке Александровская и познакомиться с образовательными программами начальной  и воскресной школ, открытых при этом храме.</w:t>
      </w:r>
    </w:p>
    <w:p w14:paraId="254AEF95" w14:textId="00A1017F" w:rsidR="005315A6" w:rsidRPr="00237280" w:rsidRDefault="00F8344D" w:rsidP="00237280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proofErr w:type="gramStart"/>
      <w:r w:rsidRPr="00237280">
        <w:rPr>
          <w:bCs/>
        </w:rPr>
        <w:t xml:space="preserve">Работа районного методического объединения учителей </w:t>
      </w:r>
      <w:r w:rsidR="00BA7FD5">
        <w:rPr>
          <w:bCs/>
        </w:rPr>
        <w:t>ОРКСЭ</w:t>
      </w:r>
      <w:r w:rsidR="007031B7">
        <w:rPr>
          <w:bCs/>
        </w:rPr>
        <w:t xml:space="preserve"> и</w:t>
      </w:r>
      <w:r w:rsidR="00BA7FD5">
        <w:rPr>
          <w:bCs/>
        </w:rPr>
        <w:t xml:space="preserve"> ОДНКНР) в 2021</w:t>
      </w:r>
      <w:r w:rsidRPr="00237280">
        <w:rPr>
          <w:bCs/>
        </w:rPr>
        <w:t>/202</w:t>
      </w:r>
      <w:r w:rsidR="00BA7FD5">
        <w:rPr>
          <w:bCs/>
        </w:rPr>
        <w:t>2</w:t>
      </w:r>
      <w:r w:rsidRPr="00237280">
        <w:rPr>
          <w:bCs/>
        </w:rPr>
        <w:t xml:space="preserve"> учебном году продемонстрировала большой педагогический потенциал </w:t>
      </w:r>
      <w:proofErr w:type="spellStart"/>
      <w:r w:rsidRPr="00237280">
        <w:rPr>
          <w:bCs/>
        </w:rPr>
        <w:t>внекурсовой</w:t>
      </w:r>
      <w:proofErr w:type="spellEnd"/>
      <w:r w:rsidRPr="00237280">
        <w:rPr>
          <w:bCs/>
        </w:rPr>
        <w:t xml:space="preserve"> подготовки педагогов, построенной на системе тематических семинаров и конференций районного и городского уровней, в том числе с применением </w:t>
      </w:r>
      <w:r w:rsidR="00EE1E13" w:rsidRPr="00237280">
        <w:rPr>
          <w:bCs/>
        </w:rPr>
        <w:t xml:space="preserve">элементов </w:t>
      </w:r>
      <w:r w:rsidRPr="00237280">
        <w:rPr>
          <w:bCs/>
        </w:rPr>
        <w:t>дистанционного образования.</w:t>
      </w:r>
      <w:proofErr w:type="gramEnd"/>
    </w:p>
    <w:sectPr w:rsidR="005315A6" w:rsidRPr="00237280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CE4"/>
    <w:multiLevelType w:val="hybridMultilevel"/>
    <w:tmpl w:val="643E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F"/>
    <w:rsid w:val="000437DC"/>
    <w:rsid w:val="000637FF"/>
    <w:rsid w:val="000F4189"/>
    <w:rsid w:val="0011075F"/>
    <w:rsid w:val="00171844"/>
    <w:rsid w:val="001769D8"/>
    <w:rsid w:val="001C6B56"/>
    <w:rsid w:val="00237280"/>
    <w:rsid w:val="00282D5E"/>
    <w:rsid w:val="00431803"/>
    <w:rsid w:val="00445554"/>
    <w:rsid w:val="00454897"/>
    <w:rsid w:val="004A5A3B"/>
    <w:rsid w:val="004C67E6"/>
    <w:rsid w:val="004F4AE2"/>
    <w:rsid w:val="005315A6"/>
    <w:rsid w:val="00574436"/>
    <w:rsid w:val="005B59C7"/>
    <w:rsid w:val="005E59CF"/>
    <w:rsid w:val="005E5EFB"/>
    <w:rsid w:val="00614FC5"/>
    <w:rsid w:val="006C46E4"/>
    <w:rsid w:val="007031B7"/>
    <w:rsid w:val="00715558"/>
    <w:rsid w:val="008720CB"/>
    <w:rsid w:val="008A2535"/>
    <w:rsid w:val="00901AE0"/>
    <w:rsid w:val="00920D48"/>
    <w:rsid w:val="00987B76"/>
    <w:rsid w:val="00A812F6"/>
    <w:rsid w:val="00A943C1"/>
    <w:rsid w:val="00B01D60"/>
    <w:rsid w:val="00B75472"/>
    <w:rsid w:val="00BA7FD5"/>
    <w:rsid w:val="00C539CF"/>
    <w:rsid w:val="00D66523"/>
    <w:rsid w:val="00DF5EA4"/>
    <w:rsid w:val="00DF63CA"/>
    <w:rsid w:val="00EE1E13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01D60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B01D60"/>
    <w:pPr>
      <w:spacing w:before="100" w:beforeAutospacing="1" w:after="119"/>
    </w:pPr>
  </w:style>
  <w:style w:type="paragraph" w:styleId="a5">
    <w:name w:val="caption"/>
    <w:basedOn w:val="a"/>
    <w:next w:val="a"/>
    <w:uiPriority w:val="99"/>
    <w:unhideWhenUsed/>
    <w:qFormat/>
    <w:rsid w:val="00B01D60"/>
    <w:pPr>
      <w:ind w:left="3600" w:firstLine="720"/>
    </w:pPr>
    <w:rPr>
      <w:szCs w:val="20"/>
    </w:rPr>
  </w:style>
  <w:style w:type="paragraph" w:styleId="a6">
    <w:name w:val="List Paragraph"/>
    <w:basedOn w:val="a"/>
    <w:uiPriority w:val="34"/>
    <w:qFormat/>
    <w:rsid w:val="00B01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B01D60"/>
    <w:rPr>
      <w:b/>
      <w:bCs/>
    </w:rPr>
  </w:style>
  <w:style w:type="paragraph" w:styleId="a8">
    <w:name w:val="Body Text"/>
    <w:basedOn w:val="a"/>
    <w:link w:val="a9"/>
    <w:unhideWhenUsed/>
    <w:rsid w:val="00987B76"/>
    <w:pPr>
      <w:spacing w:after="120"/>
    </w:pPr>
  </w:style>
  <w:style w:type="character" w:customStyle="1" w:styleId="a9">
    <w:name w:val="Основной текст Знак"/>
    <w:basedOn w:val="a0"/>
    <w:link w:val="a8"/>
    <w:rsid w:val="00987B76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15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15A6"/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C67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01D60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B01D60"/>
    <w:pPr>
      <w:spacing w:before="100" w:beforeAutospacing="1" w:after="119"/>
    </w:pPr>
  </w:style>
  <w:style w:type="paragraph" w:styleId="a5">
    <w:name w:val="caption"/>
    <w:basedOn w:val="a"/>
    <w:next w:val="a"/>
    <w:uiPriority w:val="99"/>
    <w:unhideWhenUsed/>
    <w:qFormat/>
    <w:rsid w:val="00B01D60"/>
    <w:pPr>
      <w:ind w:left="3600" w:firstLine="720"/>
    </w:pPr>
    <w:rPr>
      <w:szCs w:val="20"/>
    </w:rPr>
  </w:style>
  <w:style w:type="paragraph" w:styleId="a6">
    <w:name w:val="List Paragraph"/>
    <w:basedOn w:val="a"/>
    <w:uiPriority w:val="34"/>
    <w:qFormat/>
    <w:rsid w:val="00B01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B01D60"/>
    <w:rPr>
      <w:b/>
      <w:bCs/>
    </w:rPr>
  </w:style>
  <w:style w:type="paragraph" w:styleId="a8">
    <w:name w:val="Body Text"/>
    <w:basedOn w:val="a"/>
    <w:link w:val="a9"/>
    <w:unhideWhenUsed/>
    <w:rsid w:val="00987B76"/>
    <w:pPr>
      <w:spacing w:after="120"/>
    </w:pPr>
  </w:style>
  <w:style w:type="character" w:customStyle="1" w:styleId="a9">
    <w:name w:val="Основной текст Знак"/>
    <w:basedOn w:val="a0"/>
    <w:link w:val="a8"/>
    <w:rsid w:val="00987B76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15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15A6"/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C6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8781-B160-475E-A2F5-500C39AC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2020-06-02T12:57:00Z</dcterms:created>
  <dcterms:modified xsi:type="dcterms:W3CDTF">2022-06-16T09:08:00Z</dcterms:modified>
</cp:coreProperties>
</file>