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32" w:rsidRPr="004A4032" w:rsidRDefault="00810C80" w:rsidP="004A4032">
      <w:pPr>
        <w:spacing w:after="0" w:line="360" w:lineRule="auto"/>
        <w:ind w:left="357"/>
        <w:jc w:val="center"/>
        <w:rPr>
          <w:rFonts w:ascii="Times New Roman" w:hAnsi="Times New Roman"/>
          <w:b/>
          <w:sz w:val="28"/>
          <w:szCs w:val="24"/>
        </w:rPr>
      </w:pPr>
      <w:r w:rsidRPr="004A4032">
        <w:rPr>
          <w:rFonts w:ascii="Times New Roman" w:hAnsi="Times New Roman"/>
          <w:b/>
          <w:sz w:val="28"/>
          <w:szCs w:val="24"/>
        </w:rPr>
        <w:t xml:space="preserve">Особенности подготовки </w:t>
      </w:r>
    </w:p>
    <w:p w:rsidR="00810C80" w:rsidRPr="004A4032" w:rsidRDefault="00810C80" w:rsidP="004A4032">
      <w:pPr>
        <w:spacing w:after="0" w:line="360" w:lineRule="auto"/>
        <w:ind w:left="357"/>
        <w:jc w:val="center"/>
        <w:rPr>
          <w:rFonts w:ascii="Times New Roman" w:hAnsi="Times New Roman"/>
          <w:b/>
          <w:sz w:val="28"/>
          <w:szCs w:val="24"/>
        </w:rPr>
      </w:pPr>
      <w:r w:rsidRPr="004A4032">
        <w:rPr>
          <w:rFonts w:ascii="Times New Roman" w:hAnsi="Times New Roman"/>
          <w:b/>
          <w:sz w:val="28"/>
          <w:szCs w:val="24"/>
        </w:rPr>
        <w:t>к ЕГЭ-2014 года по  информатике</w:t>
      </w:r>
    </w:p>
    <w:p w:rsidR="00810C80" w:rsidRDefault="00810C80" w:rsidP="00810C80">
      <w:pPr>
        <w:spacing w:after="0" w:line="240" w:lineRule="auto"/>
        <w:ind w:left="357"/>
        <w:jc w:val="center"/>
        <w:rPr>
          <w:rFonts w:ascii="Times New Roman" w:hAnsi="Times New Roman"/>
          <w:sz w:val="24"/>
          <w:szCs w:val="24"/>
        </w:rPr>
      </w:pPr>
      <w:r>
        <w:rPr>
          <w:rFonts w:ascii="Times New Roman" w:hAnsi="Times New Roman"/>
          <w:sz w:val="24"/>
          <w:szCs w:val="24"/>
        </w:rPr>
        <w:t xml:space="preserve"> </w:t>
      </w:r>
    </w:p>
    <w:p w:rsidR="00810C80" w:rsidRPr="00AC4318" w:rsidRDefault="00810C80" w:rsidP="00810C80">
      <w:pPr>
        <w:spacing w:after="0" w:line="240" w:lineRule="auto"/>
        <w:ind w:left="357"/>
        <w:jc w:val="center"/>
        <w:rPr>
          <w:rFonts w:ascii="Times New Roman" w:hAnsi="Times New Roman"/>
          <w:sz w:val="24"/>
          <w:szCs w:val="24"/>
        </w:rPr>
      </w:pPr>
    </w:p>
    <w:p w:rsidR="00810C80" w:rsidRDefault="00810C80" w:rsidP="00810C80">
      <w:pPr>
        <w:spacing w:after="0" w:line="240" w:lineRule="auto"/>
        <w:ind w:left="357"/>
        <w:jc w:val="right"/>
        <w:rPr>
          <w:rFonts w:ascii="Times New Roman" w:hAnsi="Times New Roman"/>
          <w:color w:val="111111"/>
          <w:sz w:val="24"/>
          <w:szCs w:val="24"/>
        </w:rPr>
      </w:pPr>
      <w:r>
        <w:rPr>
          <w:rFonts w:ascii="Times New Roman" w:hAnsi="Times New Roman"/>
          <w:sz w:val="24"/>
          <w:szCs w:val="24"/>
        </w:rPr>
        <w:t>Гайсина С.В.</w:t>
      </w:r>
      <w:r w:rsidRPr="00AC4318">
        <w:rPr>
          <w:rFonts w:ascii="Times New Roman" w:hAnsi="Times New Roman"/>
          <w:sz w:val="24"/>
          <w:szCs w:val="24"/>
        </w:rPr>
        <w:t xml:space="preserve">, </w:t>
      </w:r>
      <w:r>
        <w:rPr>
          <w:rFonts w:ascii="Times New Roman" w:hAnsi="Times New Roman"/>
          <w:sz w:val="24"/>
          <w:szCs w:val="24"/>
        </w:rPr>
        <w:t xml:space="preserve"> с</w:t>
      </w:r>
      <w:r w:rsidRPr="009F0A94">
        <w:rPr>
          <w:rFonts w:ascii="Times New Roman" w:hAnsi="Times New Roman"/>
          <w:color w:val="111111"/>
          <w:sz w:val="24"/>
          <w:szCs w:val="24"/>
        </w:rPr>
        <w:t>т.</w:t>
      </w:r>
      <w:r w:rsidR="004A4032">
        <w:rPr>
          <w:rFonts w:ascii="Times New Roman" w:hAnsi="Times New Roman"/>
          <w:color w:val="111111"/>
          <w:sz w:val="24"/>
          <w:szCs w:val="24"/>
        </w:rPr>
        <w:t xml:space="preserve"> </w:t>
      </w:r>
      <w:r w:rsidRPr="009F0A94">
        <w:rPr>
          <w:rFonts w:ascii="Times New Roman" w:hAnsi="Times New Roman"/>
          <w:color w:val="111111"/>
          <w:sz w:val="24"/>
          <w:szCs w:val="24"/>
        </w:rPr>
        <w:t>преподаватель</w:t>
      </w:r>
    </w:p>
    <w:p w:rsidR="004A4032" w:rsidRDefault="00810C80" w:rsidP="00810C80">
      <w:pPr>
        <w:spacing w:after="0" w:line="240" w:lineRule="auto"/>
        <w:ind w:left="357"/>
        <w:jc w:val="right"/>
        <w:rPr>
          <w:rFonts w:ascii="Times New Roman" w:hAnsi="Times New Roman"/>
          <w:color w:val="111111"/>
          <w:sz w:val="24"/>
          <w:szCs w:val="24"/>
        </w:rPr>
      </w:pPr>
      <w:r w:rsidRPr="009F0A94">
        <w:rPr>
          <w:rFonts w:ascii="Times New Roman" w:hAnsi="Times New Roman"/>
          <w:color w:val="111111"/>
          <w:sz w:val="24"/>
          <w:szCs w:val="24"/>
        </w:rPr>
        <w:t xml:space="preserve"> кафедры </w:t>
      </w:r>
      <w:proofErr w:type="gramStart"/>
      <w:r w:rsidRPr="009F0A94">
        <w:rPr>
          <w:rFonts w:ascii="Times New Roman" w:hAnsi="Times New Roman"/>
          <w:color w:val="111111"/>
          <w:sz w:val="24"/>
          <w:szCs w:val="24"/>
        </w:rPr>
        <w:t>инновационных</w:t>
      </w:r>
      <w:proofErr w:type="gramEnd"/>
      <w:r w:rsidRPr="009F0A94">
        <w:rPr>
          <w:rFonts w:ascii="Times New Roman" w:hAnsi="Times New Roman"/>
          <w:color w:val="111111"/>
          <w:sz w:val="24"/>
          <w:szCs w:val="24"/>
        </w:rPr>
        <w:t xml:space="preserve"> образовательных </w:t>
      </w:r>
    </w:p>
    <w:p w:rsidR="00810C80" w:rsidRDefault="00810C80" w:rsidP="00810C80">
      <w:pPr>
        <w:spacing w:after="0" w:line="240" w:lineRule="auto"/>
        <w:ind w:left="357"/>
        <w:jc w:val="right"/>
        <w:rPr>
          <w:rFonts w:ascii="Times New Roman" w:hAnsi="Times New Roman"/>
          <w:color w:val="111111"/>
          <w:sz w:val="24"/>
          <w:szCs w:val="24"/>
        </w:rPr>
      </w:pPr>
      <w:r w:rsidRPr="009F0A94">
        <w:rPr>
          <w:rFonts w:ascii="Times New Roman" w:hAnsi="Times New Roman"/>
          <w:color w:val="111111"/>
          <w:sz w:val="24"/>
          <w:szCs w:val="24"/>
        </w:rPr>
        <w:t>технологий СПб АППО</w:t>
      </w:r>
    </w:p>
    <w:p w:rsidR="00810C80" w:rsidRDefault="00810C80" w:rsidP="00731083">
      <w:pPr>
        <w:pStyle w:val="-"/>
        <w:spacing w:line="360" w:lineRule="auto"/>
        <w:rPr>
          <w:rFonts w:ascii="Times New Roman" w:hAnsi="Times New Roman"/>
        </w:rPr>
      </w:pPr>
    </w:p>
    <w:p w:rsidR="00731083" w:rsidRDefault="00F11B72" w:rsidP="00731083">
      <w:pPr>
        <w:pStyle w:val="-"/>
        <w:spacing w:line="360" w:lineRule="auto"/>
        <w:rPr>
          <w:rFonts w:ascii="Times New Roman" w:hAnsi="Times New Roman"/>
        </w:rPr>
      </w:pPr>
      <w:r w:rsidRPr="00B057C3">
        <w:rPr>
          <w:rFonts w:ascii="Times New Roman" w:hAnsi="Times New Roman"/>
        </w:rPr>
        <w:t>Результаты 2013 г</w:t>
      </w:r>
      <w:r w:rsidR="004A4032">
        <w:rPr>
          <w:rFonts w:ascii="Times New Roman" w:hAnsi="Times New Roman"/>
        </w:rPr>
        <w:t>.</w:t>
      </w:r>
      <w:r w:rsidRPr="00B057C3">
        <w:rPr>
          <w:rFonts w:ascii="Times New Roman" w:hAnsi="Times New Roman"/>
        </w:rPr>
        <w:t xml:space="preserve"> качественно превосходят результаты прошлых лет (2011</w:t>
      </w:r>
      <w:r w:rsidR="004A4032">
        <w:rPr>
          <w:rFonts w:ascii="Times New Roman" w:hAnsi="Times New Roman"/>
        </w:rPr>
        <w:t>–</w:t>
      </w:r>
      <w:r w:rsidRPr="00B057C3">
        <w:rPr>
          <w:rFonts w:ascii="Times New Roman" w:hAnsi="Times New Roman"/>
        </w:rPr>
        <w:t>2012 гг.) и превышают (в относительных значениях) результаты по стране. Средний балл ЕГЭ по информатике и ИКТ в Санкт-Петербурге в 2013 году составил 67,7 балла (РФ</w:t>
      </w:r>
      <w:r w:rsidR="004A4032" w:rsidRPr="004A4032">
        <w:rPr>
          <w:rFonts w:ascii="Times New Roman" w:hAnsi="Times New Roman"/>
        </w:rPr>
        <w:t>–</w:t>
      </w:r>
      <w:r w:rsidRPr="00B057C3">
        <w:rPr>
          <w:rFonts w:ascii="Times New Roman" w:hAnsi="Times New Roman"/>
        </w:rPr>
        <w:t>63,1).</w:t>
      </w:r>
      <w:r w:rsidR="00731083">
        <w:rPr>
          <w:rFonts w:ascii="Times New Roman" w:hAnsi="Times New Roman"/>
        </w:rPr>
        <w:t xml:space="preserve"> </w:t>
      </w:r>
      <w:r w:rsidR="00731083" w:rsidRPr="00B057C3">
        <w:rPr>
          <w:rFonts w:ascii="Times New Roman" w:hAnsi="Times New Roman"/>
        </w:rPr>
        <w:t>Количество участников, получивших 39 первичных баллов из 40 возможных (97 тестовых баллов), составило 45 человек (2012г.</w:t>
      </w:r>
      <w:r w:rsidR="004A4032">
        <w:rPr>
          <w:rFonts w:ascii="Times New Roman" w:hAnsi="Times New Roman"/>
          <w:sz w:val="22"/>
          <w:szCs w:val="22"/>
          <w:lang w:eastAsia="en-US"/>
        </w:rPr>
        <w:t xml:space="preserve"> </w:t>
      </w:r>
      <w:r w:rsidR="004A4032" w:rsidRPr="004A4032">
        <w:rPr>
          <w:rFonts w:ascii="Times New Roman" w:hAnsi="Times New Roman"/>
        </w:rPr>
        <w:t>–</w:t>
      </w:r>
      <w:r w:rsidR="004A4032">
        <w:rPr>
          <w:rFonts w:ascii="Times New Roman" w:hAnsi="Times New Roman"/>
        </w:rPr>
        <w:t xml:space="preserve"> </w:t>
      </w:r>
      <w:r w:rsidR="00731083" w:rsidRPr="00B057C3">
        <w:rPr>
          <w:rFonts w:ascii="Times New Roman" w:hAnsi="Times New Roman"/>
        </w:rPr>
        <w:t>32 человека). Число участников, получивших 100 баллов, (максимальное значение по данному предмету, как и в прошлом году) составило – 27 человек (табл. 1).</w:t>
      </w:r>
      <w:r w:rsidR="00731083">
        <w:rPr>
          <w:rFonts w:ascii="Times New Roman" w:hAnsi="Times New Roman"/>
        </w:rPr>
        <w:t xml:space="preserve"> </w:t>
      </w:r>
      <w:r w:rsidR="00731083" w:rsidRPr="00B057C3">
        <w:rPr>
          <w:rFonts w:ascii="Times New Roman" w:hAnsi="Times New Roman"/>
        </w:rPr>
        <w:t xml:space="preserve">Количество </w:t>
      </w:r>
      <w:r w:rsidR="004A4032">
        <w:rPr>
          <w:rFonts w:ascii="Times New Roman" w:hAnsi="Times New Roman"/>
        </w:rPr>
        <w:t>учащихся, получивших 100 баллов</w:t>
      </w:r>
      <w:r w:rsidR="00731083" w:rsidRPr="00B057C3">
        <w:rPr>
          <w:rFonts w:ascii="Times New Roman" w:hAnsi="Times New Roman"/>
        </w:rPr>
        <w:t xml:space="preserve"> по информатике и ИКТ</w:t>
      </w:r>
      <w:r w:rsidR="004A4032">
        <w:rPr>
          <w:rFonts w:ascii="Times New Roman" w:hAnsi="Times New Roman"/>
        </w:rPr>
        <w:t>,</w:t>
      </w:r>
      <w:r w:rsidR="00731083" w:rsidRPr="00B057C3">
        <w:rPr>
          <w:rFonts w:ascii="Times New Roman" w:hAnsi="Times New Roman"/>
        </w:rPr>
        <w:t xml:space="preserve"> в Санкт-Петербурге превышает количество </w:t>
      </w:r>
      <w:r w:rsidR="004A4032">
        <w:rPr>
          <w:rFonts w:ascii="Times New Roman" w:hAnsi="Times New Roman"/>
        </w:rPr>
        <w:t>таких учащихся</w:t>
      </w:r>
      <w:r w:rsidR="00731083" w:rsidRPr="00B057C3">
        <w:rPr>
          <w:rFonts w:ascii="Times New Roman" w:hAnsi="Times New Roman"/>
        </w:rPr>
        <w:t xml:space="preserve"> по любому из общеобразовательных предметов.</w:t>
      </w:r>
    </w:p>
    <w:p w:rsidR="004A4032" w:rsidRPr="00B057C3" w:rsidRDefault="004A4032" w:rsidP="004A4032">
      <w:pPr>
        <w:pStyle w:val="-"/>
        <w:spacing w:line="360" w:lineRule="auto"/>
        <w:rPr>
          <w:rFonts w:ascii="Times New Roman" w:hAnsi="Times New Roman"/>
        </w:rPr>
      </w:pPr>
    </w:p>
    <w:p w:rsidR="004A4032" w:rsidRDefault="004A4032" w:rsidP="004A4032">
      <w:pPr>
        <w:pStyle w:val="-"/>
        <w:spacing w:line="360" w:lineRule="auto"/>
        <w:jc w:val="right"/>
        <w:outlineLvl w:val="0"/>
        <w:rPr>
          <w:rFonts w:ascii="Times New Roman" w:hAnsi="Times New Roman"/>
          <w:b/>
        </w:rPr>
      </w:pPr>
      <w:bookmarkStart w:id="0" w:name="_Toc332227697"/>
      <w:r w:rsidRPr="004A4032">
        <w:rPr>
          <w:rFonts w:ascii="Times New Roman" w:hAnsi="Times New Roman"/>
          <w:i/>
        </w:rPr>
        <w:t xml:space="preserve">Таблица </w:t>
      </w:r>
      <w:bookmarkEnd w:id="0"/>
      <w:r w:rsidRPr="004A4032">
        <w:rPr>
          <w:rFonts w:ascii="Times New Roman" w:hAnsi="Times New Roman"/>
          <w:i/>
        </w:rPr>
        <w:t>1</w:t>
      </w:r>
    </w:p>
    <w:p w:rsidR="004A4032" w:rsidRPr="000961F0" w:rsidRDefault="004A4032" w:rsidP="004A4032">
      <w:pPr>
        <w:pStyle w:val="-"/>
        <w:spacing w:line="360" w:lineRule="auto"/>
        <w:jc w:val="center"/>
        <w:outlineLvl w:val="0"/>
        <w:rPr>
          <w:rFonts w:ascii="Times New Roman" w:hAnsi="Times New Roman"/>
          <w:b/>
        </w:rPr>
      </w:pPr>
      <w:r w:rsidRPr="000961F0">
        <w:rPr>
          <w:rFonts w:ascii="Times New Roman" w:hAnsi="Times New Roman"/>
          <w:b/>
        </w:rPr>
        <w:t xml:space="preserve">Сравнительные результаты основного ЕГЭ </w:t>
      </w:r>
      <w:r w:rsidRPr="000961F0">
        <w:rPr>
          <w:rFonts w:ascii="Times New Roman" w:hAnsi="Times New Roman"/>
          <w:b/>
        </w:rPr>
        <w:br/>
        <w:t>по информатике и ИКТ за 2011-2013 года</w:t>
      </w:r>
    </w:p>
    <w:tbl>
      <w:tblPr>
        <w:tblW w:w="489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07"/>
        <w:gridCol w:w="678"/>
        <w:gridCol w:w="678"/>
        <w:gridCol w:w="678"/>
        <w:gridCol w:w="679"/>
        <w:gridCol w:w="679"/>
        <w:gridCol w:w="679"/>
        <w:gridCol w:w="679"/>
        <w:gridCol w:w="679"/>
        <w:gridCol w:w="679"/>
        <w:gridCol w:w="679"/>
        <w:gridCol w:w="679"/>
        <w:gridCol w:w="680"/>
      </w:tblGrid>
      <w:tr w:rsidR="004A4032" w:rsidRPr="00B057C3" w:rsidTr="00A004B5">
        <w:tc>
          <w:tcPr>
            <w:tcW w:w="1378" w:type="dxa"/>
            <w:vMerge w:val="restart"/>
            <w:tcBorders>
              <w:right w:val="single" w:sz="12" w:space="0" w:color="auto"/>
            </w:tcBorders>
            <w:shd w:val="clear" w:color="auto" w:fill="auto"/>
            <w:vAlign w:val="center"/>
          </w:tcPr>
          <w:p w:rsidR="004A4032" w:rsidRPr="00B057C3" w:rsidRDefault="004A4032" w:rsidP="00A004B5">
            <w:pPr>
              <w:pStyle w:val="-1"/>
              <w:spacing w:line="360" w:lineRule="auto"/>
              <w:rPr>
                <w:sz w:val="28"/>
                <w:szCs w:val="28"/>
              </w:rPr>
            </w:pPr>
            <w:r w:rsidRPr="00B057C3">
              <w:rPr>
                <w:sz w:val="28"/>
                <w:szCs w:val="28"/>
              </w:rPr>
              <w:t>Результат</w:t>
            </w:r>
          </w:p>
        </w:tc>
        <w:tc>
          <w:tcPr>
            <w:tcW w:w="7441" w:type="dxa"/>
            <w:gridSpan w:val="12"/>
            <w:tcBorders>
              <w:left w:val="single" w:sz="12" w:space="0" w:color="auto"/>
            </w:tcBorders>
            <w:shd w:val="clear" w:color="auto" w:fill="auto"/>
            <w:vAlign w:val="center"/>
          </w:tcPr>
          <w:p w:rsidR="004A4032" w:rsidRPr="00B057C3" w:rsidRDefault="004A4032" w:rsidP="00A004B5">
            <w:pPr>
              <w:pStyle w:val="-1"/>
              <w:spacing w:line="360" w:lineRule="auto"/>
              <w:rPr>
                <w:iCs/>
                <w:sz w:val="28"/>
                <w:szCs w:val="28"/>
              </w:rPr>
            </w:pPr>
            <w:r w:rsidRPr="00B057C3">
              <w:rPr>
                <w:iCs/>
                <w:spacing w:val="-7"/>
                <w:w w:val="112"/>
                <w:sz w:val="28"/>
                <w:szCs w:val="28"/>
              </w:rPr>
              <w:t>Количество участников экзамена по информатике и ИКТ</w:t>
            </w:r>
          </w:p>
        </w:tc>
      </w:tr>
      <w:tr w:rsidR="004A4032" w:rsidRPr="00B057C3" w:rsidTr="00A004B5">
        <w:tc>
          <w:tcPr>
            <w:tcW w:w="1378" w:type="dxa"/>
            <w:vMerge/>
            <w:tcBorders>
              <w:right w:val="single" w:sz="12" w:space="0" w:color="auto"/>
            </w:tcBorders>
            <w:shd w:val="clear" w:color="auto" w:fill="auto"/>
            <w:vAlign w:val="center"/>
          </w:tcPr>
          <w:p w:rsidR="004A4032" w:rsidRPr="00B057C3" w:rsidRDefault="004A4032" w:rsidP="00A004B5">
            <w:pPr>
              <w:pStyle w:val="-1"/>
              <w:spacing w:line="360" w:lineRule="auto"/>
              <w:rPr>
                <w:sz w:val="28"/>
                <w:szCs w:val="28"/>
              </w:rPr>
            </w:pPr>
          </w:p>
        </w:tc>
        <w:tc>
          <w:tcPr>
            <w:tcW w:w="2480" w:type="dxa"/>
            <w:gridSpan w:val="4"/>
            <w:tcBorders>
              <w:left w:val="single" w:sz="12" w:space="0" w:color="auto"/>
              <w:righ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2013 г.</w:t>
            </w:r>
          </w:p>
        </w:tc>
        <w:tc>
          <w:tcPr>
            <w:tcW w:w="2480" w:type="dxa"/>
            <w:gridSpan w:val="4"/>
            <w:tcBorders>
              <w:left w:val="single" w:sz="12" w:space="0" w:color="auto"/>
              <w:righ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2012 г.</w:t>
            </w:r>
          </w:p>
        </w:tc>
        <w:tc>
          <w:tcPr>
            <w:tcW w:w="2481" w:type="dxa"/>
            <w:gridSpan w:val="4"/>
            <w:tcBorders>
              <w:left w:val="single" w:sz="12" w:space="0" w:color="auto"/>
              <w:right w:val="single" w:sz="12" w:space="0" w:color="auto"/>
            </w:tcBorders>
            <w:shd w:val="clear" w:color="auto" w:fill="auto"/>
            <w:vAlign w:val="center"/>
          </w:tcPr>
          <w:p w:rsidR="004A4032" w:rsidRPr="00B057C3" w:rsidRDefault="004A4032" w:rsidP="00A004B5">
            <w:pPr>
              <w:pStyle w:val="-1"/>
              <w:spacing w:line="360" w:lineRule="auto"/>
              <w:rPr>
                <w:b/>
                <w:iCs/>
                <w:sz w:val="28"/>
                <w:szCs w:val="28"/>
              </w:rPr>
            </w:pPr>
            <w:r w:rsidRPr="00B057C3">
              <w:rPr>
                <w:b/>
                <w:sz w:val="28"/>
                <w:szCs w:val="28"/>
              </w:rPr>
              <w:t>2011 г.</w:t>
            </w:r>
          </w:p>
        </w:tc>
      </w:tr>
      <w:tr w:rsidR="004A4032" w:rsidRPr="00B057C3" w:rsidTr="00A004B5">
        <w:tc>
          <w:tcPr>
            <w:tcW w:w="1378" w:type="dxa"/>
            <w:vMerge/>
            <w:tcBorders>
              <w:right w:val="single" w:sz="12" w:space="0" w:color="auto"/>
            </w:tcBorders>
            <w:shd w:val="clear" w:color="auto" w:fill="auto"/>
            <w:vAlign w:val="center"/>
          </w:tcPr>
          <w:p w:rsidR="004A4032" w:rsidRPr="00B057C3" w:rsidRDefault="004A4032" w:rsidP="00A004B5">
            <w:pPr>
              <w:pStyle w:val="-1"/>
              <w:spacing w:line="360" w:lineRule="auto"/>
              <w:rPr>
                <w:sz w:val="28"/>
                <w:szCs w:val="28"/>
              </w:rPr>
            </w:pPr>
          </w:p>
        </w:tc>
        <w:tc>
          <w:tcPr>
            <w:tcW w:w="1240" w:type="dxa"/>
            <w:gridSpan w:val="2"/>
            <w:tcBorders>
              <w:lef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СПб</w:t>
            </w:r>
          </w:p>
        </w:tc>
        <w:tc>
          <w:tcPr>
            <w:tcW w:w="1240" w:type="dxa"/>
            <w:gridSpan w:val="2"/>
            <w:tcBorders>
              <w:righ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РФ</w:t>
            </w:r>
          </w:p>
        </w:tc>
        <w:tc>
          <w:tcPr>
            <w:tcW w:w="1240" w:type="dxa"/>
            <w:gridSpan w:val="2"/>
            <w:tcBorders>
              <w:lef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СПб</w:t>
            </w:r>
          </w:p>
        </w:tc>
        <w:tc>
          <w:tcPr>
            <w:tcW w:w="1240" w:type="dxa"/>
            <w:gridSpan w:val="2"/>
            <w:tcBorders>
              <w:righ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РФ</w:t>
            </w:r>
          </w:p>
        </w:tc>
        <w:tc>
          <w:tcPr>
            <w:tcW w:w="1240" w:type="dxa"/>
            <w:gridSpan w:val="2"/>
            <w:tcBorders>
              <w:left w:val="single" w:sz="12" w:space="0" w:color="auto"/>
            </w:tcBorders>
            <w:shd w:val="clear" w:color="auto" w:fill="auto"/>
            <w:vAlign w:val="center"/>
          </w:tcPr>
          <w:p w:rsidR="004A4032" w:rsidRPr="00B057C3" w:rsidRDefault="004A4032" w:rsidP="00A004B5">
            <w:pPr>
              <w:pStyle w:val="-1"/>
              <w:spacing w:line="360" w:lineRule="auto"/>
              <w:rPr>
                <w:b/>
                <w:sz w:val="28"/>
                <w:szCs w:val="28"/>
              </w:rPr>
            </w:pPr>
            <w:r w:rsidRPr="00B057C3">
              <w:rPr>
                <w:b/>
                <w:sz w:val="28"/>
                <w:szCs w:val="28"/>
              </w:rPr>
              <w:t>СПб</w:t>
            </w:r>
          </w:p>
        </w:tc>
        <w:tc>
          <w:tcPr>
            <w:tcW w:w="1241" w:type="dxa"/>
            <w:gridSpan w:val="2"/>
            <w:tcBorders>
              <w:right w:val="single" w:sz="12" w:space="0" w:color="auto"/>
            </w:tcBorders>
            <w:shd w:val="clear" w:color="auto" w:fill="auto"/>
            <w:vAlign w:val="center"/>
          </w:tcPr>
          <w:p w:rsidR="004A4032" w:rsidRPr="00B057C3" w:rsidRDefault="004A4032" w:rsidP="00A004B5">
            <w:pPr>
              <w:pStyle w:val="-1"/>
              <w:spacing w:line="360" w:lineRule="auto"/>
              <w:rPr>
                <w:b/>
                <w:iCs/>
                <w:sz w:val="28"/>
                <w:szCs w:val="28"/>
              </w:rPr>
            </w:pPr>
            <w:r w:rsidRPr="00B057C3">
              <w:rPr>
                <w:b/>
                <w:sz w:val="28"/>
                <w:szCs w:val="28"/>
              </w:rPr>
              <w:t>РФ</w:t>
            </w:r>
          </w:p>
        </w:tc>
      </w:tr>
      <w:tr w:rsidR="004A4032" w:rsidRPr="00B057C3" w:rsidTr="00A004B5">
        <w:trPr>
          <w:cantSplit/>
          <w:trHeight w:val="273"/>
        </w:trPr>
        <w:tc>
          <w:tcPr>
            <w:tcW w:w="1378" w:type="dxa"/>
            <w:vMerge/>
            <w:tcBorders>
              <w:right w:val="single" w:sz="12" w:space="0" w:color="auto"/>
            </w:tcBorders>
            <w:shd w:val="clear" w:color="auto" w:fill="auto"/>
            <w:vAlign w:val="center"/>
          </w:tcPr>
          <w:p w:rsidR="004A4032" w:rsidRPr="00B057C3" w:rsidRDefault="004A4032" w:rsidP="00A004B5">
            <w:pPr>
              <w:pStyle w:val="-1"/>
              <w:spacing w:line="360" w:lineRule="auto"/>
              <w:rPr>
                <w:sz w:val="28"/>
                <w:szCs w:val="28"/>
              </w:rPr>
            </w:pPr>
          </w:p>
        </w:tc>
        <w:tc>
          <w:tcPr>
            <w:tcW w:w="620" w:type="dxa"/>
            <w:tcBorders>
              <w:left w:val="single" w:sz="12" w:space="0" w:color="auto"/>
            </w:tcBorders>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0"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w:t>
            </w:r>
          </w:p>
        </w:tc>
        <w:tc>
          <w:tcPr>
            <w:tcW w:w="620" w:type="dxa"/>
            <w:tcBorders>
              <w:left w:val="single" w:sz="12" w:space="0" w:color="auto"/>
            </w:tcBorders>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0"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w:t>
            </w:r>
          </w:p>
        </w:tc>
        <w:tc>
          <w:tcPr>
            <w:tcW w:w="620" w:type="dxa"/>
            <w:tcBorders>
              <w:left w:val="single" w:sz="12" w:space="0" w:color="auto"/>
            </w:tcBorders>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w:t>
            </w:r>
          </w:p>
        </w:tc>
        <w:tc>
          <w:tcPr>
            <w:tcW w:w="620" w:type="dxa"/>
            <w:shd w:val="clear" w:color="auto" w:fill="auto"/>
            <w:vAlign w:val="center"/>
          </w:tcPr>
          <w:p w:rsidR="004A4032" w:rsidRPr="00B057C3" w:rsidRDefault="004A4032" w:rsidP="00A004B5">
            <w:pPr>
              <w:pStyle w:val="-1"/>
              <w:spacing w:line="360" w:lineRule="auto"/>
              <w:ind w:left="-57" w:right="-57"/>
              <w:rPr>
                <w:sz w:val="28"/>
                <w:szCs w:val="28"/>
              </w:rPr>
            </w:pPr>
            <w:r w:rsidRPr="00B057C3">
              <w:rPr>
                <w:sz w:val="28"/>
                <w:szCs w:val="28"/>
              </w:rPr>
              <w:t>чел.</w:t>
            </w:r>
          </w:p>
        </w:tc>
        <w:tc>
          <w:tcPr>
            <w:tcW w:w="621"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rPr>
                <w:iCs/>
                <w:sz w:val="28"/>
                <w:szCs w:val="28"/>
              </w:rPr>
            </w:pPr>
            <w:r w:rsidRPr="00B057C3">
              <w:rPr>
                <w:iCs/>
                <w:sz w:val="28"/>
                <w:szCs w:val="28"/>
              </w:rPr>
              <w:t>%</w:t>
            </w:r>
          </w:p>
        </w:tc>
      </w:tr>
      <w:tr w:rsidR="004A4032" w:rsidRPr="00B057C3" w:rsidTr="00A004B5">
        <w:trPr>
          <w:cantSplit/>
          <w:trHeight w:val="773"/>
        </w:trPr>
        <w:tc>
          <w:tcPr>
            <w:tcW w:w="1378"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jc w:val="both"/>
              <w:rPr>
                <w:b/>
                <w:spacing w:val="-4"/>
                <w:sz w:val="28"/>
                <w:szCs w:val="28"/>
              </w:rPr>
            </w:pPr>
            <w:r w:rsidRPr="00B057C3">
              <w:rPr>
                <w:b/>
                <w:spacing w:val="-4"/>
                <w:sz w:val="28"/>
                <w:szCs w:val="28"/>
              </w:rPr>
              <w:t xml:space="preserve">Ниже </w:t>
            </w:r>
          </w:p>
          <w:p w:rsidR="004A4032" w:rsidRPr="00B057C3" w:rsidRDefault="004A4032" w:rsidP="00A004B5">
            <w:pPr>
              <w:pStyle w:val="-1"/>
              <w:spacing w:line="360" w:lineRule="auto"/>
              <w:ind w:left="-57" w:right="-57"/>
              <w:jc w:val="both"/>
              <w:rPr>
                <w:b/>
                <w:spacing w:val="-4"/>
                <w:sz w:val="28"/>
                <w:szCs w:val="28"/>
              </w:rPr>
            </w:pPr>
            <w:r w:rsidRPr="00B057C3">
              <w:rPr>
                <w:b/>
                <w:spacing w:val="-4"/>
                <w:sz w:val="28"/>
                <w:szCs w:val="28"/>
              </w:rPr>
              <w:t>Порога</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107</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4</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4015</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7</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158</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6</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7620</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12,4</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110</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3,6</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538</w:t>
            </w:r>
          </w:p>
        </w:tc>
        <w:tc>
          <w:tcPr>
            <w:tcW w:w="621"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9,8</w:t>
            </w:r>
          </w:p>
        </w:tc>
      </w:tr>
      <w:tr w:rsidR="004A4032" w:rsidRPr="00B057C3" w:rsidTr="00A004B5">
        <w:trPr>
          <w:cantSplit/>
          <w:trHeight w:val="702"/>
        </w:trPr>
        <w:tc>
          <w:tcPr>
            <w:tcW w:w="1378"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jc w:val="both"/>
              <w:rPr>
                <w:b/>
                <w:spacing w:val="-4"/>
                <w:sz w:val="28"/>
                <w:szCs w:val="28"/>
              </w:rPr>
            </w:pPr>
            <w:r w:rsidRPr="00B057C3">
              <w:rPr>
                <w:b/>
                <w:spacing w:val="-4"/>
                <w:w w:val="112"/>
                <w:sz w:val="28"/>
                <w:szCs w:val="28"/>
              </w:rPr>
              <w:t>100 тест</w:t>
            </w:r>
            <w:proofErr w:type="gramStart"/>
            <w:r w:rsidRPr="00B057C3">
              <w:rPr>
                <w:b/>
                <w:spacing w:val="-4"/>
                <w:w w:val="112"/>
                <w:sz w:val="28"/>
                <w:szCs w:val="28"/>
              </w:rPr>
              <w:t>.</w:t>
            </w:r>
            <w:proofErr w:type="gramEnd"/>
            <w:r w:rsidRPr="00B057C3">
              <w:rPr>
                <w:b/>
                <w:spacing w:val="-4"/>
                <w:w w:val="112"/>
                <w:sz w:val="28"/>
                <w:szCs w:val="28"/>
              </w:rPr>
              <w:br/>
            </w:r>
            <w:proofErr w:type="gramStart"/>
            <w:r w:rsidRPr="00B057C3">
              <w:rPr>
                <w:b/>
                <w:spacing w:val="-4"/>
                <w:w w:val="112"/>
                <w:sz w:val="28"/>
                <w:szCs w:val="28"/>
              </w:rPr>
              <w:t>б</w:t>
            </w:r>
            <w:proofErr w:type="gramEnd"/>
            <w:r w:rsidRPr="00B057C3">
              <w:rPr>
                <w:b/>
                <w:spacing w:val="-4"/>
                <w:w w:val="112"/>
                <w:sz w:val="28"/>
                <w:szCs w:val="28"/>
              </w:rPr>
              <w:t>аллов</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27</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Pr>
                <w:sz w:val="28"/>
                <w:szCs w:val="28"/>
              </w:rPr>
              <w:t>563</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Pr>
                <w:sz w:val="28"/>
                <w:szCs w:val="28"/>
              </w:rPr>
              <w:t>1</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27</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368</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0,6</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0,04</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31</w:t>
            </w:r>
          </w:p>
        </w:tc>
        <w:tc>
          <w:tcPr>
            <w:tcW w:w="621"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0,1</w:t>
            </w:r>
          </w:p>
        </w:tc>
      </w:tr>
      <w:tr w:rsidR="004A4032" w:rsidRPr="00B057C3" w:rsidTr="00A004B5">
        <w:trPr>
          <w:cantSplit/>
          <w:trHeight w:val="897"/>
        </w:trPr>
        <w:tc>
          <w:tcPr>
            <w:tcW w:w="1378" w:type="dxa"/>
            <w:tcBorders>
              <w:right w:val="single" w:sz="12" w:space="0" w:color="auto"/>
            </w:tcBorders>
            <w:shd w:val="clear" w:color="auto" w:fill="auto"/>
            <w:vAlign w:val="center"/>
          </w:tcPr>
          <w:p w:rsidR="004A4032" w:rsidRPr="00B057C3" w:rsidRDefault="004A4032" w:rsidP="00A004B5">
            <w:pPr>
              <w:pStyle w:val="-1"/>
              <w:spacing w:line="360" w:lineRule="auto"/>
              <w:ind w:right="-57"/>
              <w:jc w:val="both"/>
              <w:rPr>
                <w:b/>
                <w:spacing w:val="-4"/>
                <w:w w:val="112"/>
                <w:sz w:val="28"/>
                <w:szCs w:val="28"/>
              </w:rPr>
            </w:pPr>
            <w:r w:rsidRPr="00B057C3">
              <w:rPr>
                <w:b/>
                <w:spacing w:val="-4"/>
                <w:w w:val="112"/>
                <w:sz w:val="28"/>
                <w:szCs w:val="28"/>
              </w:rPr>
              <w:lastRenderedPageBreak/>
              <w:t>81 тест</w:t>
            </w:r>
            <w:proofErr w:type="gramStart"/>
            <w:r w:rsidRPr="00B057C3">
              <w:rPr>
                <w:b/>
                <w:spacing w:val="-4"/>
                <w:w w:val="112"/>
                <w:sz w:val="28"/>
                <w:szCs w:val="28"/>
              </w:rPr>
              <w:t>.</w:t>
            </w:r>
            <w:proofErr w:type="gramEnd"/>
            <w:r w:rsidRPr="00B057C3">
              <w:rPr>
                <w:b/>
                <w:spacing w:val="-4"/>
                <w:w w:val="112"/>
                <w:sz w:val="28"/>
                <w:szCs w:val="28"/>
              </w:rPr>
              <w:t xml:space="preserve"> </w:t>
            </w:r>
            <w:proofErr w:type="gramStart"/>
            <w:r w:rsidRPr="00B057C3">
              <w:rPr>
                <w:b/>
                <w:spacing w:val="-4"/>
                <w:w w:val="112"/>
                <w:sz w:val="28"/>
                <w:szCs w:val="28"/>
              </w:rPr>
              <w:t>б</w:t>
            </w:r>
            <w:proofErr w:type="gramEnd"/>
            <w:r w:rsidRPr="00B057C3">
              <w:rPr>
                <w:b/>
                <w:spacing w:val="-4"/>
                <w:w w:val="112"/>
                <w:sz w:val="28"/>
                <w:szCs w:val="28"/>
              </w:rPr>
              <w:t>алл и выше</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598</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23,3</w:t>
            </w:r>
          </w:p>
        </w:tc>
        <w:tc>
          <w:tcPr>
            <w:tcW w:w="620" w:type="dxa"/>
            <w:shd w:val="clear" w:color="auto" w:fill="auto"/>
            <w:textDirection w:val="btLr"/>
            <w:vAlign w:val="center"/>
          </w:tcPr>
          <w:p w:rsidR="004A4032" w:rsidRPr="00B057C3" w:rsidRDefault="004A4032" w:rsidP="00A004B5">
            <w:pPr>
              <w:spacing w:after="0" w:line="360" w:lineRule="auto"/>
              <w:jc w:val="center"/>
              <w:rPr>
                <w:rFonts w:ascii="Times New Roman" w:hAnsi="Times New Roman"/>
                <w:sz w:val="28"/>
                <w:szCs w:val="28"/>
              </w:rPr>
            </w:pPr>
            <w:r>
              <w:rPr>
                <w:rFonts w:ascii="Times New Roman" w:hAnsi="Times New Roman"/>
                <w:sz w:val="28"/>
                <w:szCs w:val="28"/>
              </w:rPr>
              <w:t>10848</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Pr>
                <w:sz w:val="28"/>
                <w:szCs w:val="28"/>
              </w:rPr>
              <w:t>18</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581</w:t>
            </w:r>
          </w:p>
        </w:tc>
        <w:tc>
          <w:tcPr>
            <w:tcW w:w="620" w:type="dxa"/>
            <w:shd w:val="clear" w:color="auto" w:fill="auto"/>
            <w:textDirection w:val="btLr"/>
            <w:vAlign w:val="center"/>
          </w:tcPr>
          <w:p w:rsidR="004A4032" w:rsidRPr="00B057C3" w:rsidRDefault="004A4032" w:rsidP="00A004B5">
            <w:pPr>
              <w:spacing w:line="360" w:lineRule="auto"/>
              <w:jc w:val="center"/>
              <w:rPr>
                <w:rFonts w:ascii="Times New Roman" w:hAnsi="Times New Roman"/>
                <w:sz w:val="28"/>
                <w:szCs w:val="28"/>
              </w:rPr>
            </w:pPr>
            <w:r w:rsidRPr="00B057C3">
              <w:rPr>
                <w:rFonts w:ascii="Times New Roman" w:hAnsi="Times New Roman"/>
                <w:sz w:val="28"/>
                <w:szCs w:val="28"/>
              </w:rPr>
              <w:t>21,4</w:t>
            </w:r>
          </w:p>
        </w:tc>
        <w:tc>
          <w:tcPr>
            <w:tcW w:w="620" w:type="dxa"/>
            <w:shd w:val="clear" w:color="auto" w:fill="auto"/>
            <w:textDirection w:val="btLr"/>
            <w:vAlign w:val="center"/>
          </w:tcPr>
          <w:p w:rsidR="004A4032" w:rsidRPr="00B057C3" w:rsidRDefault="004A4032" w:rsidP="00A004B5">
            <w:pPr>
              <w:spacing w:after="0" w:line="360" w:lineRule="auto"/>
              <w:jc w:val="center"/>
              <w:rPr>
                <w:rFonts w:ascii="Times New Roman" w:hAnsi="Times New Roman"/>
                <w:sz w:val="28"/>
                <w:szCs w:val="28"/>
              </w:rPr>
            </w:pPr>
            <w:r w:rsidRPr="00B057C3">
              <w:rPr>
                <w:rFonts w:ascii="Times New Roman" w:hAnsi="Times New Roman"/>
                <w:sz w:val="28"/>
                <w:szCs w:val="28"/>
              </w:rPr>
              <w:t>9520</w:t>
            </w:r>
          </w:p>
        </w:tc>
        <w:tc>
          <w:tcPr>
            <w:tcW w:w="620" w:type="dxa"/>
            <w:tcBorders>
              <w:right w:val="single" w:sz="12" w:space="0" w:color="auto"/>
            </w:tcBorders>
            <w:shd w:val="clear" w:color="auto" w:fill="auto"/>
            <w:textDirection w:val="btLr"/>
            <w:vAlign w:val="center"/>
          </w:tcPr>
          <w:p w:rsidR="004A4032" w:rsidRPr="00B057C3" w:rsidRDefault="004A4032" w:rsidP="00A004B5">
            <w:pPr>
              <w:spacing w:line="360" w:lineRule="auto"/>
              <w:jc w:val="center"/>
              <w:rPr>
                <w:rFonts w:ascii="Times New Roman" w:hAnsi="Times New Roman"/>
                <w:sz w:val="28"/>
                <w:szCs w:val="28"/>
              </w:rPr>
            </w:pPr>
            <w:r w:rsidRPr="00B057C3">
              <w:rPr>
                <w:rFonts w:ascii="Times New Roman" w:hAnsi="Times New Roman"/>
                <w:sz w:val="28"/>
                <w:szCs w:val="28"/>
              </w:rPr>
              <w:t>15,49</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369</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16</w:t>
            </w:r>
          </w:p>
        </w:tc>
        <w:tc>
          <w:tcPr>
            <w:tcW w:w="620" w:type="dxa"/>
            <w:shd w:val="clear" w:color="auto" w:fill="auto"/>
            <w:textDirection w:val="btLr"/>
            <w:vAlign w:val="center"/>
          </w:tcPr>
          <w:p w:rsidR="004A4032" w:rsidRPr="00B057C3" w:rsidRDefault="004A4032" w:rsidP="00A004B5">
            <w:pPr>
              <w:spacing w:after="0" w:line="360" w:lineRule="auto"/>
              <w:jc w:val="center"/>
              <w:rPr>
                <w:rFonts w:ascii="Times New Roman" w:hAnsi="Times New Roman"/>
                <w:sz w:val="28"/>
                <w:szCs w:val="28"/>
              </w:rPr>
            </w:pPr>
            <w:r w:rsidRPr="00B057C3">
              <w:rPr>
                <w:rFonts w:ascii="Times New Roman" w:hAnsi="Times New Roman"/>
                <w:sz w:val="28"/>
                <w:szCs w:val="28"/>
              </w:rPr>
              <w:t>4710</w:t>
            </w:r>
          </w:p>
        </w:tc>
        <w:tc>
          <w:tcPr>
            <w:tcW w:w="621"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9</w:t>
            </w:r>
          </w:p>
        </w:tc>
      </w:tr>
      <w:tr w:rsidR="004A4032" w:rsidRPr="00B057C3" w:rsidTr="00A004B5">
        <w:trPr>
          <w:cantSplit/>
          <w:trHeight w:val="897"/>
        </w:trPr>
        <w:tc>
          <w:tcPr>
            <w:tcW w:w="1378" w:type="dxa"/>
            <w:tcBorders>
              <w:right w:val="single" w:sz="12" w:space="0" w:color="auto"/>
            </w:tcBorders>
            <w:shd w:val="clear" w:color="auto" w:fill="auto"/>
            <w:vAlign w:val="center"/>
          </w:tcPr>
          <w:p w:rsidR="004A4032" w:rsidRPr="00B057C3" w:rsidRDefault="004A4032" w:rsidP="00A004B5">
            <w:pPr>
              <w:pStyle w:val="-1"/>
              <w:spacing w:line="360" w:lineRule="auto"/>
              <w:ind w:left="-57" w:right="-57"/>
              <w:jc w:val="both"/>
              <w:rPr>
                <w:b/>
                <w:spacing w:val="-4"/>
                <w:sz w:val="28"/>
                <w:szCs w:val="28"/>
              </w:rPr>
            </w:pPr>
            <w:r w:rsidRPr="00B057C3">
              <w:rPr>
                <w:b/>
                <w:spacing w:val="-4"/>
                <w:sz w:val="28"/>
                <w:szCs w:val="28"/>
              </w:rPr>
              <w:t>39 (из 40) первичных баллов</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45</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1,8</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425D44">
              <w:rPr>
                <w:sz w:val="24"/>
                <w:szCs w:val="28"/>
              </w:rPr>
              <w:t>Нет данных</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425D44">
              <w:rPr>
                <w:sz w:val="24"/>
                <w:szCs w:val="28"/>
              </w:rPr>
              <w:t>Нет данных</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32</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1,2</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508</w:t>
            </w:r>
          </w:p>
        </w:tc>
        <w:tc>
          <w:tcPr>
            <w:tcW w:w="620"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0,83</w:t>
            </w:r>
          </w:p>
        </w:tc>
        <w:tc>
          <w:tcPr>
            <w:tcW w:w="620" w:type="dxa"/>
            <w:tcBorders>
              <w:lef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7</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0,3</w:t>
            </w:r>
          </w:p>
        </w:tc>
        <w:tc>
          <w:tcPr>
            <w:tcW w:w="620" w:type="dxa"/>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341</w:t>
            </w:r>
          </w:p>
        </w:tc>
        <w:tc>
          <w:tcPr>
            <w:tcW w:w="621" w:type="dxa"/>
            <w:tcBorders>
              <w:right w:val="single" w:sz="12" w:space="0" w:color="auto"/>
            </w:tcBorders>
            <w:shd w:val="clear" w:color="auto" w:fill="auto"/>
            <w:textDirection w:val="btLr"/>
            <w:vAlign w:val="center"/>
          </w:tcPr>
          <w:p w:rsidR="004A4032" w:rsidRPr="00B057C3" w:rsidRDefault="004A4032" w:rsidP="00A004B5">
            <w:pPr>
              <w:pStyle w:val="-1"/>
              <w:spacing w:line="360" w:lineRule="auto"/>
              <w:rPr>
                <w:sz w:val="28"/>
                <w:szCs w:val="28"/>
              </w:rPr>
            </w:pPr>
            <w:r w:rsidRPr="00B057C3">
              <w:rPr>
                <w:sz w:val="28"/>
                <w:szCs w:val="28"/>
              </w:rPr>
              <w:t>1</w:t>
            </w:r>
          </w:p>
        </w:tc>
      </w:tr>
    </w:tbl>
    <w:p w:rsidR="004A4032" w:rsidRPr="00B057C3" w:rsidRDefault="004A4032" w:rsidP="004A4032">
      <w:pPr>
        <w:pStyle w:val="-"/>
        <w:spacing w:line="360" w:lineRule="auto"/>
        <w:rPr>
          <w:rFonts w:ascii="Times New Roman" w:hAnsi="Times New Roman"/>
        </w:rPr>
      </w:pPr>
    </w:p>
    <w:p w:rsidR="004A4032" w:rsidRPr="00B057C3" w:rsidRDefault="004A4032" w:rsidP="00731083">
      <w:pPr>
        <w:pStyle w:val="-"/>
        <w:spacing w:line="360" w:lineRule="auto"/>
        <w:rPr>
          <w:rFonts w:ascii="Times New Roman" w:hAnsi="Times New Roman"/>
        </w:rPr>
      </w:pPr>
    </w:p>
    <w:p w:rsidR="00F11B72" w:rsidRPr="00B057C3" w:rsidRDefault="00F11B72" w:rsidP="00B057C3">
      <w:pPr>
        <w:pStyle w:val="-"/>
        <w:spacing w:line="360" w:lineRule="auto"/>
        <w:rPr>
          <w:rFonts w:ascii="Times New Roman" w:hAnsi="Times New Roman"/>
        </w:rPr>
      </w:pPr>
      <w:r w:rsidRPr="00B057C3">
        <w:rPr>
          <w:rFonts w:ascii="Times New Roman" w:hAnsi="Times New Roman"/>
        </w:rPr>
        <w:t>В 2013 г</w:t>
      </w:r>
      <w:r w:rsidR="004A4032">
        <w:rPr>
          <w:rFonts w:ascii="Times New Roman" w:hAnsi="Times New Roman"/>
        </w:rPr>
        <w:t>.</w:t>
      </w:r>
      <w:r w:rsidRPr="00B057C3">
        <w:rPr>
          <w:rFonts w:ascii="Times New Roman" w:hAnsi="Times New Roman"/>
        </w:rPr>
        <w:t xml:space="preserve"> </w:t>
      </w:r>
      <w:r w:rsidR="00731083">
        <w:rPr>
          <w:rFonts w:ascii="Times New Roman" w:hAnsi="Times New Roman"/>
        </w:rPr>
        <w:t>п</w:t>
      </w:r>
      <w:r w:rsidR="00731083" w:rsidRPr="00B057C3">
        <w:rPr>
          <w:rFonts w:ascii="Times New Roman" w:hAnsi="Times New Roman"/>
        </w:rPr>
        <w:t>роцент неудовлетворительных результатов сдачи экзамена в Санкт-Петербурге ниже, чем по стране почти в 2 раза (СПб</w:t>
      </w:r>
      <w:r w:rsidR="004A4032">
        <w:rPr>
          <w:rFonts w:ascii="Times New Roman" w:hAnsi="Times New Roman"/>
        </w:rPr>
        <w:t xml:space="preserve"> – </w:t>
      </w:r>
      <w:r w:rsidR="00731083" w:rsidRPr="00B057C3">
        <w:rPr>
          <w:rFonts w:ascii="Times New Roman" w:hAnsi="Times New Roman"/>
        </w:rPr>
        <w:t>4%, РФ – 7%).</w:t>
      </w:r>
      <w:r w:rsidR="00731083">
        <w:rPr>
          <w:rFonts w:ascii="Times New Roman" w:hAnsi="Times New Roman"/>
        </w:rPr>
        <w:t xml:space="preserve"> </w:t>
      </w:r>
      <w:r w:rsidR="00731083" w:rsidRPr="00B057C3">
        <w:rPr>
          <w:rFonts w:ascii="Times New Roman" w:hAnsi="Times New Roman"/>
        </w:rPr>
        <w:t xml:space="preserve">Минимальное </w:t>
      </w:r>
      <w:r w:rsidRPr="00B057C3">
        <w:rPr>
          <w:rFonts w:ascii="Times New Roman" w:hAnsi="Times New Roman"/>
        </w:rPr>
        <w:t>пороговое значение (40 балл</w:t>
      </w:r>
      <w:r w:rsidR="004A4032">
        <w:rPr>
          <w:rFonts w:ascii="Times New Roman" w:hAnsi="Times New Roman"/>
        </w:rPr>
        <w:t>ов</w:t>
      </w:r>
      <w:r w:rsidRPr="00B057C3">
        <w:rPr>
          <w:rFonts w:ascii="Times New Roman" w:hAnsi="Times New Roman"/>
        </w:rPr>
        <w:t xml:space="preserve">) не смогли преодолеть 107 выпускников Санкт-Петербурга, что составило 4% (2012г. </w:t>
      </w:r>
      <w:r w:rsidR="004A4032">
        <w:rPr>
          <w:rFonts w:ascii="Times New Roman" w:hAnsi="Times New Roman"/>
        </w:rPr>
        <w:t>–</w:t>
      </w:r>
      <w:r w:rsidRPr="00B057C3">
        <w:rPr>
          <w:rFonts w:ascii="Times New Roman" w:hAnsi="Times New Roman"/>
        </w:rPr>
        <w:t xml:space="preserve"> 6%) от общего числа участников ЕГЭ по данному предмету. Распределение первичных баллов по результатам ЕГЭ по информатике и ИКТ в Санкт-Петербурге в 2013 году приведено на рисунке 1.</w:t>
      </w:r>
    </w:p>
    <w:p w:rsidR="00F11B72" w:rsidRPr="00B057C3" w:rsidRDefault="00F11B72" w:rsidP="00B057C3">
      <w:pPr>
        <w:keepNext/>
        <w:spacing w:after="0" w:line="360" w:lineRule="auto"/>
        <w:jc w:val="both"/>
        <w:rPr>
          <w:rFonts w:ascii="Times New Roman" w:hAnsi="Times New Roman"/>
          <w:sz w:val="28"/>
          <w:szCs w:val="28"/>
        </w:rPr>
      </w:pPr>
      <w:r w:rsidRPr="00B057C3">
        <w:rPr>
          <w:rFonts w:ascii="Times New Roman" w:hAnsi="Times New Roman"/>
          <w:noProof/>
          <w:sz w:val="28"/>
          <w:szCs w:val="28"/>
          <w:lang w:eastAsia="ru-RU"/>
        </w:rPr>
        <w:drawing>
          <wp:inline distT="0" distB="0" distL="0" distR="0">
            <wp:extent cx="5629275" cy="24765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1B72" w:rsidRPr="004A4032" w:rsidRDefault="004A4032" w:rsidP="00B057C3">
      <w:pPr>
        <w:pStyle w:val="a6"/>
        <w:spacing w:line="360" w:lineRule="auto"/>
        <w:jc w:val="both"/>
        <w:rPr>
          <w:rFonts w:ascii="Times New Roman" w:hAnsi="Times New Roman"/>
          <w:sz w:val="22"/>
          <w:szCs w:val="20"/>
          <w:lang w:val="ru-RU"/>
        </w:rPr>
      </w:pPr>
      <w:r w:rsidRPr="004A4032">
        <w:rPr>
          <w:rFonts w:ascii="Times New Roman" w:hAnsi="Times New Roman"/>
          <w:i/>
          <w:caps w:val="0"/>
          <w:sz w:val="22"/>
          <w:szCs w:val="20"/>
          <w:lang w:val="ru-RU"/>
        </w:rPr>
        <w:t xml:space="preserve">Рис. </w:t>
      </w:r>
      <w:r w:rsidR="00AA427D" w:rsidRPr="004A4032">
        <w:rPr>
          <w:rFonts w:ascii="Times New Roman" w:hAnsi="Times New Roman"/>
          <w:i/>
          <w:sz w:val="22"/>
          <w:szCs w:val="20"/>
        </w:rPr>
        <w:fldChar w:fldCharType="begin"/>
      </w:r>
      <w:r w:rsidR="00F11B72" w:rsidRPr="004A4032">
        <w:rPr>
          <w:rFonts w:ascii="Times New Roman" w:hAnsi="Times New Roman"/>
          <w:i/>
          <w:sz w:val="22"/>
          <w:szCs w:val="20"/>
          <w:lang w:val="ru-RU"/>
        </w:rPr>
        <w:instrText xml:space="preserve"> </w:instrText>
      </w:r>
      <w:r w:rsidR="00F11B72" w:rsidRPr="004A4032">
        <w:rPr>
          <w:rFonts w:ascii="Times New Roman" w:hAnsi="Times New Roman"/>
          <w:i/>
          <w:sz w:val="22"/>
          <w:szCs w:val="20"/>
        </w:rPr>
        <w:instrText>SEQ</w:instrText>
      </w:r>
      <w:r w:rsidR="00F11B72" w:rsidRPr="004A4032">
        <w:rPr>
          <w:rFonts w:ascii="Times New Roman" w:hAnsi="Times New Roman"/>
          <w:i/>
          <w:sz w:val="22"/>
          <w:szCs w:val="20"/>
          <w:lang w:val="ru-RU"/>
        </w:rPr>
        <w:instrText xml:space="preserve"> Рисунок \* </w:instrText>
      </w:r>
      <w:r w:rsidR="00F11B72" w:rsidRPr="004A4032">
        <w:rPr>
          <w:rFonts w:ascii="Times New Roman" w:hAnsi="Times New Roman"/>
          <w:i/>
          <w:sz w:val="22"/>
          <w:szCs w:val="20"/>
        </w:rPr>
        <w:instrText>ARABIC</w:instrText>
      </w:r>
      <w:r w:rsidR="00F11B72" w:rsidRPr="004A4032">
        <w:rPr>
          <w:rFonts w:ascii="Times New Roman" w:hAnsi="Times New Roman"/>
          <w:i/>
          <w:sz w:val="22"/>
          <w:szCs w:val="20"/>
          <w:lang w:val="ru-RU"/>
        </w:rPr>
        <w:instrText xml:space="preserve"> </w:instrText>
      </w:r>
      <w:r w:rsidR="00AA427D" w:rsidRPr="004A4032">
        <w:rPr>
          <w:rFonts w:ascii="Times New Roman" w:hAnsi="Times New Roman"/>
          <w:i/>
          <w:sz w:val="22"/>
          <w:szCs w:val="20"/>
        </w:rPr>
        <w:fldChar w:fldCharType="separate"/>
      </w:r>
      <w:r w:rsidRPr="004A4032">
        <w:rPr>
          <w:rFonts w:ascii="Times New Roman" w:hAnsi="Times New Roman"/>
          <w:i/>
          <w:caps w:val="0"/>
          <w:noProof/>
          <w:sz w:val="22"/>
          <w:szCs w:val="20"/>
          <w:lang w:val="ru-RU"/>
        </w:rPr>
        <w:t>1</w:t>
      </w:r>
      <w:r w:rsidR="00AA427D" w:rsidRPr="004A4032">
        <w:rPr>
          <w:rFonts w:ascii="Times New Roman" w:hAnsi="Times New Roman"/>
          <w:i/>
          <w:sz w:val="22"/>
          <w:szCs w:val="20"/>
        </w:rPr>
        <w:fldChar w:fldCharType="end"/>
      </w:r>
      <w:r w:rsidRPr="004A4032">
        <w:rPr>
          <w:rFonts w:ascii="Times New Roman" w:hAnsi="Times New Roman"/>
          <w:i/>
          <w:caps w:val="0"/>
          <w:noProof/>
          <w:sz w:val="22"/>
          <w:szCs w:val="20"/>
          <w:lang w:val="ru-RU"/>
        </w:rPr>
        <w:t>.</w:t>
      </w:r>
      <w:r w:rsidRPr="004A4032">
        <w:rPr>
          <w:rFonts w:ascii="Times New Roman" w:hAnsi="Times New Roman"/>
          <w:caps w:val="0"/>
          <w:noProof/>
          <w:sz w:val="22"/>
          <w:szCs w:val="20"/>
          <w:lang w:val="ru-RU"/>
        </w:rPr>
        <w:t xml:space="preserve"> ЕГЭ по информатике и ИКТ в 2013 г. распределение первичных баллов</w:t>
      </w:r>
    </w:p>
    <w:p w:rsidR="00F11B72" w:rsidRPr="00B057C3" w:rsidRDefault="00F11B72" w:rsidP="004A4032">
      <w:pPr>
        <w:pStyle w:val="-"/>
        <w:spacing w:line="360" w:lineRule="auto"/>
        <w:rPr>
          <w:rFonts w:ascii="Times New Roman" w:hAnsi="Times New Roman"/>
        </w:rPr>
      </w:pPr>
      <w:r w:rsidRPr="00B057C3">
        <w:rPr>
          <w:rFonts w:ascii="Times New Roman" w:hAnsi="Times New Roman"/>
        </w:rPr>
        <w:t>Количество выпускников, набравших более 84 балло</w:t>
      </w:r>
      <w:r w:rsidR="00731083">
        <w:rPr>
          <w:rFonts w:ascii="Times New Roman" w:hAnsi="Times New Roman"/>
        </w:rPr>
        <w:t xml:space="preserve">в, составило 15% (2012г. </w:t>
      </w:r>
      <w:r w:rsidR="004A4032">
        <w:rPr>
          <w:rFonts w:ascii="Times New Roman" w:hAnsi="Times New Roman"/>
        </w:rPr>
        <w:t>–</w:t>
      </w:r>
      <w:r w:rsidR="00731083">
        <w:rPr>
          <w:rFonts w:ascii="Times New Roman" w:hAnsi="Times New Roman"/>
        </w:rPr>
        <w:t xml:space="preserve"> 14%).</w:t>
      </w:r>
      <w:r w:rsidRPr="00B057C3">
        <w:rPr>
          <w:rFonts w:ascii="Times New Roman" w:hAnsi="Times New Roman"/>
        </w:rPr>
        <w:t xml:space="preserve"> </w:t>
      </w:r>
      <w:r w:rsidR="00731083" w:rsidRPr="00B057C3">
        <w:rPr>
          <w:rFonts w:ascii="Times New Roman" w:hAnsi="Times New Roman"/>
        </w:rPr>
        <w:t xml:space="preserve">Величина </w:t>
      </w:r>
      <w:r w:rsidR="00731083">
        <w:rPr>
          <w:rFonts w:ascii="Times New Roman" w:hAnsi="Times New Roman"/>
        </w:rPr>
        <w:t xml:space="preserve">в 84 балла – уровень, свидетельствующий </w:t>
      </w:r>
      <w:r w:rsidRPr="00B057C3">
        <w:rPr>
          <w:rFonts w:ascii="Times New Roman" w:hAnsi="Times New Roman"/>
        </w:rPr>
        <w:t xml:space="preserve">о высоком уровне подготовки этой группы участников экзамена, а именно, о наличии системных знаний, о владении комплексными умениями, способностями </w:t>
      </w:r>
      <w:r w:rsidRPr="00B057C3">
        <w:rPr>
          <w:rFonts w:ascii="Times New Roman" w:hAnsi="Times New Roman"/>
        </w:rPr>
        <w:lastRenderedPageBreak/>
        <w:t>выполнять творческие задания по соответствующему общеобразовательному предмету определяется профессиональным сообществом.</w:t>
      </w:r>
      <w:r w:rsidR="004A4032" w:rsidRPr="00B057C3">
        <w:rPr>
          <w:rFonts w:ascii="Times New Roman" w:hAnsi="Times New Roman"/>
        </w:rPr>
        <w:t xml:space="preserve"> </w:t>
      </w:r>
    </w:p>
    <w:p w:rsidR="00425D44" w:rsidRDefault="00F11B72" w:rsidP="00B057C3">
      <w:pPr>
        <w:pStyle w:val="-"/>
        <w:spacing w:line="360" w:lineRule="auto"/>
        <w:rPr>
          <w:rFonts w:ascii="Times New Roman" w:hAnsi="Times New Roman"/>
        </w:rPr>
      </w:pPr>
      <w:r w:rsidRPr="00B057C3">
        <w:rPr>
          <w:rFonts w:ascii="Times New Roman" w:hAnsi="Times New Roman"/>
        </w:rPr>
        <w:t>Положительные результаты подтверждают правильность выбранных ранее направлений подготовки</w:t>
      </w:r>
      <w:r w:rsidR="00425D44">
        <w:rPr>
          <w:rFonts w:ascii="Times New Roman" w:hAnsi="Times New Roman"/>
        </w:rPr>
        <w:t>.</w:t>
      </w:r>
    </w:p>
    <w:p w:rsidR="000E1E9C" w:rsidRPr="00B057C3" w:rsidRDefault="00425D44" w:rsidP="00B057C3">
      <w:pPr>
        <w:pStyle w:val="-"/>
        <w:spacing w:line="360" w:lineRule="auto"/>
        <w:rPr>
          <w:rFonts w:ascii="Times New Roman" w:hAnsi="Times New Roman"/>
          <w:bCs/>
          <w:color w:val="000000"/>
        </w:rPr>
      </w:pPr>
      <w:r w:rsidRPr="00B057C3">
        <w:rPr>
          <w:rFonts w:ascii="Times New Roman" w:hAnsi="Times New Roman"/>
        </w:rPr>
        <w:t xml:space="preserve">Введение </w:t>
      </w:r>
      <w:r w:rsidR="00F11B72" w:rsidRPr="00B057C3">
        <w:rPr>
          <w:rFonts w:ascii="Times New Roman" w:hAnsi="Times New Roman"/>
        </w:rPr>
        <w:t>ФГОС в основной</w:t>
      </w:r>
      <w:r w:rsidR="00862892" w:rsidRPr="00B057C3">
        <w:rPr>
          <w:rFonts w:ascii="Times New Roman" w:hAnsi="Times New Roman"/>
        </w:rPr>
        <w:t xml:space="preserve"> школе внесло изменение и в контрольно-измерительные материалы 2014 года.</w:t>
      </w:r>
      <w:r>
        <w:rPr>
          <w:rFonts w:ascii="Times New Roman" w:hAnsi="Times New Roman"/>
        </w:rPr>
        <w:t xml:space="preserve"> </w:t>
      </w:r>
      <w:r w:rsidR="000E1E9C" w:rsidRPr="00B057C3">
        <w:rPr>
          <w:rFonts w:ascii="Times New Roman" w:hAnsi="Times New Roman"/>
        </w:rPr>
        <w:t>В</w:t>
      </w:r>
      <w:r w:rsidR="00862892" w:rsidRPr="00B057C3">
        <w:rPr>
          <w:rFonts w:ascii="Times New Roman" w:hAnsi="Times New Roman"/>
        </w:rPr>
        <w:t xml:space="preserve">следствие этого в </w:t>
      </w:r>
      <w:r w:rsidR="000E1E9C" w:rsidRPr="00B057C3">
        <w:rPr>
          <w:rFonts w:ascii="Times New Roman" w:hAnsi="Times New Roman"/>
        </w:rPr>
        <w:t xml:space="preserve">2013–2014 </w:t>
      </w:r>
      <w:r w:rsidR="00862892" w:rsidRPr="00B057C3">
        <w:rPr>
          <w:rFonts w:ascii="Times New Roman" w:hAnsi="Times New Roman"/>
        </w:rPr>
        <w:t xml:space="preserve">учебном </w:t>
      </w:r>
      <w:r w:rsidR="000E1E9C" w:rsidRPr="00B057C3">
        <w:rPr>
          <w:rFonts w:ascii="Times New Roman" w:hAnsi="Times New Roman"/>
        </w:rPr>
        <w:t xml:space="preserve">году </w:t>
      </w:r>
      <w:r w:rsidR="00925AC7" w:rsidRPr="00B057C3">
        <w:rPr>
          <w:rFonts w:ascii="Times New Roman" w:hAnsi="Times New Roman"/>
        </w:rPr>
        <w:t>лейтмотивом при подготовке учащихся к итоговой аттестации в этом году должны стать изменения, обусловленные, принятием и подготовкой к введению новых образовательных стандартов (ФГОС основной и старшей школы).</w:t>
      </w:r>
      <w:r w:rsidR="00872DCC" w:rsidRPr="00B057C3">
        <w:rPr>
          <w:rFonts w:ascii="Times New Roman" w:hAnsi="Times New Roman"/>
        </w:rPr>
        <w:t xml:space="preserve"> </w:t>
      </w:r>
      <w:r w:rsidR="00925AC7" w:rsidRPr="00B057C3">
        <w:rPr>
          <w:rFonts w:ascii="Times New Roman" w:hAnsi="Times New Roman"/>
        </w:rPr>
        <w:t xml:space="preserve">Также </w:t>
      </w:r>
      <w:r w:rsidR="000E1E9C" w:rsidRPr="00B057C3">
        <w:rPr>
          <w:rFonts w:ascii="Times New Roman" w:hAnsi="Times New Roman"/>
        </w:rPr>
        <w:t xml:space="preserve">стоит </w:t>
      </w:r>
      <w:r w:rsidR="000E1E9C" w:rsidRPr="00B057C3">
        <w:rPr>
          <w:rFonts w:ascii="Times New Roman" w:hAnsi="Times New Roman"/>
          <w:bCs/>
          <w:color w:val="000000"/>
        </w:rPr>
        <w:t>рекомендовать учителям и преподавателям НПО и СПО продолжить работу в следующих</w:t>
      </w:r>
      <w:r w:rsidR="00925AC7" w:rsidRPr="00B057C3">
        <w:rPr>
          <w:rFonts w:ascii="Times New Roman" w:hAnsi="Times New Roman"/>
          <w:bCs/>
          <w:color w:val="000000"/>
        </w:rPr>
        <w:t>, дающих положительный эффект,</w:t>
      </w:r>
      <w:r w:rsidR="000E1E9C" w:rsidRPr="00B057C3">
        <w:rPr>
          <w:rFonts w:ascii="Times New Roman" w:hAnsi="Times New Roman"/>
          <w:bCs/>
          <w:color w:val="000000"/>
        </w:rPr>
        <w:t xml:space="preserve"> направлениях:</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rPr>
        <w:t>выбор стратегии подготовки,</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rPr>
        <w:t>создание условий для раскрытия способностей и одаренности учащихся,</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bCs/>
          <w:color w:val="000000"/>
        </w:rPr>
        <w:t>обеспечение системности в изучении курса информатики и ИКТ учащимися;</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bCs/>
          <w:color w:val="000000"/>
        </w:rPr>
        <w:t xml:space="preserve">применение инновационных образовательных технологий и </w:t>
      </w:r>
      <w:r w:rsidRPr="00B057C3">
        <w:rPr>
          <w:rFonts w:ascii="Times New Roman" w:hAnsi="Times New Roman"/>
        </w:rPr>
        <w:t xml:space="preserve">интерактивных методов </w:t>
      </w:r>
      <w:r w:rsidRPr="00B057C3">
        <w:rPr>
          <w:rFonts w:ascii="Times New Roman" w:hAnsi="Times New Roman"/>
          <w:bCs/>
          <w:color w:val="000000"/>
        </w:rPr>
        <w:t>в обучении учащихся,</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rPr>
        <w:t xml:space="preserve">переход от информирования к организации </w:t>
      </w:r>
      <w:proofErr w:type="spellStart"/>
      <w:r w:rsidRPr="00B057C3">
        <w:rPr>
          <w:rFonts w:ascii="Times New Roman" w:hAnsi="Times New Roman"/>
        </w:rPr>
        <w:t>деятельностно-компетентностной</w:t>
      </w:r>
      <w:proofErr w:type="spellEnd"/>
      <w:r w:rsidRPr="00B057C3">
        <w:rPr>
          <w:rFonts w:ascii="Times New Roman" w:hAnsi="Times New Roman"/>
        </w:rPr>
        <w:t xml:space="preserve"> модели обучения на основе современных информационных технологий и интернет – сервисов</w:t>
      </w:r>
      <w:r w:rsidRPr="00B057C3">
        <w:rPr>
          <w:rFonts w:ascii="Times New Roman" w:hAnsi="Times New Roman"/>
          <w:bCs/>
          <w:color w:val="000000"/>
        </w:rPr>
        <w:t>;</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bCs/>
          <w:color w:val="000000"/>
        </w:rPr>
        <w:t>фо</w:t>
      </w:r>
      <w:r w:rsidRPr="00B057C3">
        <w:rPr>
          <w:rFonts w:ascii="Times New Roman" w:hAnsi="Times New Roman"/>
        </w:rPr>
        <w:t>рмирование индивидуальных и групповых образовательных маршрутов,</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rPr>
        <w:t>организация профильного и дополнительного обучения,</w:t>
      </w:r>
    </w:p>
    <w:p w:rsidR="000E1E9C" w:rsidRPr="00B057C3" w:rsidRDefault="000E1E9C" w:rsidP="004A4032">
      <w:pPr>
        <w:pStyle w:val="-"/>
        <w:numPr>
          <w:ilvl w:val="0"/>
          <w:numId w:val="1"/>
        </w:numPr>
        <w:tabs>
          <w:tab w:val="left" w:pos="1134"/>
        </w:tabs>
        <w:spacing w:line="360" w:lineRule="auto"/>
        <w:ind w:left="0" w:firstLine="709"/>
        <w:rPr>
          <w:rFonts w:ascii="Times New Roman" w:hAnsi="Times New Roman"/>
        </w:rPr>
      </w:pPr>
      <w:r w:rsidRPr="00B057C3">
        <w:rPr>
          <w:rFonts w:ascii="Times New Roman" w:hAnsi="Times New Roman"/>
        </w:rPr>
        <w:t xml:space="preserve">развитие информационно-образовательных сред учебного заведения на основе облачных технологий, интерактивных и сетевых ресурсов, </w:t>
      </w:r>
    </w:p>
    <w:p w:rsidR="000E1E9C" w:rsidRPr="00B057C3" w:rsidRDefault="000E1E9C" w:rsidP="004A4032">
      <w:pPr>
        <w:pStyle w:val="-"/>
        <w:numPr>
          <w:ilvl w:val="0"/>
          <w:numId w:val="1"/>
        </w:numPr>
        <w:tabs>
          <w:tab w:val="left" w:pos="1134"/>
        </w:tabs>
        <w:spacing w:after="240" w:line="360" w:lineRule="auto"/>
        <w:ind w:left="0" w:firstLine="709"/>
        <w:rPr>
          <w:rFonts w:ascii="Times New Roman" w:hAnsi="Times New Roman"/>
        </w:rPr>
      </w:pPr>
      <w:r w:rsidRPr="00B057C3">
        <w:rPr>
          <w:rFonts w:ascii="Times New Roman" w:hAnsi="Times New Roman"/>
        </w:rPr>
        <w:t>социальное партнерство с высшей школой.</w:t>
      </w:r>
    </w:p>
    <w:p w:rsidR="00BF0CB6" w:rsidRDefault="006074E5" w:rsidP="00BF0CB6">
      <w:pPr>
        <w:pStyle w:val="-"/>
        <w:spacing w:line="360" w:lineRule="auto"/>
        <w:rPr>
          <w:rFonts w:ascii="Times New Roman" w:hAnsi="Times New Roman"/>
        </w:rPr>
      </w:pPr>
      <w:r w:rsidRPr="00B057C3">
        <w:rPr>
          <w:rFonts w:ascii="Times New Roman" w:hAnsi="Times New Roman"/>
        </w:rPr>
        <w:lastRenderedPageBreak/>
        <w:t>Педагогическим коллективам образовательных учреждений в 2013/2014 уч</w:t>
      </w:r>
      <w:r w:rsidR="004A4032">
        <w:rPr>
          <w:rFonts w:ascii="Times New Roman" w:hAnsi="Times New Roman"/>
        </w:rPr>
        <w:t>.</w:t>
      </w:r>
      <w:r w:rsidRPr="00B057C3">
        <w:rPr>
          <w:rFonts w:ascii="Times New Roman" w:hAnsi="Times New Roman"/>
        </w:rPr>
        <w:t xml:space="preserve"> г</w:t>
      </w:r>
      <w:r w:rsidR="004A4032">
        <w:rPr>
          <w:rFonts w:ascii="Times New Roman" w:hAnsi="Times New Roman"/>
        </w:rPr>
        <w:t>.</w:t>
      </w:r>
      <w:r w:rsidRPr="00B057C3">
        <w:rPr>
          <w:rFonts w:ascii="Times New Roman" w:hAnsi="Times New Roman"/>
        </w:rPr>
        <w:t xml:space="preserve"> следует продолжить работу и консолидировать усилия по обеспечению более ответственного отношения выпускников к выбору предмета, формированию мотивации к изучению и системной подготовке для сдачи ЕГЭ.</w:t>
      </w:r>
      <w:r w:rsidR="00425D44">
        <w:rPr>
          <w:rFonts w:ascii="Times New Roman" w:hAnsi="Times New Roman"/>
        </w:rPr>
        <w:t xml:space="preserve"> </w:t>
      </w:r>
      <w:r w:rsidR="00F6591D">
        <w:rPr>
          <w:rFonts w:ascii="Times New Roman" w:hAnsi="Times New Roman"/>
        </w:rPr>
        <w:t>Экзамен по информатике является экзаменом по выбору и предполагает профильную подготовку по предмету. В виду этого, с</w:t>
      </w:r>
      <w:r w:rsidR="00425D44">
        <w:rPr>
          <w:rFonts w:ascii="Times New Roman" w:hAnsi="Times New Roman"/>
        </w:rPr>
        <w:t>уществует объективная необходимость вести информационную и разъяснительную работу о содержании и требованиях к уровню подготовки выпускников</w:t>
      </w:r>
      <w:r w:rsidR="00F6591D">
        <w:rPr>
          <w:rFonts w:ascii="Times New Roman" w:hAnsi="Times New Roman"/>
        </w:rPr>
        <w:t xml:space="preserve">. </w:t>
      </w:r>
      <w:r w:rsidR="00BF0CB6">
        <w:rPr>
          <w:rFonts w:ascii="Times New Roman" w:hAnsi="Times New Roman"/>
        </w:rPr>
        <w:t xml:space="preserve">Целесообразно проводить тестирование до момента </w:t>
      </w:r>
      <w:r w:rsidR="00731083">
        <w:rPr>
          <w:rFonts w:ascii="Times New Roman" w:hAnsi="Times New Roman"/>
        </w:rPr>
        <w:t xml:space="preserve">выбора </w:t>
      </w:r>
      <w:proofErr w:type="gramStart"/>
      <w:r w:rsidR="00731083">
        <w:rPr>
          <w:rFonts w:ascii="Times New Roman" w:hAnsi="Times New Roman"/>
        </w:rPr>
        <w:t>обучающимися</w:t>
      </w:r>
      <w:proofErr w:type="gramEnd"/>
      <w:r w:rsidR="00731083">
        <w:rPr>
          <w:rFonts w:ascii="Times New Roman" w:hAnsi="Times New Roman"/>
        </w:rPr>
        <w:t xml:space="preserve"> экзаменов итоговой аттестации</w:t>
      </w:r>
      <w:r w:rsidR="00BF0CB6">
        <w:rPr>
          <w:rFonts w:ascii="Times New Roman" w:hAnsi="Times New Roman"/>
        </w:rPr>
        <w:t>.</w:t>
      </w:r>
    </w:p>
    <w:p w:rsidR="00BF0CB6" w:rsidRDefault="000961F0" w:rsidP="00BF0CB6">
      <w:pPr>
        <w:pStyle w:val="-"/>
        <w:spacing w:line="360" w:lineRule="auto"/>
        <w:rPr>
          <w:rFonts w:ascii="Times New Roman" w:hAnsi="Times New Roman"/>
        </w:rPr>
      </w:pPr>
      <w:r>
        <w:rPr>
          <w:rFonts w:ascii="Times New Roman" w:hAnsi="Times New Roman"/>
        </w:rPr>
        <w:t>Для</w:t>
      </w:r>
      <w:r w:rsidRPr="00B057C3">
        <w:rPr>
          <w:rFonts w:ascii="Times New Roman" w:hAnsi="Times New Roman"/>
        </w:rPr>
        <w:t xml:space="preserve"> анализа подготовленности по предмету </w:t>
      </w:r>
      <w:r>
        <w:rPr>
          <w:rFonts w:ascii="Times New Roman" w:hAnsi="Times New Roman"/>
        </w:rPr>
        <w:t xml:space="preserve">обучающихся, а также с целью осознанного выбора экзамена итоговой аттестации, </w:t>
      </w:r>
      <w:r w:rsidR="00BF0CB6" w:rsidRPr="00B057C3">
        <w:rPr>
          <w:rFonts w:ascii="Times New Roman" w:hAnsi="Times New Roman"/>
        </w:rPr>
        <w:t xml:space="preserve">и </w:t>
      </w:r>
      <w:r>
        <w:rPr>
          <w:rFonts w:ascii="Times New Roman" w:hAnsi="Times New Roman"/>
        </w:rPr>
        <w:t xml:space="preserve">формирования </w:t>
      </w:r>
      <w:r w:rsidR="00BF0CB6" w:rsidRPr="00B057C3">
        <w:rPr>
          <w:rFonts w:ascii="Times New Roman" w:hAnsi="Times New Roman"/>
        </w:rPr>
        <w:t xml:space="preserve">адекватной самооценки своих сил стоит рекомендовать прохождение тестирования и сдачу ЕГЭ  в режиме </w:t>
      </w:r>
      <w:r w:rsidR="00BF0CB6" w:rsidRPr="00B057C3">
        <w:rPr>
          <w:rFonts w:ascii="Times New Roman" w:hAnsi="Times New Roman"/>
          <w:lang w:val="en-US"/>
        </w:rPr>
        <w:t>on</w:t>
      </w:r>
      <w:r w:rsidR="00BF0CB6" w:rsidRPr="00B057C3">
        <w:rPr>
          <w:rFonts w:ascii="Times New Roman" w:hAnsi="Times New Roman"/>
        </w:rPr>
        <w:t>-</w:t>
      </w:r>
      <w:r w:rsidR="00BF0CB6" w:rsidRPr="00B057C3">
        <w:rPr>
          <w:rFonts w:ascii="Times New Roman" w:hAnsi="Times New Roman"/>
          <w:lang w:val="en-US"/>
        </w:rPr>
        <w:t>line</w:t>
      </w:r>
      <w:r w:rsidR="00BF0CB6" w:rsidRPr="00B057C3">
        <w:rPr>
          <w:rFonts w:ascii="Times New Roman" w:hAnsi="Times New Roman"/>
        </w:rPr>
        <w:t xml:space="preserve"> на Российском образовательном портале (</w:t>
      </w:r>
      <w:r w:rsidR="00BF0CB6" w:rsidRPr="004A4032">
        <w:rPr>
          <w:rFonts w:ascii="Times New Roman" w:hAnsi="Times New Roman"/>
        </w:rPr>
        <w:t>http://www.edu.ru/</w:t>
      </w:r>
      <w:r w:rsidR="00BF0CB6" w:rsidRPr="00B057C3">
        <w:rPr>
          <w:rFonts w:ascii="Times New Roman" w:hAnsi="Times New Roman"/>
        </w:rPr>
        <w:t>).</w:t>
      </w:r>
    </w:p>
    <w:p w:rsidR="006074E5" w:rsidRPr="00C0109A" w:rsidRDefault="00234687" w:rsidP="00BF0CB6">
      <w:pPr>
        <w:pStyle w:val="-"/>
        <w:spacing w:line="360" w:lineRule="auto"/>
        <w:rPr>
          <w:rFonts w:ascii="Times New Roman" w:hAnsi="Times New Roman"/>
        </w:rPr>
      </w:pPr>
      <w:r>
        <w:rPr>
          <w:rFonts w:ascii="Times New Roman" w:hAnsi="Times New Roman"/>
        </w:rPr>
        <w:t xml:space="preserve">При организации </w:t>
      </w:r>
      <w:r w:rsidR="0083429D">
        <w:rPr>
          <w:rFonts w:ascii="Times New Roman" w:hAnsi="Times New Roman"/>
        </w:rPr>
        <w:t xml:space="preserve">подготовки </w:t>
      </w:r>
      <w:r>
        <w:rPr>
          <w:rFonts w:ascii="Times New Roman" w:hAnsi="Times New Roman"/>
        </w:rPr>
        <w:t xml:space="preserve">к ЕГЭ </w:t>
      </w:r>
      <w:r w:rsidR="0083429D">
        <w:rPr>
          <w:rFonts w:ascii="Times New Roman" w:hAnsi="Times New Roman"/>
        </w:rPr>
        <w:t xml:space="preserve">важно определить оптимальную траекторию обучения, учитывая качество знаний, направленность интересов учащегося и структуру КИМ ЕГЭ-2014 года. Определение стратегии подготовки необходимо начинать с анализа спецификации </w:t>
      </w:r>
      <w:proofErr w:type="spellStart"/>
      <w:r w:rsidR="0083429D">
        <w:rPr>
          <w:rFonts w:ascii="Times New Roman" w:hAnsi="Times New Roman"/>
        </w:rPr>
        <w:t>КИМов</w:t>
      </w:r>
      <w:proofErr w:type="spellEnd"/>
      <w:r w:rsidR="0083429D">
        <w:rPr>
          <w:rFonts w:ascii="Times New Roman" w:hAnsi="Times New Roman"/>
        </w:rPr>
        <w:t xml:space="preserve"> ЕГЭ-2014 года (</w:t>
      </w:r>
      <w:r w:rsidRPr="004A4032">
        <w:rPr>
          <w:rFonts w:ascii="Times New Roman" w:hAnsi="Times New Roman"/>
        </w:rPr>
        <w:t>http://www.fipi.ru/</w:t>
      </w:r>
      <w:r>
        <w:rPr>
          <w:rFonts w:ascii="Times New Roman" w:hAnsi="Times New Roman"/>
        </w:rPr>
        <w:t>)</w:t>
      </w:r>
      <w:r w:rsidR="002B4BD9">
        <w:rPr>
          <w:rFonts w:ascii="Times New Roman" w:hAnsi="Times New Roman"/>
        </w:rPr>
        <w:t xml:space="preserve">. Определив требования к уровню подготовленности учащихся и сопоставив результатов </w:t>
      </w:r>
      <w:r>
        <w:rPr>
          <w:rFonts w:ascii="Times New Roman" w:hAnsi="Times New Roman"/>
        </w:rPr>
        <w:t>педагогической диагностики учащихся</w:t>
      </w:r>
      <w:r w:rsidR="002B4BD9">
        <w:rPr>
          <w:rFonts w:ascii="Times New Roman" w:hAnsi="Times New Roman"/>
        </w:rPr>
        <w:t>, определить стратегию и план мероприятий по подготовке учащихся к итоговой аттестации</w:t>
      </w:r>
      <w:r w:rsidR="0083429D">
        <w:rPr>
          <w:rFonts w:ascii="Times New Roman" w:hAnsi="Times New Roman"/>
        </w:rPr>
        <w:t>.</w:t>
      </w:r>
    </w:p>
    <w:p w:rsidR="007855D4" w:rsidRPr="00B057C3" w:rsidRDefault="0083429D" w:rsidP="00B057C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w:t>
      </w:r>
      <w:r w:rsidRPr="00B057C3">
        <w:rPr>
          <w:rFonts w:ascii="Times New Roman" w:hAnsi="Times New Roman"/>
          <w:sz w:val="28"/>
          <w:szCs w:val="28"/>
        </w:rPr>
        <w:t xml:space="preserve"> </w:t>
      </w:r>
      <w:r w:rsidR="00F6591D">
        <w:rPr>
          <w:rFonts w:ascii="Times New Roman" w:hAnsi="Times New Roman"/>
          <w:sz w:val="28"/>
          <w:szCs w:val="28"/>
        </w:rPr>
        <w:t>формирования сознательного выбора учащимися экзамена</w:t>
      </w:r>
      <w:r w:rsidR="00F6591D" w:rsidRPr="00B057C3">
        <w:rPr>
          <w:rFonts w:ascii="Times New Roman" w:hAnsi="Times New Roman"/>
          <w:sz w:val="28"/>
          <w:szCs w:val="28"/>
        </w:rPr>
        <w:t xml:space="preserve"> </w:t>
      </w:r>
      <w:r w:rsidR="00F6591D">
        <w:rPr>
          <w:rFonts w:ascii="Times New Roman" w:hAnsi="Times New Roman"/>
          <w:sz w:val="28"/>
          <w:szCs w:val="28"/>
        </w:rPr>
        <w:t xml:space="preserve">и </w:t>
      </w:r>
      <w:r w:rsidR="000E1E9C" w:rsidRPr="00B057C3">
        <w:rPr>
          <w:rFonts w:ascii="Times New Roman" w:hAnsi="Times New Roman"/>
          <w:sz w:val="28"/>
          <w:szCs w:val="28"/>
        </w:rPr>
        <w:t>реализации индивидуального подхода</w:t>
      </w:r>
      <w:r w:rsidR="00F6591D">
        <w:rPr>
          <w:rFonts w:ascii="Times New Roman" w:hAnsi="Times New Roman"/>
          <w:sz w:val="28"/>
          <w:szCs w:val="28"/>
        </w:rPr>
        <w:t>,</w:t>
      </w:r>
      <w:r w:rsidR="000E1E9C" w:rsidRPr="00B057C3">
        <w:rPr>
          <w:rFonts w:ascii="Times New Roman" w:hAnsi="Times New Roman"/>
          <w:sz w:val="28"/>
          <w:szCs w:val="28"/>
        </w:rPr>
        <w:t xml:space="preserve"> личностно-ориентированного обучения </w:t>
      </w:r>
      <w:r w:rsidR="00925AC7" w:rsidRPr="00B057C3">
        <w:rPr>
          <w:rFonts w:ascii="Times New Roman" w:hAnsi="Times New Roman"/>
          <w:sz w:val="28"/>
          <w:szCs w:val="28"/>
        </w:rPr>
        <w:t xml:space="preserve">в контексте ФГОС стоит </w:t>
      </w:r>
      <w:r w:rsidR="000E1E9C" w:rsidRPr="00B057C3">
        <w:rPr>
          <w:rFonts w:ascii="Times New Roman" w:hAnsi="Times New Roman"/>
          <w:sz w:val="28"/>
          <w:szCs w:val="28"/>
        </w:rPr>
        <w:t xml:space="preserve">осуществлять формирование учебных планов на основе поэтапного мониторинга интересов и образовательных запросов учащихся. </w:t>
      </w:r>
      <w:r w:rsidR="00925AC7" w:rsidRPr="00B057C3">
        <w:rPr>
          <w:rFonts w:ascii="Times New Roman" w:hAnsi="Times New Roman"/>
          <w:sz w:val="28"/>
          <w:szCs w:val="28"/>
        </w:rPr>
        <w:t>С этой целью, в</w:t>
      </w:r>
      <w:r w:rsidR="000E1E9C" w:rsidRPr="00B057C3">
        <w:rPr>
          <w:rFonts w:ascii="Times New Roman" w:hAnsi="Times New Roman"/>
          <w:sz w:val="28"/>
          <w:szCs w:val="28"/>
        </w:rPr>
        <w:t xml:space="preserve"> 9 классе </w:t>
      </w:r>
      <w:r w:rsidR="00F6591D">
        <w:rPr>
          <w:rFonts w:ascii="Times New Roman" w:hAnsi="Times New Roman"/>
          <w:sz w:val="28"/>
          <w:szCs w:val="28"/>
        </w:rPr>
        <w:t xml:space="preserve">стоит </w:t>
      </w:r>
      <w:r w:rsidR="000E1E9C" w:rsidRPr="00B057C3">
        <w:rPr>
          <w:rFonts w:ascii="Times New Roman" w:hAnsi="Times New Roman"/>
          <w:sz w:val="28"/>
          <w:szCs w:val="28"/>
        </w:rPr>
        <w:t>провести первичный этап выявления интересов и уровня подготовки для организации профориентационной рабо</w:t>
      </w:r>
      <w:r w:rsidR="00F6591D">
        <w:rPr>
          <w:rFonts w:ascii="Times New Roman" w:hAnsi="Times New Roman"/>
          <w:sz w:val="28"/>
          <w:szCs w:val="28"/>
        </w:rPr>
        <w:t xml:space="preserve">ты и </w:t>
      </w:r>
      <w:r w:rsidR="00F6591D">
        <w:rPr>
          <w:rFonts w:ascii="Times New Roman" w:hAnsi="Times New Roman"/>
          <w:sz w:val="28"/>
          <w:szCs w:val="28"/>
        </w:rPr>
        <w:lastRenderedPageBreak/>
        <w:t xml:space="preserve">предпрофильной подготовки. По возможности </w:t>
      </w:r>
      <w:r w:rsidR="00731083">
        <w:rPr>
          <w:rFonts w:ascii="Times New Roman" w:hAnsi="Times New Roman"/>
          <w:sz w:val="28"/>
          <w:szCs w:val="28"/>
        </w:rPr>
        <w:t xml:space="preserve">необходимо </w:t>
      </w:r>
      <w:r w:rsidR="00F6591D">
        <w:rPr>
          <w:rFonts w:ascii="Times New Roman" w:hAnsi="Times New Roman"/>
          <w:sz w:val="28"/>
          <w:szCs w:val="28"/>
        </w:rPr>
        <w:t>выявить</w:t>
      </w:r>
      <w:r w:rsidR="00C0109A">
        <w:rPr>
          <w:rFonts w:ascii="Times New Roman" w:hAnsi="Times New Roman"/>
          <w:sz w:val="28"/>
          <w:szCs w:val="28"/>
        </w:rPr>
        <w:t xml:space="preserve"> образовательные инт</w:t>
      </w:r>
      <w:r w:rsidR="008B2196">
        <w:rPr>
          <w:rFonts w:ascii="Times New Roman" w:hAnsi="Times New Roman"/>
          <w:sz w:val="28"/>
          <w:szCs w:val="28"/>
        </w:rPr>
        <w:t>е</w:t>
      </w:r>
      <w:r w:rsidR="00C0109A">
        <w:rPr>
          <w:rFonts w:ascii="Times New Roman" w:hAnsi="Times New Roman"/>
          <w:sz w:val="28"/>
          <w:szCs w:val="28"/>
        </w:rPr>
        <w:t>ресы</w:t>
      </w:r>
      <w:r w:rsidR="00F6591D">
        <w:rPr>
          <w:rFonts w:ascii="Times New Roman" w:hAnsi="Times New Roman"/>
          <w:sz w:val="28"/>
          <w:szCs w:val="28"/>
        </w:rPr>
        <w:t xml:space="preserve"> учащихся и сделать сравнительный анализ с</w:t>
      </w:r>
      <w:r w:rsidR="00F6591D" w:rsidRPr="00F6591D">
        <w:rPr>
          <w:rFonts w:ascii="Times New Roman" w:hAnsi="Times New Roman"/>
          <w:sz w:val="28"/>
          <w:szCs w:val="28"/>
        </w:rPr>
        <w:t xml:space="preserve"> </w:t>
      </w:r>
      <w:r w:rsidR="00F6591D">
        <w:rPr>
          <w:rFonts w:ascii="Times New Roman" w:hAnsi="Times New Roman"/>
          <w:sz w:val="28"/>
          <w:szCs w:val="28"/>
        </w:rPr>
        <w:t>интересами родителей по дальнейшему профессиональному выбору их детей.</w:t>
      </w:r>
    </w:p>
    <w:p w:rsidR="00C0109A" w:rsidRDefault="000E1E9C" w:rsidP="00B057C3">
      <w:pPr>
        <w:widowControl w:val="0"/>
        <w:autoSpaceDE w:val="0"/>
        <w:autoSpaceDN w:val="0"/>
        <w:adjustRightInd w:val="0"/>
        <w:spacing w:after="0" w:line="360" w:lineRule="auto"/>
        <w:ind w:firstLine="709"/>
        <w:jc w:val="both"/>
        <w:rPr>
          <w:rFonts w:ascii="Times New Roman" w:hAnsi="Times New Roman"/>
          <w:sz w:val="28"/>
          <w:szCs w:val="28"/>
        </w:rPr>
      </w:pPr>
      <w:r w:rsidRPr="00B057C3">
        <w:rPr>
          <w:rFonts w:ascii="Times New Roman" w:hAnsi="Times New Roman"/>
          <w:sz w:val="28"/>
          <w:szCs w:val="28"/>
        </w:rPr>
        <w:t>В 10</w:t>
      </w:r>
      <w:r w:rsidR="004A4032">
        <w:rPr>
          <w:rFonts w:ascii="Times New Roman" w:hAnsi="Times New Roman"/>
          <w:sz w:val="28"/>
          <w:szCs w:val="28"/>
        </w:rPr>
        <w:t>-м</w:t>
      </w:r>
      <w:r w:rsidRPr="00B057C3">
        <w:rPr>
          <w:rFonts w:ascii="Times New Roman" w:hAnsi="Times New Roman"/>
          <w:sz w:val="28"/>
          <w:szCs w:val="28"/>
        </w:rPr>
        <w:t xml:space="preserve"> классе </w:t>
      </w:r>
      <w:r w:rsidR="00C0109A">
        <w:rPr>
          <w:rFonts w:ascii="Times New Roman" w:hAnsi="Times New Roman"/>
          <w:sz w:val="28"/>
          <w:szCs w:val="28"/>
        </w:rPr>
        <w:t xml:space="preserve">имеет смысл </w:t>
      </w:r>
      <w:r w:rsidRPr="00B057C3">
        <w:rPr>
          <w:rFonts w:ascii="Times New Roman" w:hAnsi="Times New Roman"/>
          <w:sz w:val="28"/>
          <w:szCs w:val="28"/>
        </w:rPr>
        <w:t>провести уточнение интересов и образовательных запросов</w:t>
      </w:r>
      <w:r w:rsidR="00925AC7" w:rsidRPr="00B057C3">
        <w:rPr>
          <w:rFonts w:ascii="Times New Roman" w:hAnsi="Times New Roman"/>
          <w:sz w:val="28"/>
          <w:szCs w:val="28"/>
        </w:rPr>
        <w:t xml:space="preserve"> обучающихся</w:t>
      </w:r>
      <w:r w:rsidRPr="00B057C3">
        <w:rPr>
          <w:rFonts w:ascii="Times New Roman" w:hAnsi="Times New Roman"/>
          <w:sz w:val="28"/>
          <w:szCs w:val="28"/>
        </w:rPr>
        <w:t xml:space="preserve">. </w:t>
      </w:r>
      <w:r w:rsidR="00925AC7" w:rsidRPr="00B057C3">
        <w:rPr>
          <w:rFonts w:ascii="Times New Roman" w:hAnsi="Times New Roman"/>
          <w:sz w:val="28"/>
          <w:szCs w:val="28"/>
        </w:rPr>
        <w:t>Н</w:t>
      </w:r>
      <w:r w:rsidRPr="00B057C3">
        <w:rPr>
          <w:rFonts w:ascii="Times New Roman" w:hAnsi="Times New Roman"/>
          <w:sz w:val="28"/>
          <w:szCs w:val="28"/>
        </w:rPr>
        <w:t xml:space="preserve">а основе результатов проведенного мониторинга </w:t>
      </w:r>
      <w:r w:rsidR="00925AC7" w:rsidRPr="00B057C3">
        <w:rPr>
          <w:rFonts w:ascii="Times New Roman" w:hAnsi="Times New Roman"/>
          <w:sz w:val="28"/>
          <w:szCs w:val="28"/>
        </w:rPr>
        <w:t xml:space="preserve">осуществить </w:t>
      </w:r>
      <w:r w:rsidRPr="00B057C3">
        <w:rPr>
          <w:rFonts w:ascii="Times New Roman" w:hAnsi="Times New Roman"/>
          <w:sz w:val="28"/>
          <w:szCs w:val="28"/>
        </w:rPr>
        <w:t xml:space="preserve">формирование </w:t>
      </w:r>
      <w:r w:rsidR="00925AC7" w:rsidRPr="00B057C3">
        <w:rPr>
          <w:rFonts w:ascii="Times New Roman" w:hAnsi="Times New Roman"/>
          <w:sz w:val="28"/>
          <w:szCs w:val="28"/>
        </w:rPr>
        <w:t xml:space="preserve">дополнительной </w:t>
      </w:r>
      <w:r w:rsidR="002B4BD9">
        <w:rPr>
          <w:rFonts w:ascii="Times New Roman" w:hAnsi="Times New Roman"/>
          <w:sz w:val="28"/>
          <w:szCs w:val="28"/>
        </w:rPr>
        <w:t xml:space="preserve">групповой </w:t>
      </w:r>
      <w:r w:rsidR="00925AC7" w:rsidRPr="00B057C3">
        <w:rPr>
          <w:rFonts w:ascii="Times New Roman" w:hAnsi="Times New Roman"/>
          <w:sz w:val="28"/>
          <w:szCs w:val="28"/>
        </w:rPr>
        <w:t>подготовки учащихся введен</w:t>
      </w:r>
      <w:r w:rsidR="007855D4" w:rsidRPr="00B057C3">
        <w:rPr>
          <w:rFonts w:ascii="Times New Roman" w:hAnsi="Times New Roman"/>
          <w:sz w:val="28"/>
          <w:szCs w:val="28"/>
        </w:rPr>
        <w:t xml:space="preserve">ием </w:t>
      </w:r>
      <w:r w:rsidR="00925AC7" w:rsidRPr="00B057C3">
        <w:rPr>
          <w:rFonts w:ascii="Times New Roman" w:hAnsi="Times New Roman"/>
          <w:sz w:val="28"/>
          <w:szCs w:val="28"/>
        </w:rPr>
        <w:t>в образовательн</w:t>
      </w:r>
      <w:r w:rsidR="007855D4" w:rsidRPr="00B057C3">
        <w:rPr>
          <w:rFonts w:ascii="Times New Roman" w:hAnsi="Times New Roman"/>
          <w:sz w:val="28"/>
          <w:szCs w:val="28"/>
        </w:rPr>
        <w:t xml:space="preserve">ый процесс </w:t>
      </w:r>
      <w:r w:rsidR="00C0109A">
        <w:rPr>
          <w:rFonts w:ascii="Times New Roman" w:hAnsi="Times New Roman"/>
          <w:sz w:val="28"/>
          <w:szCs w:val="28"/>
        </w:rPr>
        <w:t xml:space="preserve">учебных </w:t>
      </w:r>
      <w:r w:rsidRPr="00B057C3">
        <w:rPr>
          <w:rFonts w:ascii="Times New Roman" w:hAnsi="Times New Roman"/>
          <w:sz w:val="28"/>
          <w:szCs w:val="28"/>
        </w:rPr>
        <w:t>элективных курсов</w:t>
      </w:r>
      <w:r w:rsidR="00925AC7" w:rsidRPr="00B057C3">
        <w:rPr>
          <w:rFonts w:ascii="Times New Roman" w:hAnsi="Times New Roman"/>
          <w:sz w:val="28"/>
          <w:szCs w:val="28"/>
        </w:rPr>
        <w:t>. Учебные элективные курсы должны способствовать</w:t>
      </w:r>
      <w:r w:rsidR="007855D4" w:rsidRPr="00B057C3">
        <w:rPr>
          <w:rFonts w:ascii="Times New Roman" w:hAnsi="Times New Roman"/>
          <w:sz w:val="28"/>
          <w:szCs w:val="28"/>
        </w:rPr>
        <w:t>:</w:t>
      </w:r>
      <w:r w:rsidR="00925AC7" w:rsidRPr="00B057C3">
        <w:rPr>
          <w:rFonts w:ascii="Times New Roman" w:hAnsi="Times New Roman"/>
          <w:sz w:val="28"/>
          <w:szCs w:val="28"/>
        </w:rPr>
        <w:t xml:space="preserve"> раскрытию способностей</w:t>
      </w:r>
      <w:r w:rsidR="007855D4" w:rsidRPr="00B057C3">
        <w:rPr>
          <w:rFonts w:ascii="Times New Roman" w:hAnsi="Times New Roman"/>
          <w:sz w:val="28"/>
          <w:szCs w:val="28"/>
        </w:rPr>
        <w:t xml:space="preserve"> учащихся</w:t>
      </w:r>
      <w:r w:rsidR="00925AC7" w:rsidRPr="00B057C3">
        <w:rPr>
          <w:rFonts w:ascii="Times New Roman" w:hAnsi="Times New Roman"/>
          <w:sz w:val="28"/>
          <w:szCs w:val="28"/>
        </w:rPr>
        <w:t xml:space="preserve">, достижению </w:t>
      </w:r>
      <w:r w:rsidR="007855D4" w:rsidRPr="00B057C3">
        <w:rPr>
          <w:rFonts w:ascii="Times New Roman" w:hAnsi="Times New Roman"/>
          <w:sz w:val="28"/>
          <w:szCs w:val="28"/>
        </w:rPr>
        <w:t xml:space="preserve">ими </w:t>
      </w:r>
      <w:r w:rsidR="00925AC7" w:rsidRPr="00B057C3">
        <w:rPr>
          <w:rFonts w:ascii="Times New Roman" w:hAnsi="Times New Roman"/>
          <w:sz w:val="28"/>
          <w:szCs w:val="28"/>
        </w:rPr>
        <w:t>образовательных целей</w:t>
      </w:r>
      <w:r w:rsidR="007855D4" w:rsidRPr="00B057C3">
        <w:rPr>
          <w:rFonts w:ascii="Times New Roman" w:hAnsi="Times New Roman"/>
          <w:sz w:val="28"/>
          <w:szCs w:val="28"/>
        </w:rPr>
        <w:t>, зафиксированных в образовательном стандарте,</w:t>
      </w:r>
      <w:r w:rsidR="00925AC7" w:rsidRPr="00B057C3">
        <w:rPr>
          <w:rFonts w:ascii="Times New Roman" w:hAnsi="Times New Roman"/>
          <w:sz w:val="28"/>
          <w:szCs w:val="28"/>
        </w:rPr>
        <w:t xml:space="preserve"> и удовлетворению образовательных запросов</w:t>
      </w:r>
      <w:r w:rsidR="007855D4" w:rsidRPr="00B057C3">
        <w:rPr>
          <w:rFonts w:ascii="Times New Roman" w:hAnsi="Times New Roman"/>
          <w:sz w:val="28"/>
          <w:szCs w:val="28"/>
        </w:rPr>
        <w:t xml:space="preserve"> учащихся</w:t>
      </w:r>
      <w:r w:rsidRPr="00B057C3">
        <w:rPr>
          <w:rFonts w:ascii="Times New Roman" w:hAnsi="Times New Roman"/>
          <w:sz w:val="28"/>
          <w:szCs w:val="28"/>
        </w:rPr>
        <w:t xml:space="preserve">. </w:t>
      </w:r>
    </w:p>
    <w:p w:rsidR="00B057C3" w:rsidRDefault="000E1E9C" w:rsidP="00B057C3">
      <w:pPr>
        <w:widowControl w:val="0"/>
        <w:autoSpaceDE w:val="0"/>
        <w:autoSpaceDN w:val="0"/>
        <w:adjustRightInd w:val="0"/>
        <w:spacing w:after="0" w:line="360" w:lineRule="auto"/>
        <w:ind w:firstLine="709"/>
        <w:jc w:val="both"/>
        <w:rPr>
          <w:rFonts w:ascii="Times New Roman" w:hAnsi="Times New Roman"/>
          <w:sz w:val="28"/>
          <w:szCs w:val="28"/>
        </w:rPr>
      </w:pPr>
      <w:r w:rsidRPr="00B057C3">
        <w:rPr>
          <w:rFonts w:ascii="Times New Roman" w:hAnsi="Times New Roman"/>
          <w:sz w:val="28"/>
          <w:szCs w:val="28"/>
        </w:rPr>
        <w:t>В 11</w:t>
      </w:r>
      <w:r w:rsidR="004A4032">
        <w:rPr>
          <w:rFonts w:ascii="Times New Roman" w:hAnsi="Times New Roman"/>
          <w:sz w:val="28"/>
          <w:szCs w:val="28"/>
        </w:rPr>
        <w:t>-м</w:t>
      </w:r>
      <w:r w:rsidRPr="00B057C3">
        <w:rPr>
          <w:rFonts w:ascii="Times New Roman" w:hAnsi="Times New Roman"/>
          <w:sz w:val="28"/>
          <w:szCs w:val="28"/>
        </w:rPr>
        <w:t xml:space="preserve"> классе </w:t>
      </w:r>
      <w:r w:rsidR="00925AC7" w:rsidRPr="00B057C3">
        <w:rPr>
          <w:rFonts w:ascii="Times New Roman" w:hAnsi="Times New Roman"/>
          <w:sz w:val="28"/>
          <w:szCs w:val="28"/>
        </w:rPr>
        <w:t>стоит рекомендовать проведение педагогической диагностики</w:t>
      </w:r>
      <w:r w:rsidRPr="00B057C3">
        <w:rPr>
          <w:rFonts w:ascii="Times New Roman" w:hAnsi="Times New Roman"/>
          <w:sz w:val="28"/>
          <w:szCs w:val="28"/>
        </w:rPr>
        <w:t xml:space="preserve"> </w:t>
      </w:r>
      <w:r w:rsidR="00925AC7" w:rsidRPr="00B057C3">
        <w:rPr>
          <w:rFonts w:ascii="Times New Roman" w:hAnsi="Times New Roman"/>
          <w:sz w:val="28"/>
          <w:szCs w:val="28"/>
        </w:rPr>
        <w:t>для проектирования</w:t>
      </w:r>
      <w:r w:rsidRPr="00B057C3">
        <w:rPr>
          <w:rFonts w:ascii="Times New Roman" w:hAnsi="Times New Roman"/>
          <w:sz w:val="28"/>
          <w:szCs w:val="28"/>
        </w:rPr>
        <w:t xml:space="preserve"> индивидуальных планов обучения</w:t>
      </w:r>
      <w:r w:rsidR="007855D4" w:rsidRPr="00B057C3">
        <w:rPr>
          <w:rFonts w:ascii="Times New Roman" w:hAnsi="Times New Roman"/>
          <w:sz w:val="28"/>
          <w:szCs w:val="28"/>
        </w:rPr>
        <w:t>. Для реализации индивидуальных планов обучения в образовательном учреждени</w:t>
      </w:r>
      <w:r w:rsidR="00B057C3">
        <w:rPr>
          <w:rFonts w:ascii="Times New Roman" w:hAnsi="Times New Roman"/>
          <w:sz w:val="28"/>
          <w:szCs w:val="28"/>
        </w:rPr>
        <w:t>и</w:t>
      </w:r>
      <w:r w:rsidR="007855D4" w:rsidRPr="00B057C3">
        <w:rPr>
          <w:rFonts w:ascii="Times New Roman" w:hAnsi="Times New Roman"/>
          <w:sz w:val="28"/>
          <w:szCs w:val="28"/>
        </w:rPr>
        <w:t xml:space="preserve"> стоит рекомендовать включение в учебный план дополнительных часов </w:t>
      </w:r>
      <w:r w:rsidRPr="00B057C3">
        <w:rPr>
          <w:rFonts w:ascii="Times New Roman" w:hAnsi="Times New Roman"/>
          <w:sz w:val="28"/>
          <w:szCs w:val="28"/>
        </w:rPr>
        <w:t xml:space="preserve">углубленной подготовки </w:t>
      </w:r>
      <w:r w:rsidR="007855D4" w:rsidRPr="00B057C3">
        <w:rPr>
          <w:rFonts w:ascii="Times New Roman" w:hAnsi="Times New Roman"/>
          <w:sz w:val="28"/>
          <w:szCs w:val="28"/>
        </w:rPr>
        <w:t>учащихся</w:t>
      </w:r>
      <w:r w:rsidR="00B057C3">
        <w:rPr>
          <w:rFonts w:ascii="Times New Roman" w:hAnsi="Times New Roman"/>
          <w:sz w:val="28"/>
          <w:szCs w:val="28"/>
        </w:rPr>
        <w:t xml:space="preserve"> и</w:t>
      </w:r>
      <w:r w:rsidR="007855D4" w:rsidRPr="00B057C3">
        <w:rPr>
          <w:rFonts w:ascii="Times New Roman" w:hAnsi="Times New Roman"/>
          <w:sz w:val="28"/>
          <w:szCs w:val="28"/>
        </w:rPr>
        <w:t xml:space="preserve"> </w:t>
      </w:r>
      <w:r w:rsidR="00B057C3" w:rsidRPr="00B057C3">
        <w:rPr>
          <w:rFonts w:ascii="Times New Roman" w:hAnsi="Times New Roman"/>
          <w:sz w:val="28"/>
          <w:szCs w:val="28"/>
        </w:rPr>
        <w:t>элективны</w:t>
      </w:r>
      <w:r w:rsidR="00B057C3">
        <w:rPr>
          <w:rFonts w:ascii="Times New Roman" w:hAnsi="Times New Roman"/>
          <w:sz w:val="28"/>
          <w:szCs w:val="28"/>
        </w:rPr>
        <w:t>х</w:t>
      </w:r>
      <w:r w:rsidR="00B057C3" w:rsidRPr="00B057C3">
        <w:rPr>
          <w:rFonts w:ascii="Times New Roman" w:hAnsi="Times New Roman"/>
          <w:sz w:val="28"/>
          <w:szCs w:val="28"/>
        </w:rPr>
        <w:t xml:space="preserve"> учебны</w:t>
      </w:r>
      <w:r w:rsidR="00B057C3">
        <w:rPr>
          <w:rFonts w:ascii="Times New Roman" w:hAnsi="Times New Roman"/>
          <w:sz w:val="28"/>
          <w:szCs w:val="28"/>
        </w:rPr>
        <w:t xml:space="preserve">х </w:t>
      </w:r>
      <w:r w:rsidR="00B057C3" w:rsidRPr="00B057C3">
        <w:rPr>
          <w:rFonts w:ascii="Times New Roman" w:hAnsi="Times New Roman"/>
          <w:sz w:val="28"/>
          <w:szCs w:val="28"/>
        </w:rPr>
        <w:t>курс</w:t>
      </w:r>
      <w:r w:rsidR="00B057C3">
        <w:rPr>
          <w:rFonts w:ascii="Times New Roman" w:hAnsi="Times New Roman"/>
          <w:sz w:val="28"/>
          <w:szCs w:val="28"/>
        </w:rPr>
        <w:t xml:space="preserve">ов </w:t>
      </w:r>
      <w:r w:rsidR="00B057C3" w:rsidRPr="00B057C3">
        <w:rPr>
          <w:rFonts w:ascii="Times New Roman" w:hAnsi="Times New Roman"/>
          <w:sz w:val="28"/>
          <w:szCs w:val="28"/>
        </w:rPr>
        <w:t xml:space="preserve">различного вида: предметный, репетиционный, </w:t>
      </w:r>
      <w:proofErr w:type="spellStart"/>
      <w:r w:rsidR="00B057C3" w:rsidRPr="00B057C3">
        <w:rPr>
          <w:rFonts w:ascii="Times New Roman" w:hAnsi="Times New Roman"/>
          <w:sz w:val="28"/>
          <w:szCs w:val="28"/>
        </w:rPr>
        <w:t>межпредмет</w:t>
      </w:r>
      <w:r w:rsidR="00C0109A">
        <w:rPr>
          <w:rFonts w:ascii="Times New Roman" w:hAnsi="Times New Roman"/>
          <w:sz w:val="28"/>
          <w:szCs w:val="28"/>
        </w:rPr>
        <w:t>ный</w:t>
      </w:r>
      <w:proofErr w:type="spellEnd"/>
      <w:r w:rsidR="00C0109A">
        <w:rPr>
          <w:rFonts w:ascii="Times New Roman" w:hAnsi="Times New Roman"/>
          <w:sz w:val="28"/>
          <w:szCs w:val="28"/>
        </w:rPr>
        <w:t xml:space="preserve">, </w:t>
      </w:r>
      <w:proofErr w:type="spellStart"/>
      <w:r w:rsidR="00C0109A">
        <w:rPr>
          <w:rFonts w:ascii="Times New Roman" w:hAnsi="Times New Roman"/>
          <w:sz w:val="28"/>
          <w:szCs w:val="28"/>
        </w:rPr>
        <w:t>надпредметный</w:t>
      </w:r>
      <w:proofErr w:type="spellEnd"/>
      <w:r w:rsidR="00C0109A">
        <w:rPr>
          <w:rFonts w:ascii="Times New Roman" w:hAnsi="Times New Roman"/>
          <w:sz w:val="28"/>
          <w:szCs w:val="28"/>
        </w:rPr>
        <w:t>, прикладной.</w:t>
      </w:r>
    </w:p>
    <w:p w:rsidR="00935AD0" w:rsidRPr="00B057C3" w:rsidRDefault="00B057C3" w:rsidP="00B057C3">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реализации качественной подготовки </w:t>
      </w:r>
      <w:r w:rsidRPr="00B057C3">
        <w:rPr>
          <w:rFonts w:ascii="Times New Roman" w:hAnsi="Times New Roman"/>
          <w:sz w:val="28"/>
          <w:szCs w:val="28"/>
        </w:rPr>
        <w:t>к итоговой аттестации</w:t>
      </w:r>
      <w:r>
        <w:rPr>
          <w:rFonts w:ascii="Times New Roman" w:hAnsi="Times New Roman"/>
          <w:sz w:val="28"/>
          <w:szCs w:val="28"/>
        </w:rPr>
        <w:t xml:space="preserve"> по предмету </w:t>
      </w:r>
      <w:r w:rsidRPr="00B057C3">
        <w:rPr>
          <w:rFonts w:ascii="Times New Roman" w:hAnsi="Times New Roman"/>
          <w:sz w:val="28"/>
          <w:szCs w:val="28"/>
        </w:rPr>
        <w:t xml:space="preserve">стоит </w:t>
      </w:r>
      <w:r w:rsidR="00C0109A">
        <w:rPr>
          <w:rFonts w:ascii="Times New Roman" w:hAnsi="Times New Roman"/>
          <w:sz w:val="28"/>
          <w:szCs w:val="28"/>
        </w:rPr>
        <w:t xml:space="preserve">рекомендовать педагогическому коллективу образовательного учреждения </w:t>
      </w:r>
      <w:r w:rsidRPr="00B057C3">
        <w:rPr>
          <w:rFonts w:ascii="Times New Roman" w:hAnsi="Times New Roman"/>
          <w:sz w:val="28"/>
          <w:szCs w:val="28"/>
        </w:rPr>
        <w:t xml:space="preserve">организовать вариативную подготовку разной направленности по углубленному изучению курса информатики и ИКТ. </w:t>
      </w:r>
      <w:r w:rsidR="00C0109A" w:rsidRPr="00B057C3">
        <w:rPr>
          <w:rFonts w:ascii="Times New Roman" w:hAnsi="Times New Roman"/>
          <w:spacing w:val="-2"/>
          <w:sz w:val="28"/>
          <w:szCs w:val="28"/>
        </w:rPr>
        <w:t xml:space="preserve">На основе результатов </w:t>
      </w:r>
      <w:r w:rsidR="002B4BD9">
        <w:rPr>
          <w:rFonts w:ascii="Times New Roman" w:hAnsi="Times New Roman"/>
          <w:spacing w:val="-2"/>
          <w:sz w:val="28"/>
          <w:szCs w:val="28"/>
        </w:rPr>
        <w:t xml:space="preserve">педагогической </w:t>
      </w:r>
      <w:r w:rsidR="00C0109A" w:rsidRPr="00B057C3">
        <w:rPr>
          <w:rFonts w:ascii="Times New Roman" w:hAnsi="Times New Roman"/>
          <w:spacing w:val="-2"/>
          <w:sz w:val="28"/>
          <w:szCs w:val="28"/>
        </w:rPr>
        <w:t>диагностики определить форму дополнительной, внеурочной подготовки выпускников, выбравших данный предмет.</w:t>
      </w:r>
      <w:r w:rsidR="00C0109A">
        <w:rPr>
          <w:rFonts w:ascii="Times New Roman" w:hAnsi="Times New Roman"/>
          <w:sz w:val="28"/>
          <w:szCs w:val="28"/>
        </w:rPr>
        <w:t xml:space="preserve"> </w:t>
      </w:r>
      <w:r>
        <w:rPr>
          <w:rFonts w:ascii="Times New Roman" w:hAnsi="Times New Roman"/>
          <w:sz w:val="28"/>
          <w:szCs w:val="28"/>
        </w:rPr>
        <w:t>По возможности составить</w:t>
      </w:r>
      <w:r w:rsidRPr="00B057C3">
        <w:rPr>
          <w:rFonts w:ascii="Times New Roman" w:hAnsi="Times New Roman"/>
          <w:sz w:val="28"/>
          <w:szCs w:val="28"/>
        </w:rPr>
        <w:t xml:space="preserve"> план консультационных занятий</w:t>
      </w:r>
      <w:r>
        <w:rPr>
          <w:rFonts w:ascii="Times New Roman" w:hAnsi="Times New Roman"/>
          <w:sz w:val="28"/>
          <w:szCs w:val="28"/>
        </w:rPr>
        <w:t>,</w:t>
      </w:r>
      <w:r w:rsidRPr="00B057C3">
        <w:rPr>
          <w:rFonts w:ascii="Times New Roman" w:hAnsi="Times New Roman"/>
          <w:sz w:val="28"/>
          <w:szCs w:val="28"/>
        </w:rPr>
        <w:t xml:space="preserve"> </w:t>
      </w:r>
      <w:r w:rsidR="007855D4" w:rsidRPr="00B057C3">
        <w:rPr>
          <w:rFonts w:ascii="Times New Roman" w:hAnsi="Times New Roman"/>
          <w:sz w:val="28"/>
          <w:szCs w:val="28"/>
        </w:rPr>
        <w:t>вв</w:t>
      </w:r>
      <w:r>
        <w:rPr>
          <w:rFonts w:ascii="Times New Roman" w:hAnsi="Times New Roman"/>
          <w:sz w:val="28"/>
          <w:szCs w:val="28"/>
        </w:rPr>
        <w:t>ести</w:t>
      </w:r>
      <w:r w:rsidR="007855D4" w:rsidRPr="00B057C3">
        <w:rPr>
          <w:rFonts w:ascii="Times New Roman" w:hAnsi="Times New Roman"/>
          <w:sz w:val="28"/>
          <w:szCs w:val="28"/>
        </w:rPr>
        <w:t xml:space="preserve"> </w:t>
      </w:r>
      <w:r w:rsidR="00935AD0" w:rsidRPr="00B057C3">
        <w:rPr>
          <w:rFonts w:ascii="Times New Roman" w:hAnsi="Times New Roman"/>
          <w:sz w:val="28"/>
          <w:szCs w:val="28"/>
        </w:rPr>
        <w:t>профильн</w:t>
      </w:r>
      <w:r>
        <w:rPr>
          <w:rFonts w:ascii="Times New Roman" w:hAnsi="Times New Roman"/>
          <w:sz w:val="28"/>
          <w:szCs w:val="28"/>
        </w:rPr>
        <w:t>ую</w:t>
      </w:r>
      <w:r w:rsidR="00935AD0" w:rsidRPr="00B057C3">
        <w:rPr>
          <w:rFonts w:ascii="Times New Roman" w:hAnsi="Times New Roman"/>
          <w:sz w:val="28"/>
          <w:szCs w:val="28"/>
        </w:rPr>
        <w:t xml:space="preserve"> подготовк</w:t>
      </w:r>
      <w:r>
        <w:rPr>
          <w:rFonts w:ascii="Times New Roman" w:hAnsi="Times New Roman"/>
          <w:sz w:val="28"/>
          <w:szCs w:val="28"/>
        </w:rPr>
        <w:t>у</w:t>
      </w:r>
      <w:r w:rsidR="00935AD0" w:rsidRPr="00B057C3">
        <w:rPr>
          <w:rFonts w:ascii="Times New Roman" w:hAnsi="Times New Roman"/>
          <w:sz w:val="28"/>
          <w:szCs w:val="28"/>
        </w:rPr>
        <w:t xml:space="preserve"> и</w:t>
      </w:r>
      <w:r w:rsidR="006074E5" w:rsidRPr="00B057C3">
        <w:rPr>
          <w:rFonts w:ascii="Times New Roman" w:hAnsi="Times New Roman"/>
          <w:sz w:val="28"/>
          <w:szCs w:val="28"/>
        </w:rPr>
        <w:t xml:space="preserve"> </w:t>
      </w:r>
      <w:r w:rsidR="00935AD0" w:rsidRPr="00B057C3">
        <w:rPr>
          <w:rFonts w:ascii="Times New Roman" w:hAnsi="Times New Roman"/>
          <w:sz w:val="28"/>
          <w:szCs w:val="28"/>
        </w:rPr>
        <w:t>(или)</w:t>
      </w:r>
      <w:r w:rsidR="007855D4" w:rsidRPr="00B057C3">
        <w:rPr>
          <w:rFonts w:ascii="Times New Roman" w:hAnsi="Times New Roman"/>
          <w:sz w:val="28"/>
          <w:szCs w:val="28"/>
        </w:rPr>
        <w:t xml:space="preserve"> </w:t>
      </w:r>
      <w:r w:rsidR="000E1E9C" w:rsidRPr="00B057C3">
        <w:rPr>
          <w:rFonts w:ascii="Times New Roman" w:hAnsi="Times New Roman"/>
          <w:sz w:val="28"/>
          <w:szCs w:val="28"/>
        </w:rPr>
        <w:t>интенсивн</w:t>
      </w:r>
      <w:r>
        <w:rPr>
          <w:rFonts w:ascii="Times New Roman" w:hAnsi="Times New Roman"/>
          <w:sz w:val="28"/>
          <w:szCs w:val="28"/>
        </w:rPr>
        <w:t>ую</w:t>
      </w:r>
      <w:r w:rsidR="000E1E9C" w:rsidRPr="00B057C3">
        <w:rPr>
          <w:rFonts w:ascii="Times New Roman" w:hAnsi="Times New Roman"/>
          <w:sz w:val="28"/>
          <w:szCs w:val="28"/>
        </w:rPr>
        <w:t xml:space="preserve"> подготовк</w:t>
      </w:r>
      <w:r>
        <w:rPr>
          <w:rFonts w:ascii="Times New Roman" w:hAnsi="Times New Roman"/>
          <w:sz w:val="28"/>
          <w:szCs w:val="28"/>
        </w:rPr>
        <w:t xml:space="preserve">у. </w:t>
      </w:r>
      <w:r w:rsidR="000E1E9C" w:rsidRPr="00B057C3">
        <w:rPr>
          <w:rFonts w:ascii="Times New Roman" w:hAnsi="Times New Roman"/>
          <w:sz w:val="28"/>
          <w:szCs w:val="28"/>
        </w:rPr>
        <w:t xml:space="preserve">Необходимо, чтобы учебные планы </w:t>
      </w:r>
      <w:r w:rsidR="00935AD0" w:rsidRPr="00B057C3">
        <w:rPr>
          <w:rFonts w:ascii="Times New Roman" w:hAnsi="Times New Roman"/>
          <w:sz w:val="28"/>
          <w:szCs w:val="28"/>
        </w:rPr>
        <w:t xml:space="preserve">образовательного учреждения и индивидуальные планы учащихся </w:t>
      </w:r>
      <w:r w:rsidR="000E1E9C" w:rsidRPr="00B057C3">
        <w:rPr>
          <w:rFonts w:ascii="Times New Roman" w:hAnsi="Times New Roman"/>
          <w:sz w:val="28"/>
          <w:szCs w:val="28"/>
        </w:rPr>
        <w:t>отражали специализацию подготовки к итоговой аттестации учащихся данного образовательного учреждения.</w:t>
      </w:r>
    </w:p>
    <w:p w:rsidR="00935AD0" w:rsidRPr="00B057C3" w:rsidRDefault="002B4BD9" w:rsidP="00B057C3">
      <w:pPr>
        <w:pStyle w:val="-"/>
        <w:spacing w:line="360" w:lineRule="auto"/>
        <w:rPr>
          <w:rFonts w:ascii="Times New Roman" w:hAnsi="Times New Roman"/>
          <w:spacing w:val="-2"/>
        </w:rPr>
      </w:pPr>
      <w:r w:rsidRPr="00B057C3">
        <w:rPr>
          <w:rFonts w:ascii="Times New Roman" w:hAnsi="Times New Roman"/>
          <w:spacing w:val="-4"/>
        </w:rPr>
        <w:lastRenderedPageBreak/>
        <w:t xml:space="preserve">Экспертный </w:t>
      </w:r>
      <w:r>
        <w:rPr>
          <w:rFonts w:ascii="Times New Roman" w:hAnsi="Times New Roman"/>
          <w:spacing w:val="-4"/>
        </w:rPr>
        <w:t xml:space="preserve">научно-методический </w:t>
      </w:r>
      <w:r w:rsidR="00935AD0" w:rsidRPr="00B057C3">
        <w:rPr>
          <w:rFonts w:ascii="Times New Roman" w:hAnsi="Times New Roman"/>
          <w:spacing w:val="-4"/>
        </w:rPr>
        <w:t>совет утвердил достаточно большое количество элективных курсов, из которых учитель может составить приемлемый для учебного заведения</w:t>
      </w:r>
      <w:r w:rsidR="00B057C3">
        <w:rPr>
          <w:rFonts w:ascii="Times New Roman" w:hAnsi="Times New Roman"/>
          <w:spacing w:val="-4"/>
        </w:rPr>
        <w:t xml:space="preserve"> образовательный маршрут</w:t>
      </w:r>
      <w:r w:rsidR="00B057C3" w:rsidRPr="00B057C3">
        <w:rPr>
          <w:rFonts w:ascii="Times New Roman" w:hAnsi="Times New Roman"/>
          <w:spacing w:val="-4"/>
        </w:rPr>
        <w:t xml:space="preserve"> учащихся</w:t>
      </w:r>
      <w:r w:rsidR="00935AD0" w:rsidRPr="00B057C3">
        <w:rPr>
          <w:rFonts w:ascii="Times New Roman" w:hAnsi="Times New Roman"/>
          <w:spacing w:val="-4"/>
        </w:rPr>
        <w:t xml:space="preserve">. База данных по элективным </w:t>
      </w:r>
      <w:r>
        <w:rPr>
          <w:rFonts w:ascii="Times New Roman" w:hAnsi="Times New Roman"/>
          <w:spacing w:val="-4"/>
        </w:rPr>
        <w:t xml:space="preserve">учебным </w:t>
      </w:r>
      <w:r w:rsidR="00935AD0" w:rsidRPr="00B057C3">
        <w:rPr>
          <w:rFonts w:ascii="Times New Roman" w:hAnsi="Times New Roman"/>
          <w:spacing w:val="-4"/>
        </w:rPr>
        <w:t>курсам размещена на сайте кафедры инновационных образовательных технологий СПб АППО</w:t>
      </w:r>
      <w:r w:rsidR="00935AD0" w:rsidRPr="00B057C3">
        <w:rPr>
          <w:rFonts w:ascii="Times New Roman" w:hAnsi="Times New Roman"/>
          <w:spacing w:val="-2"/>
        </w:rPr>
        <w:t xml:space="preserve"> (в разделе «Учителю информатики», </w:t>
      </w:r>
      <w:r w:rsidR="00935AD0" w:rsidRPr="004A4032">
        <w:rPr>
          <w:rFonts w:ascii="Times New Roman" w:hAnsi="Times New Roman"/>
          <w:spacing w:val="-2"/>
        </w:rPr>
        <w:t>http://i</w:t>
      </w:r>
      <w:r w:rsidR="00935AD0" w:rsidRPr="004A4032">
        <w:rPr>
          <w:rFonts w:ascii="Times New Roman" w:hAnsi="Times New Roman"/>
          <w:spacing w:val="-2"/>
          <w:lang w:val="en-US"/>
        </w:rPr>
        <w:t>t</w:t>
      </w:r>
      <w:r w:rsidR="00935AD0" w:rsidRPr="004A4032">
        <w:rPr>
          <w:rFonts w:ascii="Times New Roman" w:hAnsi="Times New Roman"/>
          <w:spacing w:val="-2"/>
        </w:rPr>
        <w:t>spbappo.ru</w:t>
      </w:r>
      <w:r w:rsidR="00935AD0" w:rsidRPr="00B057C3">
        <w:rPr>
          <w:rFonts w:ascii="Times New Roman" w:hAnsi="Times New Roman"/>
          <w:spacing w:val="-2"/>
        </w:rPr>
        <w:t>).</w:t>
      </w:r>
      <w:r>
        <w:rPr>
          <w:rFonts w:ascii="Times New Roman" w:hAnsi="Times New Roman"/>
          <w:spacing w:val="-2"/>
        </w:rPr>
        <w:t xml:space="preserve"> </w:t>
      </w:r>
      <w:r w:rsidR="00D82306">
        <w:rPr>
          <w:rFonts w:ascii="Times New Roman" w:hAnsi="Times New Roman"/>
          <w:spacing w:val="-2"/>
        </w:rPr>
        <w:t>База данных содержит не только список курсов, но т</w:t>
      </w:r>
      <w:r>
        <w:rPr>
          <w:rFonts w:ascii="Times New Roman" w:hAnsi="Times New Roman"/>
          <w:spacing w:val="-2"/>
        </w:rPr>
        <w:t>ексты программ элективных учебных курсов</w:t>
      </w:r>
      <w:r w:rsidR="00D82306">
        <w:rPr>
          <w:rFonts w:ascii="Times New Roman" w:hAnsi="Times New Roman"/>
          <w:spacing w:val="-2"/>
        </w:rPr>
        <w:t>, которые</w:t>
      </w:r>
      <w:r>
        <w:rPr>
          <w:rFonts w:ascii="Times New Roman" w:hAnsi="Times New Roman"/>
          <w:spacing w:val="-2"/>
        </w:rPr>
        <w:t xml:space="preserve"> можно скачать непосредственно с сайта.</w:t>
      </w:r>
    </w:p>
    <w:p w:rsidR="00C0109A" w:rsidRDefault="000E1E9C" w:rsidP="00B057C3">
      <w:pPr>
        <w:pStyle w:val="-"/>
        <w:spacing w:line="360" w:lineRule="auto"/>
        <w:rPr>
          <w:rFonts w:ascii="Times New Roman" w:hAnsi="Times New Roman"/>
        </w:rPr>
      </w:pPr>
      <w:r w:rsidRPr="00B057C3">
        <w:rPr>
          <w:rFonts w:ascii="Times New Roman" w:hAnsi="Times New Roman"/>
        </w:rPr>
        <w:t>При изучении предмета на базовом уровне стоит рекомендовать учащимся посещение занятий в центрах дополнительного образования и на курсах подготовки к ЕГЭ, в том числе и в дистанционной форме. Желательно, чтобы продолжительность такой подготовки составляла не менее двух лет</w:t>
      </w:r>
      <w:r w:rsidRPr="00B057C3">
        <w:rPr>
          <w:rFonts w:ascii="Times New Roman" w:hAnsi="Times New Roman"/>
          <w:color w:val="FF0000"/>
        </w:rPr>
        <w:t xml:space="preserve"> </w:t>
      </w:r>
      <w:r w:rsidR="00D82306">
        <w:rPr>
          <w:rFonts w:ascii="Times New Roman" w:hAnsi="Times New Roman"/>
        </w:rPr>
        <w:t>(10-11 класс). Дополнительная подготовка учащихся к ЕГЭ реализуется в РЦОКОиИТ, ДТЮТ, НИУ ИТМО и районных ИМЦ.</w:t>
      </w:r>
    </w:p>
    <w:p w:rsidR="000E1E9C" w:rsidRPr="00B057C3" w:rsidRDefault="000E1E9C" w:rsidP="00B057C3">
      <w:pPr>
        <w:pStyle w:val="-"/>
        <w:spacing w:line="360" w:lineRule="auto"/>
        <w:rPr>
          <w:rFonts w:ascii="Times New Roman" w:hAnsi="Times New Roman"/>
        </w:rPr>
      </w:pPr>
      <w:r w:rsidRPr="00B057C3">
        <w:rPr>
          <w:rFonts w:ascii="Times New Roman" w:hAnsi="Times New Roman"/>
        </w:rPr>
        <w:t xml:space="preserve">Важным направлением и условием эффективной подготовки к итоговой аттестации является самостоятельная работа учащегося. При подготовке стоит использовать учебные пособия, рекомендованные ФИПИ, демонстрационные версии </w:t>
      </w:r>
      <w:proofErr w:type="spellStart"/>
      <w:r w:rsidRPr="00B057C3">
        <w:rPr>
          <w:rFonts w:ascii="Times New Roman" w:hAnsi="Times New Roman"/>
        </w:rPr>
        <w:t>КИМ</w:t>
      </w:r>
      <w:r w:rsidR="00C0109A">
        <w:rPr>
          <w:rFonts w:ascii="Times New Roman" w:hAnsi="Times New Roman"/>
        </w:rPr>
        <w:t>ов</w:t>
      </w:r>
      <w:proofErr w:type="spellEnd"/>
      <w:r w:rsidRPr="00B057C3">
        <w:rPr>
          <w:rFonts w:ascii="Times New Roman" w:hAnsi="Times New Roman"/>
        </w:rPr>
        <w:t xml:space="preserve"> предыдущих лет, банк открытых заданий ФИПИ, банк олимпиадных заданий НИУ ИТМО</w:t>
      </w:r>
      <w:r w:rsidR="00C0109A">
        <w:rPr>
          <w:rFonts w:ascii="Times New Roman" w:hAnsi="Times New Roman"/>
        </w:rPr>
        <w:t>(</w:t>
      </w:r>
      <w:r w:rsidR="00C0109A" w:rsidRPr="004A4032">
        <w:rPr>
          <w:rFonts w:ascii="Times New Roman" w:hAnsi="Times New Roman"/>
        </w:rPr>
        <w:t>http://olymp.ifmo.ru/</w:t>
      </w:r>
      <w:r w:rsidR="00C0109A">
        <w:rPr>
          <w:rFonts w:ascii="Times New Roman" w:hAnsi="Times New Roman"/>
        </w:rPr>
        <w:t>)</w:t>
      </w:r>
      <w:r w:rsidRPr="00B057C3">
        <w:rPr>
          <w:rFonts w:ascii="Times New Roman" w:hAnsi="Times New Roman"/>
        </w:rPr>
        <w:t xml:space="preserve">, сайт К.Полякова </w:t>
      </w:r>
      <w:r w:rsidRPr="000961F0">
        <w:rPr>
          <w:rFonts w:ascii="Times New Roman" w:hAnsi="Times New Roman"/>
        </w:rPr>
        <w:t>(</w:t>
      </w:r>
      <w:r w:rsidR="00C0109A" w:rsidRPr="004A4032">
        <w:rPr>
          <w:rFonts w:ascii="Times New Roman" w:hAnsi="Times New Roman"/>
        </w:rPr>
        <w:t>http://kpolyakov.narod.ru/</w:t>
      </w:r>
      <w:r w:rsidRPr="00B057C3">
        <w:rPr>
          <w:rFonts w:ascii="Times New Roman" w:hAnsi="Times New Roman"/>
        </w:rPr>
        <w:t xml:space="preserve">), Интернет-проект для самообразования школьников </w:t>
      </w:r>
      <w:r w:rsidRPr="000961F0">
        <w:rPr>
          <w:rFonts w:ascii="Times New Roman" w:hAnsi="Times New Roman"/>
        </w:rPr>
        <w:t>College.ru</w:t>
      </w:r>
      <w:r w:rsidR="00C0109A" w:rsidRPr="000961F0">
        <w:rPr>
          <w:rFonts w:ascii="Times New Roman" w:hAnsi="Times New Roman"/>
        </w:rPr>
        <w:t>(</w:t>
      </w:r>
      <w:r w:rsidR="00C0109A" w:rsidRPr="004A4032">
        <w:rPr>
          <w:rFonts w:ascii="Times New Roman" w:hAnsi="Times New Roman"/>
        </w:rPr>
        <w:t>http://college.ru/</w:t>
      </w:r>
      <w:r w:rsidR="00C0109A">
        <w:rPr>
          <w:rFonts w:ascii="Times New Roman" w:hAnsi="Times New Roman"/>
        </w:rPr>
        <w:t>)</w:t>
      </w:r>
      <w:r w:rsidRPr="00B057C3">
        <w:rPr>
          <w:rFonts w:ascii="Times New Roman" w:hAnsi="Times New Roman"/>
        </w:rPr>
        <w:t xml:space="preserve">, включающий варианты заданий и онлайн тестирование. </w:t>
      </w:r>
      <w:r w:rsidR="00935AD0" w:rsidRPr="00B057C3">
        <w:rPr>
          <w:rFonts w:ascii="Times New Roman" w:hAnsi="Times New Roman"/>
        </w:rPr>
        <w:t>Педагогам и преподавателям образовательных учреждений разного уровня с</w:t>
      </w:r>
      <w:r w:rsidRPr="00B057C3">
        <w:rPr>
          <w:rFonts w:ascii="Times New Roman" w:hAnsi="Times New Roman"/>
        </w:rPr>
        <w:t>тоит продолжить сотрудничество</w:t>
      </w:r>
      <w:r w:rsidR="00935AD0" w:rsidRPr="00B057C3">
        <w:rPr>
          <w:rFonts w:ascii="Times New Roman" w:hAnsi="Times New Roman"/>
        </w:rPr>
        <w:t xml:space="preserve"> и обмен опытом</w:t>
      </w:r>
      <w:r w:rsidRPr="00B057C3">
        <w:rPr>
          <w:rFonts w:ascii="Times New Roman" w:hAnsi="Times New Roman"/>
        </w:rPr>
        <w:t xml:space="preserve"> </w:t>
      </w:r>
      <w:r w:rsidR="00935AD0" w:rsidRPr="00B057C3">
        <w:rPr>
          <w:rFonts w:ascii="Times New Roman" w:hAnsi="Times New Roman"/>
        </w:rPr>
        <w:t>по разработке дидактических ресурсов и методики подготовки учащихся к итоговой аттестации</w:t>
      </w:r>
      <w:r w:rsidRPr="00B057C3">
        <w:rPr>
          <w:rFonts w:ascii="Times New Roman" w:hAnsi="Times New Roman"/>
        </w:rPr>
        <w:t>.</w:t>
      </w:r>
      <w:r w:rsidR="00E74538">
        <w:rPr>
          <w:rFonts w:ascii="Times New Roman" w:hAnsi="Times New Roman"/>
        </w:rPr>
        <w:t xml:space="preserve"> Методическая копилка уроков информатики и методических разработок учителей представлена на сайте кафедры инновационных образовательных технологий в разделе «Урок информатики».</w:t>
      </w:r>
    </w:p>
    <w:p w:rsidR="00C04988" w:rsidRDefault="00C04988" w:rsidP="00C04988">
      <w:pPr>
        <w:pStyle w:val="-"/>
        <w:spacing w:line="360" w:lineRule="auto"/>
        <w:rPr>
          <w:rFonts w:ascii="Times New Roman" w:hAnsi="Times New Roman"/>
        </w:rPr>
      </w:pPr>
      <w:r w:rsidRPr="00B057C3">
        <w:rPr>
          <w:rFonts w:ascii="Times New Roman" w:hAnsi="Times New Roman"/>
        </w:rPr>
        <w:t xml:space="preserve">При организации самостоятельной подготовки учащихся стоит рекомендовать создание интерактивных облачных сред, включающих </w:t>
      </w:r>
      <w:r w:rsidRPr="00B057C3">
        <w:rPr>
          <w:rFonts w:ascii="Times New Roman" w:hAnsi="Times New Roman"/>
        </w:rPr>
        <w:lastRenderedPageBreak/>
        <w:t>образовательные интернет</w:t>
      </w:r>
      <w:r>
        <w:rPr>
          <w:rFonts w:ascii="Times New Roman" w:hAnsi="Times New Roman"/>
        </w:rPr>
        <w:t>–</w:t>
      </w:r>
      <w:r w:rsidRPr="00B057C3">
        <w:rPr>
          <w:rFonts w:ascii="Times New Roman" w:hAnsi="Times New Roman"/>
        </w:rPr>
        <w:t>ресурсы, систему обратной связи и среду для совместной учебной деятельности. Необходимо так же представить учащимся список опубликованных в печати учебных пособий и дистанционных курсов.</w:t>
      </w:r>
      <w:r>
        <w:rPr>
          <w:rFonts w:ascii="Times New Roman" w:hAnsi="Times New Roman"/>
        </w:rPr>
        <w:t xml:space="preserve"> В качестве примера эффективного взаимодействия с учащимися можно привести блоги учителей:</w:t>
      </w:r>
    </w:p>
    <w:p w:rsidR="00C04988" w:rsidRPr="00B057C3" w:rsidRDefault="00C04988" w:rsidP="00C04988">
      <w:pPr>
        <w:pStyle w:val="-"/>
        <w:spacing w:line="360" w:lineRule="auto"/>
        <w:rPr>
          <w:rFonts w:ascii="Times New Roman" w:hAnsi="Times New Roman"/>
        </w:rPr>
      </w:pPr>
      <w:r>
        <w:rPr>
          <w:rFonts w:ascii="Times New Roman" w:hAnsi="Times New Roman"/>
        </w:rPr>
        <w:t>Блог «</w:t>
      </w:r>
      <w:r w:rsidRPr="00E74538">
        <w:rPr>
          <w:rFonts w:ascii="Times New Roman" w:hAnsi="Times New Roman"/>
        </w:rPr>
        <w:t>Сетевые информационные технологии в педагогической практике</w:t>
      </w:r>
      <w:r>
        <w:rPr>
          <w:rFonts w:ascii="Times New Roman" w:hAnsi="Times New Roman"/>
        </w:rPr>
        <w:t>» О.А.</w:t>
      </w:r>
      <w:r w:rsidR="004A4032">
        <w:rPr>
          <w:rFonts w:ascii="Times New Roman" w:hAnsi="Times New Roman"/>
        </w:rPr>
        <w:t xml:space="preserve"> </w:t>
      </w:r>
      <w:r>
        <w:rPr>
          <w:rFonts w:ascii="Times New Roman" w:hAnsi="Times New Roman"/>
        </w:rPr>
        <w:t xml:space="preserve">Пивненко, учителя информатики и ИКТ школы </w:t>
      </w:r>
      <w:r w:rsidR="004A4032">
        <w:rPr>
          <w:rFonts w:ascii="Times New Roman" w:hAnsi="Times New Roman"/>
        </w:rPr>
        <w:t xml:space="preserve">№ </w:t>
      </w:r>
      <w:r w:rsidRPr="00E74538">
        <w:rPr>
          <w:rFonts w:ascii="Times New Roman" w:hAnsi="Times New Roman"/>
        </w:rPr>
        <w:t xml:space="preserve"> 548 с углубленным изучением английского языка</w:t>
      </w:r>
      <w:r>
        <w:rPr>
          <w:rFonts w:ascii="Times New Roman" w:hAnsi="Times New Roman"/>
        </w:rPr>
        <w:t xml:space="preserve">  и блог «Учимся вместе» Н.С.</w:t>
      </w:r>
      <w:r w:rsidR="004A4032">
        <w:rPr>
          <w:rFonts w:ascii="Times New Roman" w:hAnsi="Times New Roman"/>
        </w:rPr>
        <w:t> </w:t>
      </w:r>
      <w:r>
        <w:rPr>
          <w:rFonts w:ascii="Times New Roman" w:hAnsi="Times New Roman"/>
        </w:rPr>
        <w:t xml:space="preserve">Барановой, учителя информатики и ИКТ лицея </w:t>
      </w:r>
      <w:r w:rsidR="004A4032">
        <w:rPr>
          <w:rFonts w:ascii="Times New Roman" w:hAnsi="Times New Roman"/>
        </w:rPr>
        <w:t xml:space="preserve">№ </w:t>
      </w:r>
      <w:r>
        <w:rPr>
          <w:rFonts w:ascii="Times New Roman" w:hAnsi="Times New Roman"/>
        </w:rPr>
        <w:t>590.</w:t>
      </w:r>
    </w:p>
    <w:p w:rsidR="00935AD0" w:rsidRPr="00B057C3" w:rsidRDefault="000E1E9C" w:rsidP="00B057C3">
      <w:pPr>
        <w:pStyle w:val="-"/>
        <w:spacing w:line="360" w:lineRule="auto"/>
        <w:rPr>
          <w:rFonts w:ascii="Times New Roman" w:hAnsi="Times New Roman"/>
        </w:rPr>
      </w:pPr>
      <w:r w:rsidRPr="00B057C3">
        <w:rPr>
          <w:rFonts w:ascii="Times New Roman" w:hAnsi="Times New Roman"/>
        </w:rPr>
        <w:t>В 2013-2014 г</w:t>
      </w:r>
      <w:r w:rsidR="004A4032">
        <w:rPr>
          <w:rFonts w:ascii="Times New Roman" w:hAnsi="Times New Roman"/>
        </w:rPr>
        <w:t>.</w:t>
      </w:r>
      <w:r w:rsidRPr="00B057C3">
        <w:rPr>
          <w:rFonts w:ascii="Times New Roman" w:hAnsi="Times New Roman"/>
        </w:rPr>
        <w:t xml:space="preserve"> при подготовке к итоговой аттестации стоит включить дополнительно мероприятия, нацеленные на усиление </w:t>
      </w:r>
      <w:r w:rsidRPr="00B057C3">
        <w:rPr>
          <w:rFonts w:ascii="Times New Roman" w:hAnsi="Times New Roman"/>
          <w:b/>
        </w:rPr>
        <w:t>математической подготовки и углубленное изучение теоретических основ</w:t>
      </w:r>
      <w:r w:rsidRPr="00B057C3">
        <w:rPr>
          <w:rFonts w:ascii="Times New Roman" w:hAnsi="Times New Roman"/>
        </w:rPr>
        <w:t xml:space="preserve"> информатики, как научной дисциплины: теории информации, теории алгоритмов, комбинаторики, программирования. </w:t>
      </w:r>
    </w:p>
    <w:p w:rsidR="008B2196" w:rsidRDefault="000E1E9C" w:rsidP="00B6618B">
      <w:pPr>
        <w:pStyle w:val="-"/>
        <w:spacing w:line="360" w:lineRule="auto"/>
        <w:rPr>
          <w:rFonts w:ascii="Times New Roman" w:hAnsi="Times New Roman"/>
          <w:spacing w:val="-2"/>
        </w:rPr>
      </w:pPr>
      <w:r w:rsidRPr="00B057C3">
        <w:rPr>
          <w:rFonts w:ascii="Times New Roman" w:hAnsi="Times New Roman"/>
          <w:spacing w:val="-2"/>
        </w:rPr>
        <w:t xml:space="preserve">При </w:t>
      </w:r>
      <w:r w:rsidR="008B2196">
        <w:rPr>
          <w:rFonts w:ascii="Times New Roman" w:hAnsi="Times New Roman"/>
          <w:spacing w:val="-2"/>
        </w:rPr>
        <w:t>подготовке к ЕГЭ в 2013</w:t>
      </w:r>
      <w:r w:rsidR="004A4032">
        <w:rPr>
          <w:rFonts w:ascii="Times New Roman" w:hAnsi="Times New Roman"/>
          <w:spacing w:val="-2"/>
        </w:rPr>
        <w:t>–</w:t>
      </w:r>
      <w:r w:rsidR="008B2196">
        <w:rPr>
          <w:rFonts w:ascii="Times New Roman" w:hAnsi="Times New Roman"/>
          <w:spacing w:val="-2"/>
        </w:rPr>
        <w:t xml:space="preserve">2014 учебном </w:t>
      </w:r>
      <w:r w:rsidRPr="00B057C3">
        <w:rPr>
          <w:rFonts w:ascii="Times New Roman" w:hAnsi="Times New Roman"/>
          <w:spacing w:val="-2"/>
        </w:rPr>
        <w:t>году следует сосредоточить усилия, прежде всего, на развитии аналитического, логического и системного мышления</w:t>
      </w:r>
      <w:r w:rsidR="008B2196">
        <w:rPr>
          <w:rFonts w:ascii="Times New Roman" w:hAnsi="Times New Roman"/>
          <w:spacing w:val="-2"/>
        </w:rPr>
        <w:t>.</w:t>
      </w:r>
    </w:p>
    <w:p w:rsidR="000961F0" w:rsidRDefault="00D82306" w:rsidP="00B6618B">
      <w:pPr>
        <w:pStyle w:val="-"/>
        <w:spacing w:line="360" w:lineRule="auto"/>
        <w:rPr>
          <w:rFonts w:ascii="Times New Roman" w:hAnsi="Times New Roman"/>
          <w:spacing w:val="-2"/>
        </w:rPr>
      </w:pPr>
      <w:r>
        <w:rPr>
          <w:rFonts w:ascii="Times New Roman" w:hAnsi="Times New Roman"/>
          <w:spacing w:val="-2"/>
        </w:rPr>
        <w:t xml:space="preserve">Следует </w:t>
      </w:r>
      <w:r w:rsidR="004E2BD9">
        <w:rPr>
          <w:rFonts w:ascii="Times New Roman" w:hAnsi="Times New Roman"/>
          <w:spacing w:val="-2"/>
        </w:rPr>
        <w:t>уточнить, что к</w:t>
      </w:r>
      <w:r w:rsidR="00C8475B">
        <w:rPr>
          <w:rFonts w:ascii="Times New Roman" w:hAnsi="Times New Roman"/>
          <w:spacing w:val="-2"/>
        </w:rPr>
        <w:t>ачественная подготовка к ЕГЭ по информатике и ИКТ предполагает ведение непрерывного курса со 2-го по 11 класс</w:t>
      </w:r>
      <w:r w:rsidR="004E2BD9">
        <w:rPr>
          <w:rFonts w:ascii="Times New Roman" w:hAnsi="Times New Roman"/>
          <w:spacing w:val="-2"/>
        </w:rPr>
        <w:t xml:space="preserve"> (Приложение 1)</w:t>
      </w:r>
      <w:r w:rsidR="00C8475B">
        <w:rPr>
          <w:rFonts w:ascii="Times New Roman" w:hAnsi="Times New Roman"/>
          <w:spacing w:val="-2"/>
        </w:rPr>
        <w:t xml:space="preserve">. </w:t>
      </w:r>
      <w:r w:rsidR="004E2BD9">
        <w:rPr>
          <w:rFonts w:ascii="Times New Roman" w:hAnsi="Times New Roman"/>
          <w:spacing w:val="-2"/>
        </w:rPr>
        <w:t xml:space="preserve">Период обучения в начальной и основной школе является значимым в развитии логического мышления учащихся. </w:t>
      </w:r>
      <w:r w:rsidR="00C8475B">
        <w:rPr>
          <w:rFonts w:ascii="Times New Roman" w:hAnsi="Times New Roman"/>
          <w:spacing w:val="-2"/>
        </w:rPr>
        <w:t xml:space="preserve">В задачи обучения </w:t>
      </w:r>
      <w:r w:rsidR="004E2BD9">
        <w:rPr>
          <w:rFonts w:ascii="Times New Roman" w:hAnsi="Times New Roman"/>
          <w:spacing w:val="-2"/>
        </w:rPr>
        <w:t>в</w:t>
      </w:r>
      <w:r w:rsidR="004C5B46">
        <w:rPr>
          <w:rFonts w:ascii="Times New Roman" w:hAnsi="Times New Roman"/>
          <w:spacing w:val="-2"/>
        </w:rPr>
        <w:t xml:space="preserve"> начальной школы </w:t>
      </w:r>
      <w:r w:rsidR="00C8475B">
        <w:rPr>
          <w:rFonts w:ascii="Times New Roman" w:hAnsi="Times New Roman"/>
          <w:spacing w:val="-2"/>
        </w:rPr>
        <w:t>вход</w:t>
      </w:r>
      <w:r w:rsidR="004E2BD9">
        <w:rPr>
          <w:rFonts w:ascii="Times New Roman" w:hAnsi="Times New Roman"/>
          <w:spacing w:val="-2"/>
        </w:rPr>
        <w:t>и</w:t>
      </w:r>
      <w:r w:rsidR="00C8475B">
        <w:rPr>
          <w:rFonts w:ascii="Times New Roman" w:hAnsi="Times New Roman"/>
          <w:spacing w:val="-2"/>
        </w:rPr>
        <w:t>т овладение методами структурирования информации</w:t>
      </w:r>
      <w:r w:rsidR="004E2BD9">
        <w:rPr>
          <w:rFonts w:ascii="Times New Roman" w:hAnsi="Times New Roman"/>
          <w:spacing w:val="-2"/>
        </w:rPr>
        <w:t>,</w:t>
      </w:r>
      <w:r w:rsidR="00C8475B" w:rsidRPr="00C8475B">
        <w:rPr>
          <w:i/>
        </w:rPr>
        <w:t xml:space="preserve"> </w:t>
      </w:r>
      <w:r w:rsidR="00C8475B" w:rsidRPr="00C8475B">
        <w:rPr>
          <w:rFonts w:ascii="Times New Roman" w:hAnsi="Times New Roman"/>
          <w:spacing w:val="-2"/>
        </w:rPr>
        <w:t>базовыми элементами теории игр в приложении к информационным объектам (цепочки, мешки, деревья, графы и пр.). Есть темы, где изученные объекты находят своё приложение к решению математических и прикладных задач, таких, как шифрование или лингвистические задачи</w:t>
      </w:r>
      <w:r w:rsidR="004E2BD9">
        <w:rPr>
          <w:rFonts w:ascii="Times New Roman" w:hAnsi="Times New Roman"/>
          <w:spacing w:val="-2"/>
        </w:rPr>
        <w:t xml:space="preserve"> </w:t>
      </w:r>
      <w:r w:rsidR="00C8475B" w:rsidRPr="00C8475B">
        <w:rPr>
          <w:rFonts w:ascii="Times New Roman" w:hAnsi="Times New Roman"/>
          <w:spacing w:val="-2"/>
        </w:rPr>
        <w:t>(метод перебора, таблицы истинности, графы, выигрышные стратегии).</w:t>
      </w:r>
      <w:r w:rsidR="000E1E9C" w:rsidRPr="00B057C3">
        <w:rPr>
          <w:rFonts w:ascii="Times New Roman" w:hAnsi="Times New Roman"/>
          <w:spacing w:val="-2"/>
        </w:rPr>
        <w:t xml:space="preserve"> </w:t>
      </w:r>
      <w:r w:rsidR="004E2BD9">
        <w:rPr>
          <w:rFonts w:ascii="Times New Roman" w:hAnsi="Times New Roman"/>
          <w:spacing w:val="-2"/>
        </w:rPr>
        <w:t>На проверку этих знаний и умений в ЕГЭ включены задания А</w:t>
      </w:r>
      <w:proofErr w:type="gramStart"/>
      <w:r w:rsidR="004E2BD9">
        <w:rPr>
          <w:rFonts w:ascii="Times New Roman" w:hAnsi="Times New Roman"/>
          <w:spacing w:val="-2"/>
        </w:rPr>
        <w:t>2</w:t>
      </w:r>
      <w:proofErr w:type="gramEnd"/>
      <w:r w:rsidR="00A342FD">
        <w:rPr>
          <w:rFonts w:ascii="Times New Roman" w:hAnsi="Times New Roman"/>
          <w:spacing w:val="-2"/>
        </w:rPr>
        <w:t>,</w:t>
      </w:r>
      <w:r w:rsidR="004E2BD9">
        <w:rPr>
          <w:rFonts w:ascii="Times New Roman" w:hAnsi="Times New Roman"/>
          <w:spacing w:val="-2"/>
        </w:rPr>
        <w:t xml:space="preserve"> В9</w:t>
      </w:r>
      <w:r w:rsidR="00A342FD">
        <w:rPr>
          <w:rFonts w:ascii="Times New Roman" w:hAnsi="Times New Roman"/>
          <w:spacing w:val="-2"/>
        </w:rPr>
        <w:t xml:space="preserve"> и В12</w:t>
      </w:r>
      <w:r w:rsidR="004E2BD9">
        <w:rPr>
          <w:rFonts w:ascii="Times New Roman" w:hAnsi="Times New Roman"/>
          <w:spacing w:val="-2"/>
        </w:rPr>
        <w:t xml:space="preserve">. </w:t>
      </w:r>
      <w:r w:rsidR="0008677B">
        <w:rPr>
          <w:rFonts w:ascii="Times New Roman" w:hAnsi="Times New Roman"/>
          <w:spacing w:val="-2"/>
        </w:rPr>
        <w:t xml:space="preserve">Стоит обратить внимание, что в </w:t>
      </w:r>
      <w:proofErr w:type="spellStart"/>
      <w:r w:rsidR="0008677B">
        <w:rPr>
          <w:rFonts w:ascii="Times New Roman" w:hAnsi="Times New Roman"/>
          <w:spacing w:val="-2"/>
        </w:rPr>
        <w:t>КИМы</w:t>
      </w:r>
      <w:proofErr w:type="spellEnd"/>
      <w:r w:rsidR="0008677B">
        <w:rPr>
          <w:rFonts w:ascii="Times New Roman" w:hAnsi="Times New Roman"/>
          <w:spacing w:val="-2"/>
        </w:rPr>
        <w:t xml:space="preserve"> внесены задания, предполагающие знание рекурсии, как метода </w:t>
      </w:r>
      <w:r w:rsidR="0008677B">
        <w:rPr>
          <w:rFonts w:ascii="Times New Roman" w:hAnsi="Times New Roman"/>
          <w:spacing w:val="-2"/>
        </w:rPr>
        <w:lastRenderedPageBreak/>
        <w:t>структурирования информации, например, рекурсивная</w:t>
      </w:r>
      <w:r>
        <w:rPr>
          <w:rFonts w:ascii="Times New Roman" w:hAnsi="Times New Roman"/>
          <w:spacing w:val="-2"/>
        </w:rPr>
        <w:t xml:space="preserve"> запись чисел и выражений (В</w:t>
      </w:r>
      <w:proofErr w:type="gramStart"/>
      <w:r>
        <w:rPr>
          <w:rFonts w:ascii="Times New Roman" w:hAnsi="Times New Roman"/>
          <w:spacing w:val="-2"/>
        </w:rPr>
        <w:t>6</w:t>
      </w:r>
      <w:proofErr w:type="gramEnd"/>
      <w:r>
        <w:rPr>
          <w:rFonts w:ascii="Times New Roman" w:hAnsi="Times New Roman"/>
          <w:spacing w:val="-2"/>
        </w:rPr>
        <w:t>).</w:t>
      </w:r>
    </w:p>
    <w:p w:rsidR="0001706A" w:rsidRDefault="00D82306" w:rsidP="00B6618B">
      <w:pPr>
        <w:pStyle w:val="-"/>
        <w:spacing w:line="360" w:lineRule="auto"/>
        <w:rPr>
          <w:rFonts w:ascii="Times New Roman" w:hAnsi="Times New Roman"/>
          <w:spacing w:val="-2"/>
        </w:rPr>
      </w:pPr>
      <w:r>
        <w:rPr>
          <w:rFonts w:ascii="Times New Roman" w:hAnsi="Times New Roman"/>
          <w:spacing w:val="-2"/>
        </w:rPr>
        <w:t>При организации коррекционной работы, д</w:t>
      </w:r>
      <w:r w:rsidR="004C5B46">
        <w:rPr>
          <w:rFonts w:ascii="Times New Roman" w:hAnsi="Times New Roman"/>
          <w:spacing w:val="-2"/>
        </w:rPr>
        <w:t xml:space="preserve">ля </w:t>
      </w:r>
      <w:r w:rsidR="004E2BD9">
        <w:rPr>
          <w:rFonts w:ascii="Times New Roman" w:hAnsi="Times New Roman"/>
          <w:spacing w:val="-2"/>
        </w:rPr>
        <w:t>подготовки на этапе введения материала, а также для диагностики знаний</w:t>
      </w:r>
      <w:r w:rsidR="004C5B46">
        <w:rPr>
          <w:rFonts w:ascii="Times New Roman" w:hAnsi="Times New Roman"/>
          <w:spacing w:val="-2"/>
        </w:rPr>
        <w:t xml:space="preserve"> мо</w:t>
      </w:r>
      <w:r>
        <w:rPr>
          <w:rFonts w:ascii="Times New Roman" w:hAnsi="Times New Roman"/>
          <w:spacing w:val="-2"/>
        </w:rPr>
        <w:t>жет быть использован ряд электронных интерактивных ресурсов</w:t>
      </w:r>
      <w:r w:rsidR="0001706A">
        <w:rPr>
          <w:rFonts w:ascii="Times New Roman" w:hAnsi="Times New Roman"/>
          <w:spacing w:val="-2"/>
        </w:rPr>
        <w:t xml:space="preserve">, </w:t>
      </w:r>
      <w:r w:rsidR="0001706A" w:rsidRPr="0001706A">
        <w:rPr>
          <w:rFonts w:ascii="Times New Roman" w:hAnsi="Times New Roman"/>
          <w:spacing w:val="-2"/>
        </w:rPr>
        <w:t>размещен</w:t>
      </w:r>
      <w:r w:rsidR="00C04988">
        <w:rPr>
          <w:rFonts w:ascii="Times New Roman" w:hAnsi="Times New Roman"/>
          <w:spacing w:val="-2"/>
        </w:rPr>
        <w:t>н</w:t>
      </w:r>
      <w:r w:rsidR="0001706A">
        <w:rPr>
          <w:rFonts w:ascii="Times New Roman" w:hAnsi="Times New Roman"/>
          <w:spacing w:val="-2"/>
        </w:rPr>
        <w:t>ы</w:t>
      </w:r>
      <w:r>
        <w:rPr>
          <w:rFonts w:ascii="Times New Roman" w:hAnsi="Times New Roman"/>
          <w:spacing w:val="-2"/>
        </w:rPr>
        <w:t>х</w:t>
      </w:r>
      <w:r w:rsidR="0001706A" w:rsidRPr="0001706A">
        <w:rPr>
          <w:rFonts w:ascii="Times New Roman" w:hAnsi="Times New Roman"/>
          <w:spacing w:val="-2"/>
        </w:rPr>
        <w:t xml:space="preserve"> в Единой коллекции ЦОР в рамках ИУМК "Информатика 1-</w:t>
      </w:r>
      <w:r w:rsidR="0001706A">
        <w:rPr>
          <w:rFonts w:ascii="Times New Roman" w:hAnsi="Times New Roman"/>
          <w:spacing w:val="-2"/>
        </w:rPr>
        <w:t xml:space="preserve">4". </w:t>
      </w:r>
      <w:r w:rsidR="004E2BD9">
        <w:rPr>
          <w:rFonts w:ascii="Times New Roman" w:hAnsi="Times New Roman"/>
          <w:spacing w:val="-2"/>
        </w:rPr>
        <w:t>Начинающим учителям, учителям</w:t>
      </w:r>
      <w:r w:rsidR="00A342FD">
        <w:rPr>
          <w:rFonts w:ascii="Times New Roman" w:hAnsi="Times New Roman"/>
          <w:spacing w:val="-2"/>
        </w:rPr>
        <w:t>,</w:t>
      </w:r>
      <w:r w:rsidR="004E2BD9">
        <w:rPr>
          <w:rFonts w:ascii="Times New Roman" w:hAnsi="Times New Roman"/>
          <w:spacing w:val="-2"/>
        </w:rPr>
        <w:t xml:space="preserve"> не имеющим </w:t>
      </w:r>
      <w:r w:rsidR="0071398A">
        <w:rPr>
          <w:rFonts w:ascii="Times New Roman" w:hAnsi="Times New Roman"/>
          <w:spacing w:val="-2"/>
        </w:rPr>
        <w:t xml:space="preserve">подготовки в области информатики-математики в качестве </w:t>
      </w:r>
      <w:r w:rsidR="004E2BD9">
        <w:rPr>
          <w:rFonts w:ascii="Times New Roman" w:hAnsi="Times New Roman"/>
          <w:spacing w:val="-2"/>
        </w:rPr>
        <w:t xml:space="preserve">базового высшего образования, </w:t>
      </w:r>
      <w:r w:rsidR="0071398A">
        <w:rPr>
          <w:rFonts w:ascii="Times New Roman" w:hAnsi="Times New Roman"/>
          <w:spacing w:val="-2"/>
        </w:rPr>
        <w:t>профильного по специальности учитель</w:t>
      </w:r>
      <w:r w:rsidR="004E2BD9">
        <w:rPr>
          <w:rFonts w:ascii="Times New Roman" w:hAnsi="Times New Roman"/>
          <w:spacing w:val="-2"/>
        </w:rPr>
        <w:t xml:space="preserve"> </w:t>
      </w:r>
      <w:r w:rsidR="0071398A" w:rsidRPr="0071398A">
        <w:rPr>
          <w:rFonts w:ascii="Times New Roman" w:hAnsi="Times New Roman"/>
          <w:spacing w:val="-2"/>
        </w:rPr>
        <w:t xml:space="preserve">информатики-математики </w:t>
      </w:r>
      <w:r w:rsidR="0071398A">
        <w:rPr>
          <w:rFonts w:ascii="Times New Roman" w:hAnsi="Times New Roman"/>
          <w:spacing w:val="-2"/>
        </w:rPr>
        <w:t>можно</w:t>
      </w:r>
      <w:r w:rsidR="00B6618B">
        <w:rPr>
          <w:rFonts w:ascii="Times New Roman" w:hAnsi="Times New Roman"/>
          <w:spacing w:val="-2"/>
        </w:rPr>
        <w:t xml:space="preserve"> </w:t>
      </w:r>
      <w:r w:rsidR="0071398A">
        <w:rPr>
          <w:rFonts w:ascii="Times New Roman" w:hAnsi="Times New Roman"/>
          <w:spacing w:val="-2"/>
        </w:rPr>
        <w:t>по</w:t>
      </w:r>
      <w:r w:rsidR="00B6618B">
        <w:rPr>
          <w:rFonts w:ascii="Times New Roman" w:hAnsi="Times New Roman"/>
          <w:spacing w:val="-2"/>
        </w:rPr>
        <w:t>рекомендовать к прочтению м</w:t>
      </w:r>
      <w:r w:rsidR="00B6618B" w:rsidRPr="00B6618B">
        <w:rPr>
          <w:rFonts w:ascii="Times New Roman" w:hAnsi="Times New Roman"/>
          <w:spacing w:val="-2"/>
        </w:rPr>
        <w:t>етодическ</w:t>
      </w:r>
      <w:r w:rsidR="00B6618B">
        <w:rPr>
          <w:rFonts w:ascii="Times New Roman" w:hAnsi="Times New Roman"/>
          <w:spacing w:val="-2"/>
        </w:rPr>
        <w:t>и</w:t>
      </w:r>
      <w:r w:rsidR="00B6618B" w:rsidRPr="00B6618B">
        <w:rPr>
          <w:rFonts w:ascii="Times New Roman" w:hAnsi="Times New Roman"/>
          <w:spacing w:val="-2"/>
        </w:rPr>
        <w:t>е пособи</w:t>
      </w:r>
      <w:r w:rsidR="00B6618B">
        <w:rPr>
          <w:rFonts w:ascii="Times New Roman" w:hAnsi="Times New Roman"/>
          <w:spacing w:val="-2"/>
        </w:rPr>
        <w:t>я</w:t>
      </w:r>
      <w:r w:rsidR="00B6618B" w:rsidRPr="00B6618B">
        <w:rPr>
          <w:rFonts w:ascii="Times New Roman" w:hAnsi="Times New Roman"/>
          <w:spacing w:val="-2"/>
        </w:rPr>
        <w:t xml:space="preserve"> для учителей по информатике и информационно-коммуникативным технологиям («Информатика и ИКТ»)</w:t>
      </w:r>
      <w:r w:rsidR="00B6618B">
        <w:rPr>
          <w:rFonts w:ascii="Times New Roman" w:hAnsi="Times New Roman"/>
          <w:spacing w:val="-2"/>
        </w:rPr>
        <w:t xml:space="preserve">, </w:t>
      </w:r>
      <w:r w:rsidR="00EC6BD4">
        <w:rPr>
          <w:rFonts w:ascii="Times New Roman" w:hAnsi="Times New Roman"/>
          <w:spacing w:val="-2"/>
        </w:rPr>
        <w:t>размещенные на сайте кафедры в разделе «Учителю информатики –</w:t>
      </w:r>
      <w:r w:rsidR="00B6618B">
        <w:rPr>
          <w:rFonts w:ascii="Times New Roman" w:hAnsi="Times New Roman"/>
          <w:spacing w:val="-2"/>
        </w:rPr>
        <w:t xml:space="preserve"> </w:t>
      </w:r>
      <w:r w:rsidR="00EC6BD4">
        <w:rPr>
          <w:rFonts w:ascii="Times New Roman" w:hAnsi="Times New Roman"/>
          <w:spacing w:val="-2"/>
        </w:rPr>
        <w:t>Методические пособия».</w:t>
      </w:r>
      <w:r w:rsidR="005447DE">
        <w:rPr>
          <w:rFonts w:ascii="Times New Roman" w:hAnsi="Times New Roman"/>
          <w:spacing w:val="-2"/>
        </w:rPr>
        <w:t xml:space="preserve"> В пособии представлена методика подготовки учащихся к анализу стратегий детерминированных игр.</w:t>
      </w:r>
    </w:p>
    <w:p w:rsidR="0001706A" w:rsidRDefault="000961F0" w:rsidP="0001706A">
      <w:pPr>
        <w:pStyle w:val="-"/>
        <w:spacing w:line="360" w:lineRule="auto"/>
        <w:rPr>
          <w:rFonts w:ascii="Times New Roman" w:hAnsi="Times New Roman"/>
          <w:spacing w:val="-2"/>
        </w:rPr>
      </w:pPr>
      <w:r>
        <w:rPr>
          <w:rFonts w:ascii="Times New Roman" w:hAnsi="Times New Roman"/>
          <w:spacing w:val="-2"/>
        </w:rPr>
        <w:t>Моделирование как метод познания и способ исследования объектов</w:t>
      </w:r>
      <w:r w:rsidR="00687CE5">
        <w:rPr>
          <w:rFonts w:ascii="Times New Roman" w:hAnsi="Times New Roman"/>
          <w:spacing w:val="-2"/>
        </w:rPr>
        <w:t xml:space="preserve"> явл</w:t>
      </w:r>
      <w:r w:rsidR="004A4032">
        <w:rPr>
          <w:rFonts w:ascii="Times New Roman" w:hAnsi="Times New Roman"/>
          <w:spacing w:val="-2"/>
        </w:rPr>
        <w:t>я</w:t>
      </w:r>
      <w:r w:rsidR="00687CE5">
        <w:rPr>
          <w:rFonts w:ascii="Times New Roman" w:hAnsi="Times New Roman"/>
          <w:spacing w:val="-2"/>
        </w:rPr>
        <w:t>ется концептуальной идеей курса информатики. Овладение методом моделирования и использование для этой цели информационных технологий входит с</w:t>
      </w:r>
      <w:r w:rsidR="0001706A">
        <w:rPr>
          <w:rFonts w:ascii="Times New Roman" w:hAnsi="Times New Roman"/>
          <w:spacing w:val="-2"/>
        </w:rPr>
        <w:t xml:space="preserve"> </w:t>
      </w:r>
      <w:r w:rsidR="0071398A">
        <w:rPr>
          <w:rFonts w:ascii="Times New Roman" w:hAnsi="Times New Roman"/>
          <w:spacing w:val="-2"/>
        </w:rPr>
        <w:t xml:space="preserve">задачи обучения в </w:t>
      </w:r>
      <w:r w:rsidR="0001706A">
        <w:rPr>
          <w:rFonts w:ascii="Times New Roman" w:hAnsi="Times New Roman"/>
          <w:spacing w:val="-2"/>
        </w:rPr>
        <w:t>основной школе</w:t>
      </w:r>
      <w:r w:rsidR="0071398A">
        <w:rPr>
          <w:rFonts w:ascii="Times New Roman" w:hAnsi="Times New Roman"/>
          <w:spacing w:val="-2"/>
        </w:rPr>
        <w:t>. Основным способом построения компьютерных моделей является п</w:t>
      </w:r>
      <w:r w:rsidR="0001706A">
        <w:rPr>
          <w:rFonts w:ascii="Times New Roman" w:hAnsi="Times New Roman"/>
          <w:spacing w:val="-2"/>
        </w:rPr>
        <w:t>рограммировани</w:t>
      </w:r>
      <w:r w:rsidR="0071398A">
        <w:rPr>
          <w:rFonts w:ascii="Times New Roman" w:hAnsi="Times New Roman"/>
          <w:spacing w:val="-2"/>
        </w:rPr>
        <w:t>е</w:t>
      </w:r>
      <w:r w:rsidR="0001706A">
        <w:rPr>
          <w:rFonts w:ascii="Times New Roman" w:hAnsi="Times New Roman"/>
          <w:spacing w:val="-2"/>
        </w:rPr>
        <w:t>,</w:t>
      </w:r>
      <w:r w:rsidR="0071398A">
        <w:rPr>
          <w:rFonts w:ascii="Times New Roman" w:hAnsi="Times New Roman"/>
          <w:spacing w:val="-2"/>
        </w:rPr>
        <w:t xml:space="preserve"> позволяя строить модели любой сложности. </w:t>
      </w:r>
      <w:r w:rsidR="00A342FD">
        <w:rPr>
          <w:rFonts w:ascii="Times New Roman" w:hAnsi="Times New Roman"/>
          <w:spacing w:val="-2"/>
        </w:rPr>
        <w:t>Для коррекции знаний и в</w:t>
      </w:r>
      <w:r w:rsidR="0071398A">
        <w:rPr>
          <w:rFonts w:ascii="Times New Roman" w:hAnsi="Times New Roman"/>
          <w:spacing w:val="-2"/>
        </w:rPr>
        <w:t xml:space="preserve"> качестве пропедевтики программирования</w:t>
      </w:r>
      <w:r w:rsidR="0001706A">
        <w:rPr>
          <w:rFonts w:ascii="Times New Roman" w:hAnsi="Times New Roman"/>
          <w:spacing w:val="-2"/>
        </w:rPr>
        <w:t xml:space="preserve"> </w:t>
      </w:r>
      <w:r w:rsidR="0071398A">
        <w:rPr>
          <w:rFonts w:ascii="Times New Roman" w:hAnsi="Times New Roman"/>
          <w:spacing w:val="-2"/>
        </w:rPr>
        <w:t xml:space="preserve">и практико-ориентированного подхода при изучении темы «Алгоритмизация» </w:t>
      </w:r>
      <w:r w:rsidR="00234687">
        <w:rPr>
          <w:rFonts w:ascii="Times New Roman" w:hAnsi="Times New Roman"/>
          <w:spacing w:val="-2"/>
        </w:rPr>
        <w:t>рекомендуется</w:t>
      </w:r>
      <w:r w:rsidR="0071398A">
        <w:rPr>
          <w:rFonts w:ascii="Times New Roman" w:hAnsi="Times New Roman"/>
          <w:spacing w:val="-2"/>
        </w:rPr>
        <w:t xml:space="preserve"> </w:t>
      </w:r>
      <w:r w:rsidR="00A342FD">
        <w:rPr>
          <w:rFonts w:ascii="Times New Roman" w:hAnsi="Times New Roman"/>
          <w:spacing w:val="-2"/>
        </w:rPr>
        <w:t>использовать в процессе обучения</w:t>
      </w:r>
      <w:r w:rsidR="0001706A">
        <w:rPr>
          <w:rFonts w:ascii="Times New Roman" w:hAnsi="Times New Roman"/>
          <w:spacing w:val="-2"/>
        </w:rPr>
        <w:t xml:space="preserve"> программны</w:t>
      </w:r>
      <w:r w:rsidR="00A342FD">
        <w:rPr>
          <w:rFonts w:ascii="Times New Roman" w:hAnsi="Times New Roman"/>
          <w:spacing w:val="-2"/>
        </w:rPr>
        <w:t>е</w:t>
      </w:r>
      <w:r w:rsidR="0001706A">
        <w:rPr>
          <w:rFonts w:ascii="Times New Roman" w:hAnsi="Times New Roman"/>
          <w:spacing w:val="-2"/>
        </w:rPr>
        <w:t xml:space="preserve"> сред</w:t>
      </w:r>
      <w:r w:rsidR="00A342FD">
        <w:rPr>
          <w:rFonts w:ascii="Times New Roman" w:hAnsi="Times New Roman"/>
          <w:spacing w:val="-2"/>
        </w:rPr>
        <w:t>ы</w:t>
      </w:r>
      <w:r w:rsidR="0001706A">
        <w:rPr>
          <w:rFonts w:ascii="Times New Roman" w:hAnsi="Times New Roman"/>
          <w:spacing w:val="-2"/>
        </w:rPr>
        <w:t xml:space="preserve"> «</w:t>
      </w:r>
      <w:proofErr w:type="spellStart"/>
      <w:r w:rsidR="0001706A" w:rsidRPr="0001706A">
        <w:rPr>
          <w:rFonts w:ascii="Times New Roman" w:hAnsi="Times New Roman"/>
          <w:spacing w:val="-2"/>
        </w:rPr>
        <w:t>КуМир</w:t>
      </w:r>
      <w:proofErr w:type="spellEnd"/>
      <w:r w:rsidR="0001706A">
        <w:rPr>
          <w:rFonts w:ascii="Times New Roman" w:hAnsi="Times New Roman"/>
          <w:spacing w:val="-2"/>
        </w:rPr>
        <w:t>», «</w:t>
      </w:r>
      <w:r w:rsidR="0001706A" w:rsidRPr="0001706A">
        <w:rPr>
          <w:rFonts w:ascii="Times New Roman" w:hAnsi="Times New Roman"/>
          <w:spacing w:val="-2"/>
        </w:rPr>
        <w:t>Машины Поста и Тьюринга</w:t>
      </w:r>
      <w:r w:rsidR="0001706A">
        <w:rPr>
          <w:rFonts w:ascii="Times New Roman" w:hAnsi="Times New Roman"/>
          <w:spacing w:val="-2"/>
        </w:rPr>
        <w:t>», «</w:t>
      </w:r>
      <w:r w:rsidR="0001706A" w:rsidRPr="0001706A">
        <w:rPr>
          <w:rFonts w:ascii="Times New Roman" w:hAnsi="Times New Roman"/>
          <w:spacing w:val="-2"/>
        </w:rPr>
        <w:t>Паркетчик</w:t>
      </w:r>
      <w:r w:rsidR="0001706A">
        <w:rPr>
          <w:rFonts w:ascii="Times New Roman" w:hAnsi="Times New Roman"/>
          <w:spacing w:val="-2"/>
        </w:rPr>
        <w:t>», «</w:t>
      </w:r>
      <w:r w:rsidR="0001706A" w:rsidRPr="0001706A">
        <w:rPr>
          <w:rFonts w:ascii="Times New Roman" w:hAnsi="Times New Roman"/>
          <w:spacing w:val="-2"/>
        </w:rPr>
        <w:t>Чёрный ящик</w:t>
      </w:r>
      <w:r w:rsidR="0001706A">
        <w:rPr>
          <w:rFonts w:ascii="Times New Roman" w:hAnsi="Times New Roman"/>
          <w:spacing w:val="-2"/>
        </w:rPr>
        <w:t>», «</w:t>
      </w:r>
      <w:proofErr w:type="spellStart"/>
      <w:r w:rsidR="0001706A" w:rsidRPr="0001706A">
        <w:rPr>
          <w:rFonts w:ascii="Times New Roman" w:hAnsi="Times New Roman"/>
          <w:spacing w:val="-2"/>
        </w:rPr>
        <w:t>Web</w:t>
      </w:r>
      <w:proofErr w:type="spellEnd"/>
      <w:r w:rsidR="0001706A" w:rsidRPr="0001706A">
        <w:rPr>
          <w:rFonts w:ascii="Times New Roman" w:hAnsi="Times New Roman"/>
          <w:spacing w:val="-2"/>
        </w:rPr>
        <w:t>-приложение «</w:t>
      </w:r>
      <w:proofErr w:type="spellStart"/>
      <w:r w:rsidR="0001706A" w:rsidRPr="0001706A">
        <w:rPr>
          <w:rFonts w:ascii="Times New Roman" w:hAnsi="Times New Roman"/>
          <w:spacing w:val="-2"/>
        </w:rPr>
        <w:t>Colors</w:t>
      </w:r>
      <w:proofErr w:type="spellEnd"/>
      <w:r w:rsidR="0001706A" w:rsidRPr="0001706A">
        <w:rPr>
          <w:rFonts w:ascii="Times New Roman" w:hAnsi="Times New Roman"/>
          <w:spacing w:val="-2"/>
        </w:rPr>
        <w:t>» (распознаватель цветов)</w:t>
      </w:r>
      <w:r w:rsidR="0001706A">
        <w:rPr>
          <w:rFonts w:ascii="Times New Roman" w:hAnsi="Times New Roman"/>
          <w:spacing w:val="-2"/>
        </w:rPr>
        <w:t>, которые размещены в разделе «</w:t>
      </w:r>
      <w:r w:rsidR="0001706A" w:rsidRPr="0001706A">
        <w:rPr>
          <w:rFonts w:ascii="Times New Roman" w:hAnsi="Times New Roman"/>
          <w:spacing w:val="-2"/>
        </w:rPr>
        <w:t>Программная поддержка уроков информатики</w:t>
      </w:r>
      <w:r w:rsidR="0001706A">
        <w:rPr>
          <w:rFonts w:ascii="Times New Roman" w:hAnsi="Times New Roman"/>
          <w:spacing w:val="-2"/>
        </w:rPr>
        <w:t>» на портале издательства «Просвещения»</w:t>
      </w:r>
      <w:r w:rsidR="00EC6BD4">
        <w:rPr>
          <w:rFonts w:ascii="Times New Roman" w:hAnsi="Times New Roman"/>
          <w:spacing w:val="-2"/>
        </w:rPr>
        <w:t xml:space="preserve"> </w:t>
      </w:r>
      <w:r w:rsidR="0001706A" w:rsidRPr="00687CE5">
        <w:rPr>
          <w:rFonts w:ascii="Times New Roman" w:hAnsi="Times New Roman"/>
          <w:spacing w:val="-2"/>
        </w:rPr>
        <w:t>(</w:t>
      </w:r>
      <w:r w:rsidR="0001706A" w:rsidRPr="004A4032">
        <w:rPr>
          <w:rFonts w:ascii="Times New Roman" w:hAnsi="Times New Roman"/>
        </w:rPr>
        <w:t>http://www.prosv.ru</w:t>
      </w:r>
      <w:r w:rsidR="0001706A">
        <w:t>).</w:t>
      </w:r>
      <w:r w:rsidR="00A342FD">
        <w:rPr>
          <w:rFonts w:ascii="Times New Roman" w:hAnsi="Times New Roman"/>
          <w:spacing w:val="-2"/>
        </w:rPr>
        <w:t xml:space="preserve"> На проверку этих знаний в демо-версию ЕГЭ-2014 года включены задания: А12, А13, В</w:t>
      </w:r>
      <w:proofErr w:type="gramStart"/>
      <w:r w:rsidR="00A342FD">
        <w:rPr>
          <w:rFonts w:ascii="Times New Roman" w:hAnsi="Times New Roman"/>
          <w:spacing w:val="-2"/>
        </w:rPr>
        <w:t>1</w:t>
      </w:r>
      <w:proofErr w:type="gramEnd"/>
      <w:r w:rsidR="00A342FD">
        <w:rPr>
          <w:rFonts w:ascii="Times New Roman" w:hAnsi="Times New Roman"/>
          <w:spacing w:val="-2"/>
        </w:rPr>
        <w:t>, В2, В5, В8, В13.</w:t>
      </w:r>
      <w:r w:rsidR="0008677B" w:rsidRPr="0008677B">
        <w:rPr>
          <w:rFonts w:ascii="Times New Roman" w:hAnsi="Times New Roman"/>
          <w:spacing w:val="-2"/>
        </w:rPr>
        <w:t xml:space="preserve"> </w:t>
      </w:r>
    </w:p>
    <w:p w:rsidR="00176CB8" w:rsidRDefault="0001706A" w:rsidP="00B057C3">
      <w:pPr>
        <w:pStyle w:val="-"/>
        <w:spacing w:line="360" w:lineRule="auto"/>
        <w:rPr>
          <w:rFonts w:ascii="Times New Roman" w:hAnsi="Times New Roman"/>
          <w:spacing w:val="-2"/>
        </w:rPr>
      </w:pPr>
      <w:r>
        <w:rPr>
          <w:rFonts w:ascii="Times New Roman" w:hAnsi="Times New Roman"/>
          <w:spacing w:val="-2"/>
        </w:rPr>
        <w:t xml:space="preserve">В </w:t>
      </w:r>
      <w:r w:rsidR="00A342FD">
        <w:rPr>
          <w:rFonts w:ascii="Times New Roman" w:hAnsi="Times New Roman"/>
          <w:spacing w:val="-2"/>
        </w:rPr>
        <w:t xml:space="preserve">стандартном режиме подготовки к итоговой аттестации в </w:t>
      </w:r>
      <w:r>
        <w:rPr>
          <w:rFonts w:ascii="Times New Roman" w:hAnsi="Times New Roman"/>
          <w:spacing w:val="-2"/>
        </w:rPr>
        <w:t>старшей школе с</w:t>
      </w:r>
      <w:r w:rsidR="004C5B46" w:rsidRPr="00B057C3">
        <w:rPr>
          <w:rFonts w:ascii="Times New Roman" w:hAnsi="Times New Roman"/>
          <w:spacing w:val="-2"/>
        </w:rPr>
        <w:t xml:space="preserve">тоит уделить </w:t>
      </w:r>
      <w:r w:rsidR="000E1E9C" w:rsidRPr="00B057C3">
        <w:rPr>
          <w:rFonts w:ascii="Times New Roman" w:hAnsi="Times New Roman"/>
          <w:spacing w:val="-2"/>
        </w:rPr>
        <w:t>внимани</w:t>
      </w:r>
      <w:r w:rsidR="00A342FD">
        <w:rPr>
          <w:rFonts w:ascii="Times New Roman" w:hAnsi="Times New Roman"/>
          <w:spacing w:val="-2"/>
        </w:rPr>
        <w:t>е</w:t>
      </w:r>
      <w:r w:rsidR="000E1E9C" w:rsidRPr="00B057C3">
        <w:rPr>
          <w:rFonts w:ascii="Times New Roman" w:hAnsi="Times New Roman"/>
          <w:spacing w:val="-2"/>
        </w:rPr>
        <w:t xml:space="preserve"> изучению теоретических законов и методов </w:t>
      </w:r>
      <w:r w:rsidR="000E1E9C" w:rsidRPr="00B057C3">
        <w:rPr>
          <w:rFonts w:ascii="Times New Roman" w:hAnsi="Times New Roman"/>
          <w:spacing w:val="-2"/>
        </w:rPr>
        <w:lastRenderedPageBreak/>
        <w:t>информатики (</w:t>
      </w:r>
      <w:r w:rsidR="00B417D2" w:rsidRPr="00B057C3">
        <w:rPr>
          <w:rFonts w:ascii="Times New Roman" w:hAnsi="Times New Roman"/>
          <w:spacing w:val="-2"/>
        </w:rPr>
        <w:t>методы структурирования информации</w:t>
      </w:r>
      <w:r w:rsidR="00A342FD">
        <w:rPr>
          <w:rFonts w:ascii="Times New Roman" w:hAnsi="Times New Roman"/>
          <w:spacing w:val="-2"/>
        </w:rPr>
        <w:t>: графы, деревья, таблицы</w:t>
      </w:r>
      <w:r w:rsidR="00B417D2" w:rsidRPr="00B057C3">
        <w:rPr>
          <w:rFonts w:ascii="Times New Roman" w:hAnsi="Times New Roman"/>
          <w:spacing w:val="-2"/>
        </w:rPr>
        <w:t xml:space="preserve">, </w:t>
      </w:r>
      <w:r w:rsidR="00234687">
        <w:rPr>
          <w:rFonts w:ascii="Times New Roman" w:hAnsi="Times New Roman"/>
          <w:spacing w:val="-2"/>
        </w:rPr>
        <w:t xml:space="preserve">префиксные коды, </w:t>
      </w:r>
      <w:r w:rsidR="000E1E9C" w:rsidRPr="00B057C3">
        <w:rPr>
          <w:rFonts w:ascii="Times New Roman" w:hAnsi="Times New Roman"/>
          <w:spacing w:val="-2"/>
        </w:rPr>
        <w:t>метод пошаговой детализации, дихотомический метод, метод наименьших квадратов, метод кругов Эйлера и др.</w:t>
      </w:r>
      <w:r w:rsidR="00234687">
        <w:rPr>
          <w:rFonts w:ascii="Times New Roman" w:hAnsi="Times New Roman"/>
          <w:spacing w:val="-2"/>
        </w:rPr>
        <w:t xml:space="preserve">, законы </w:t>
      </w:r>
      <w:r w:rsidR="0008677B">
        <w:rPr>
          <w:rFonts w:ascii="Times New Roman" w:hAnsi="Times New Roman"/>
          <w:spacing w:val="-2"/>
        </w:rPr>
        <w:t xml:space="preserve"> де </w:t>
      </w:r>
      <w:r w:rsidR="00234687">
        <w:rPr>
          <w:rFonts w:ascii="Times New Roman" w:hAnsi="Times New Roman"/>
          <w:spacing w:val="-2"/>
        </w:rPr>
        <w:t>Моргана</w:t>
      </w:r>
      <w:r w:rsidR="0008677B">
        <w:rPr>
          <w:rFonts w:ascii="Times New Roman" w:hAnsi="Times New Roman"/>
          <w:spacing w:val="-2"/>
        </w:rPr>
        <w:t xml:space="preserve"> и др.</w:t>
      </w:r>
      <w:r w:rsidR="000E1E9C" w:rsidRPr="00B057C3">
        <w:rPr>
          <w:rFonts w:ascii="Times New Roman" w:hAnsi="Times New Roman"/>
          <w:spacing w:val="-2"/>
        </w:rPr>
        <w:t xml:space="preserve">). </w:t>
      </w:r>
      <w:r w:rsidR="00A342FD">
        <w:rPr>
          <w:rFonts w:ascii="Times New Roman" w:hAnsi="Times New Roman"/>
          <w:spacing w:val="-2"/>
        </w:rPr>
        <w:t xml:space="preserve">При подготовке </w:t>
      </w:r>
      <w:r w:rsidR="006074E5" w:rsidRPr="00B057C3">
        <w:rPr>
          <w:rFonts w:ascii="Times New Roman" w:hAnsi="Times New Roman"/>
          <w:spacing w:val="-2"/>
        </w:rPr>
        <w:t xml:space="preserve">стоит рекомендовать к использованию учебники </w:t>
      </w:r>
      <w:r w:rsidR="00B86DB2" w:rsidRPr="00B057C3">
        <w:rPr>
          <w:rFonts w:ascii="Times New Roman" w:hAnsi="Times New Roman"/>
          <w:spacing w:val="-2"/>
        </w:rPr>
        <w:t xml:space="preserve">профильного уровня </w:t>
      </w:r>
      <w:r w:rsidR="006074E5" w:rsidRPr="00B057C3">
        <w:rPr>
          <w:rFonts w:ascii="Times New Roman" w:hAnsi="Times New Roman"/>
          <w:spacing w:val="-2"/>
        </w:rPr>
        <w:t>по информатике</w:t>
      </w:r>
      <w:r w:rsidR="00B86DB2" w:rsidRPr="00B057C3">
        <w:rPr>
          <w:rFonts w:ascii="Times New Roman" w:hAnsi="Times New Roman"/>
          <w:spacing w:val="-2"/>
        </w:rPr>
        <w:t>, соответствующие федеральному государственному стандарту</w:t>
      </w:r>
      <w:r w:rsidR="00EC6BD4">
        <w:rPr>
          <w:rFonts w:ascii="Times New Roman" w:hAnsi="Times New Roman"/>
          <w:spacing w:val="-2"/>
        </w:rPr>
        <w:t xml:space="preserve"> (Приложение 1)</w:t>
      </w:r>
      <w:r w:rsidR="00687CE5">
        <w:rPr>
          <w:rFonts w:ascii="Times New Roman" w:hAnsi="Times New Roman"/>
          <w:spacing w:val="-2"/>
        </w:rPr>
        <w:t>.</w:t>
      </w:r>
    </w:p>
    <w:p w:rsidR="00B417D2" w:rsidRDefault="00176CB8" w:rsidP="00B057C3">
      <w:pPr>
        <w:pStyle w:val="-"/>
        <w:spacing w:line="360" w:lineRule="auto"/>
        <w:rPr>
          <w:rFonts w:ascii="Times New Roman" w:hAnsi="Times New Roman"/>
          <w:spacing w:val="-2"/>
        </w:rPr>
      </w:pPr>
      <w:r>
        <w:rPr>
          <w:rFonts w:ascii="Times New Roman" w:hAnsi="Times New Roman"/>
          <w:spacing w:val="-2"/>
        </w:rPr>
        <w:t>В 2013 г</w:t>
      </w:r>
      <w:r w:rsidR="00B86BF5">
        <w:rPr>
          <w:rFonts w:ascii="Times New Roman" w:hAnsi="Times New Roman"/>
          <w:spacing w:val="-2"/>
        </w:rPr>
        <w:t>.</w:t>
      </w:r>
      <w:r>
        <w:rPr>
          <w:rFonts w:ascii="Times New Roman" w:hAnsi="Times New Roman"/>
          <w:spacing w:val="-2"/>
        </w:rPr>
        <w:t xml:space="preserve"> при подготовке к ЕГЭ следует учесть, что менее успешными, чем в прошлом году оказались задания </w:t>
      </w:r>
      <w:r w:rsidRPr="00176CB8">
        <w:rPr>
          <w:rFonts w:ascii="Times New Roman" w:hAnsi="Times New Roman"/>
          <w:spacing w:val="-2"/>
        </w:rPr>
        <w:t>части</w:t>
      </w:r>
      <w:proofErr w:type="gramStart"/>
      <w:r w:rsidRPr="00176CB8">
        <w:rPr>
          <w:rFonts w:ascii="Times New Roman" w:hAnsi="Times New Roman"/>
          <w:spacing w:val="-2"/>
        </w:rPr>
        <w:t xml:space="preserve"> А</w:t>
      </w:r>
      <w:proofErr w:type="gramEnd"/>
      <w:r w:rsidRPr="00176CB8">
        <w:rPr>
          <w:rFonts w:ascii="Times New Roman" w:hAnsi="Times New Roman"/>
          <w:spacing w:val="-2"/>
        </w:rPr>
        <w:t>: А1, А2, А5,А6, А7,А8,А10</w:t>
      </w:r>
      <w:r>
        <w:rPr>
          <w:rFonts w:ascii="Times New Roman" w:hAnsi="Times New Roman"/>
          <w:spacing w:val="-2"/>
        </w:rPr>
        <w:t xml:space="preserve">. </w:t>
      </w:r>
      <w:r w:rsidRPr="00176CB8">
        <w:rPr>
          <w:rFonts w:ascii="Times New Roman" w:hAnsi="Times New Roman"/>
          <w:spacing w:val="-2"/>
        </w:rPr>
        <w:t>Процент выполнения оказался несколько ниже по сравнению с прошлым годом. Содержан</w:t>
      </w:r>
      <w:r>
        <w:rPr>
          <w:rFonts w:ascii="Times New Roman" w:hAnsi="Times New Roman"/>
          <w:spacing w:val="-2"/>
        </w:rPr>
        <w:t>и</w:t>
      </w:r>
      <w:r w:rsidRPr="00176CB8">
        <w:rPr>
          <w:rFonts w:ascii="Times New Roman" w:hAnsi="Times New Roman"/>
          <w:spacing w:val="-2"/>
        </w:rPr>
        <w:t>е этих заданий было нацелено на проверку знаний о системах счисления; технологиях обработки информации; формальном выполнении алгоритмов и представлении информации в памяти компьютера.</w:t>
      </w:r>
    </w:p>
    <w:p w:rsidR="00ED2D0B" w:rsidRDefault="00ED2D0B" w:rsidP="00ED2D0B">
      <w:pPr>
        <w:pStyle w:val="-"/>
        <w:spacing w:line="360" w:lineRule="auto"/>
        <w:rPr>
          <w:rFonts w:ascii="Times New Roman" w:hAnsi="Times New Roman"/>
          <w:spacing w:val="-2"/>
        </w:rPr>
      </w:pPr>
      <w:r>
        <w:rPr>
          <w:rFonts w:ascii="Times New Roman" w:hAnsi="Times New Roman"/>
          <w:spacing w:val="-2"/>
        </w:rPr>
        <w:t xml:space="preserve">В качестве примера </w:t>
      </w:r>
      <w:r w:rsidR="00A2668E">
        <w:rPr>
          <w:rFonts w:ascii="Times New Roman" w:hAnsi="Times New Roman"/>
          <w:spacing w:val="-2"/>
        </w:rPr>
        <w:t xml:space="preserve">решения заданий, нацеленных на проверку знаний и умений кодирования звуковой информации, </w:t>
      </w:r>
      <w:r>
        <w:rPr>
          <w:rFonts w:ascii="Times New Roman" w:hAnsi="Times New Roman"/>
          <w:spacing w:val="-2"/>
        </w:rPr>
        <w:t>рекомендуем прочитать разработку</w:t>
      </w:r>
      <w:r w:rsidR="00A2668E">
        <w:rPr>
          <w:rFonts w:ascii="Times New Roman" w:hAnsi="Times New Roman"/>
          <w:spacing w:val="-2"/>
        </w:rPr>
        <w:t xml:space="preserve"> урока</w:t>
      </w:r>
      <w:r>
        <w:rPr>
          <w:rFonts w:ascii="Times New Roman" w:hAnsi="Times New Roman"/>
          <w:spacing w:val="-2"/>
        </w:rPr>
        <w:t xml:space="preserve"> </w:t>
      </w:r>
      <w:r w:rsidR="00A2668E">
        <w:rPr>
          <w:rFonts w:ascii="Times New Roman" w:hAnsi="Times New Roman"/>
          <w:spacing w:val="-2"/>
        </w:rPr>
        <w:t>«</w:t>
      </w:r>
      <w:r w:rsidRPr="00ED2D0B">
        <w:rPr>
          <w:rFonts w:ascii="Times New Roman" w:hAnsi="Times New Roman"/>
          <w:spacing w:val="-2"/>
        </w:rPr>
        <w:t>Кодирование звуковой информации. Подготовка к ЕГЭ</w:t>
      </w:r>
      <w:r w:rsidR="00A2668E">
        <w:rPr>
          <w:rFonts w:ascii="Times New Roman" w:hAnsi="Times New Roman"/>
          <w:spacing w:val="-2"/>
        </w:rPr>
        <w:t>»,</w:t>
      </w:r>
      <w:r>
        <w:rPr>
          <w:rFonts w:ascii="Times New Roman" w:hAnsi="Times New Roman"/>
          <w:spacing w:val="-2"/>
        </w:rPr>
        <w:t xml:space="preserve"> </w:t>
      </w:r>
      <w:r w:rsidR="00A2668E">
        <w:rPr>
          <w:rFonts w:ascii="Times New Roman" w:hAnsi="Times New Roman"/>
          <w:spacing w:val="-2"/>
        </w:rPr>
        <w:t xml:space="preserve">автор: </w:t>
      </w:r>
      <w:r w:rsidR="002E2369" w:rsidRPr="00ED2D0B">
        <w:rPr>
          <w:rFonts w:ascii="Times New Roman" w:hAnsi="Times New Roman"/>
          <w:spacing w:val="-2"/>
        </w:rPr>
        <w:t>Л</w:t>
      </w:r>
      <w:r w:rsidR="002E2369">
        <w:rPr>
          <w:rFonts w:ascii="Times New Roman" w:hAnsi="Times New Roman"/>
          <w:spacing w:val="-2"/>
        </w:rPr>
        <w:t>.</w:t>
      </w:r>
      <w:r w:rsidR="002E2369" w:rsidRPr="00ED2D0B">
        <w:rPr>
          <w:rFonts w:ascii="Times New Roman" w:hAnsi="Times New Roman"/>
          <w:spacing w:val="-2"/>
        </w:rPr>
        <w:t>В</w:t>
      </w:r>
      <w:r w:rsidR="002E2369">
        <w:rPr>
          <w:rFonts w:ascii="Times New Roman" w:hAnsi="Times New Roman"/>
          <w:spacing w:val="-2"/>
        </w:rPr>
        <w:t>.</w:t>
      </w:r>
      <w:r w:rsidR="002E2369" w:rsidRPr="00A2668E">
        <w:rPr>
          <w:rFonts w:ascii="Times New Roman" w:hAnsi="Times New Roman"/>
          <w:spacing w:val="-2"/>
        </w:rPr>
        <w:t xml:space="preserve"> </w:t>
      </w:r>
      <w:r w:rsidRPr="00ED2D0B">
        <w:rPr>
          <w:rFonts w:ascii="Times New Roman" w:hAnsi="Times New Roman"/>
          <w:spacing w:val="-2"/>
        </w:rPr>
        <w:t>Славянская</w:t>
      </w:r>
      <w:r w:rsidR="0008677B">
        <w:rPr>
          <w:rFonts w:ascii="Times New Roman" w:hAnsi="Times New Roman"/>
          <w:spacing w:val="-2"/>
        </w:rPr>
        <w:t>.</w:t>
      </w:r>
      <w:r w:rsidRPr="00ED2D0B">
        <w:rPr>
          <w:rFonts w:ascii="Times New Roman" w:hAnsi="Times New Roman"/>
          <w:spacing w:val="-2"/>
        </w:rPr>
        <w:t xml:space="preserve"> </w:t>
      </w:r>
      <w:r w:rsidR="00A2668E">
        <w:rPr>
          <w:rFonts w:ascii="Times New Roman" w:hAnsi="Times New Roman"/>
          <w:spacing w:val="-2"/>
        </w:rPr>
        <w:t>Урок размещен в электронном издании «1 сентября. Фестиваль педагогических идей. Открытый урок». (</w:t>
      </w:r>
      <w:r w:rsidR="00A2668E">
        <w:rPr>
          <w:rFonts w:ascii="Times New Roman" w:hAnsi="Times New Roman"/>
          <w:spacing w:val="-2"/>
          <w:lang w:val="en-US"/>
        </w:rPr>
        <w:t>URL</w:t>
      </w:r>
      <w:r w:rsidR="00A2668E" w:rsidRPr="001E5D18">
        <w:rPr>
          <w:rFonts w:ascii="Times New Roman" w:hAnsi="Times New Roman"/>
          <w:spacing w:val="-2"/>
        </w:rPr>
        <w:t>:</w:t>
      </w:r>
      <w:r w:rsidR="00A2668E" w:rsidRPr="00A2668E">
        <w:t xml:space="preserve"> </w:t>
      </w:r>
      <w:r w:rsidR="00A2668E" w:rsidRPr="00B86BF5">
        <w:rPr>
          <w:rFonts w:ascii="Times New Roman" w:hAnsi="Times New Roman"/>
        </w:rPr>
        <w:t>http://festival.1september.ru/articles/533964/</w:t>
      </w:r>
      <w:r w:rsidR="00A2668E">
        <w:t>)</w:t>
      </w:r>
      <w:r w:rsidR="00A2668E">
        <w:rPr>
          <w:rFonts w:ascii="Times New Roman" w:hAnsi="Times New Roman"/>
          <w:spacing w:val="-2"/>
        </w:rPr>
        <w:t>.</w:t>
      </w:r>
    </w:p>
    <w:p w:rsidR="002E2369" w:rsidRPr="00B057C3" w:rsidRDefault="002E2369" w:rsidP="00ED2D0B">
      <w:pPr>
        <w:pStyle w:val="-"/>
        <w:spacing w:line="360" w:lineRule="auto"/>
        <w:rPr>
          <w:rFonts w:ascii="Times New Roman" w:hAnsi="Times New Roman"/>
          <w:spacing w:val="-2"/>
        </w:rPr>
      </w:pPr>
      <w:r>
        <w:rPr>
          <w:rFonts w:ascii="Times New Roman" w:hAnsi="Times New Roman"/>
          <w:spacing w:val="-2"/>
        </w:rPr>
        <w:t xml:space="preserve">Также рекомендуем ознакомиться с разработкой урока </w:t>
      </w:r>
      <w:r w:rsidR="00B96001" w:rsidRPr="00B96001">
        <w:rPr>
          <w:rFonts w:ascii="Times New Roman" w:hAnsi="Times New Roman"/>
          <w:spacing w:val="-2"/>
        </w:rPr>
        <w:t>"Исследование системы цветопередачи"</w:t>
      </w:r>
      <w:r>
        <w:rPr>
          <w:rFonts w:ascii="Times New Roman" w:hAnsi="Times New Roman"/>
          <w:spacing w:val="-2"/>
        </w:rPr>
        <w:t xml:space="preserve"> Д.М.</w:t>
      </w:r>
      <w:r w:rsidR="00B86BF5">
        <w:rPr>
          <w:rFonts w:ascii="Times New Roman" w:hAnsi="Times New Roman"/>
          <w:spacing w:val="-2"/>
        </w:rPr>
        <w:t> </w:t>
      </w:r>
      <w:r>
        <w:rPr>
          <w:rFonts w:ascii="Times New Roman" w:hAnsi="Times New Roman"/>
          <w:spacing w:val="-2"/>
        </w:rPr>
        <w:t>Ушакова. Конспект данного урока и методические рекомендации представлены в издании СПб АППО «Петербургский урок», 2010г. и</w:t>
      </w:r>
      <w:r w:rsidR="00B96001">
        <w:rPr>
          <w:rFonts w:ascii="Times New Roman" w:hAnsi="Times New Roman"/>
          <w:spacing w:val="-2"/>
        </w:rPr>
        <w:t>ли</w:t>
      </w:r>
      <w:r>
        <w:rPr>
          <w:rFonts w:ascii="Times New Roman" w:hAnsi="Times New Roman"/>
          <w:spacing w:val="-2"/>
        </w:rPr>
        <w:t xml:space="preserve"> на сайте кафедры инновационных образовательных технологий </w:t>
      </w:r>
      <w:r w:rsidR="00B96001">
        <w:rPr>
          <w:rFonts w:ascii="Times New Roman" w:hAnsi="Times New Roman"/>
          <w:spacing w:val="-2"/>
        </w:rPr>
        <w:t>в разделе «Урок информатики – Методические пособия».</w:t>
      </w:r>
    </w:p>
    <w:p w:rsidR="002303A7" w:rsidRPr="00D8073A" w:rsidRDefault="002303A7" w:rsidP="001E5D18">
      <w:pPr>
        <w:pStyle w:val="-"/>
        <w:spacing w:line="360" w:lineRule="auto"/>
      </w:pPr>
      <w:r>
        <w:rPr>
          <w:rFonts w:ascii="Times New Roman" w:hAnsi="Times New Roman"/>
          <w:spacing w:val="-2"/>
        </w:rPr>
        <w:t xml:space="preserve">На сегодняшний день </w:t>
      </w:r>
      <w:r w:rsidR="00F05A0D">
        <w:rPr>
          <w:rFonts w:ascii="Times New Roman" w:hAnsi="Times New Roman"/>
          <w:spacing w:val="-2"/>
        </w:rPr>
        <w:t>по</w:t>
      </w:r>
      <w:r>
        <w:rPr>
          <w:rFonts w:ascii="Times New Roman" w:hAnsi="Times New Roman"/>
          <w:spacing w:val="-2"/>
        </w:rPr>
        <w:t xml:space="preserve"> теме «Логика», традиционно вызывающей затруднения учащихся</w:t>
      </w:r>
      <w:r w:rsidR="00F05A0D">
        <w:rPr>
          <w:rFonts w:ascii="Times New Roman" w:hAnsi="Times New Roman"/>
          <w:spacing w:val="-2"/>
        </w:rPr>
        <w:t>,</w:t>
      </w:r>
      <w:r>
        <w:rPr>
          <w:rFonts w:ascii="Times New Roman" w:hAnsi="Times New Roman"/>
          <w:spacing w:val="-2"/>
        </w:rPr>
        <w:t xml:space="preserve"> разработан ряд электронных ресурсов</w:t>
      </w:r>
      <w:r w:rsidRPr="002303A7">
        <w:rPr>
          <w:rFonts w:ascii="Times New Roman" w:hAnsi="Times New Roman"/>
          <w:spacing w:val="-2"/>
        </w:rPr>
        <w:t>.</w:t>
      </w:r>
      <w:r>
        <w:rPr>
          <w:rFonts w:ascii="Times New Roman" w:hAnsi="Times New Roman"/>
          <w:spacing w:val="-2"/>
        </w:rPr>
        <w:t xml:space="preserve"> </w:t>
      </w:r>
      <w:r w:rsidR="005447DE">
        <w:rPr>
          <w:rFonts w:ascii="Times New Roman" w:hAnsi="Times New Roman"/>
          <w:spacing w:val="-2"/>
        </w:rPr>
        <w:t xml:space="preserve">Представим некоторые из этих ресурсов. </w:t>
      </w:r>
      <w:r w:rsidR="00B96001">
        <w:rPr>
          <w:rFonts w:ascii="Times New Roman" w:hAnsi="Times New Roman"/>
          <w:spacing w:val="-2"/>
        </w:rPr>
        <w:t>Формирование знаний и отработку базовых умений можно реализовать через р</w:t>
      </w:r>
      <w:r w:rsidR="00D8073A">
        <w:rPr>
          <w:rFonts w:ascii="Times New Roman" w:hAnsi="Times New Roman"/>
          <w:spacing w:val="-2"/>
        </w:rPr>
        <w:t xml:space="preserve">ешение классических логических задач </w:t>
      </w:r>
      <w:r w:rsidR="00B96001">
        <w:rPr>
          <w:rFonts w:ascii="Times New Roman" w:hAnsi="Times New Roman"/>
          <w:spacing w:val="-2"/>
        </w:rPr>
        <w:t>на</w:t>
      </w:r>
      <w:r w:rsidR="00D8073A">
        <w:rPr>
          <w:rFonts w:ascii="Times New Roman" w:hAnsi="Times New Roman"/>
          <w:spacing w:val="-2"/>
        </w:rPr>
        <w:t xml:space="preserve"> тренажерах УМК «</w:t>
      </w:r>
      <w:proofErr w:type="spellStart"/>
      <w:r w:rsidR="00D8073A">
        <w:rPr>
          <w:rFonts w:ascii="Times New Roman" w:hAnsi="Times New Roman"/>
          <w:spacing w:val="-2"/>
        </w:rPr>
        <w:t>Роботландия</w:t>
      </w:r>
      <w:proofErr w:type="spellEnd"/>
      <w:r w:rsidR="00D8073A">
        <w:rPr>
          <w:rFonts w:ascii="Times New Roman" w:hAnsi="Times New Roman"/>
          <w:spacing w:val="-2"/>
        </w:rPr>
        <w:t>»</w:t>
      </w:r>
      <w:r w:rsidR="00D8073A" w:rsidRPr="001E5D18">
        <w:rPr>
          <w:rFonts w:ascii="Times New Roman" w:hAnsi="Times New Roman"/>
          <w:spacing w:val="-2"/>
        </w:rPr>
        <w:t xml:space="preserve"> </w:t>
      </w:r>
      <w:r w:rsidR="00D8073A">
        <w:rPr>
          <w:rFonts w:ascii="Times New Roman" w:hAnsi="Times New Roman"/>
          <w:spacing w:val="-2"/>
        </w:rPr>
        <w:t>(</w:t>
      </w:r>
      <w:r w:rsidR="00D8073A">
        <w:rPr>
          <w:rFonts w:ascii="Times New Roman" w:hAnsi="Times New Roman"/>
          <w:spacing w:val="-2"/>
          <w:lang w:val="en-US"/>
        </w:rPr>
        <w:t>URL</w:t>
      </w:r>
      <w:r w:rsidR="00D8073A" w:rsidRPr="001E5D18">
        <w:rPr>
          <w:rFonts w:ascii="Times New Roman" w:hAnsi="Times New Roman"/>
          <w:spacing w:val="-2"/>
        </w:rPr>
        <w:t>:</w:t>
      </w:r>
      <w:r w:rsidR="00D8073A">
        <w:rPr>
          <w:rFonts w:ascii="Times New Roman" w:hAnsi="Times New Roman"/>
          <w:spacing w:val="-2"/>
        </w:rPr>
        <w:t xml:space="preserve"> </w:t>
      </w:r>
      <w:r w:rsidR="00D8073A" w:rsidRPr="00B86BF5">
        <w:rPr>
          <w:rFonts w:ascii="Times New Roman" w:hAnsi="Times New Roman"/>
        </w:rPr>
        <w:t>http://www.botik.ru/~robot/</w:t>
      </w:r>
      <w:r w:rsidR="00D8073A" w:rsidRPr="001E5D18">
        <w:t>)</w:t>
      </w:r>
      <w:r w:rsidR="00D8073A" w:rsidRPr="00D8073A">
        <w:t>.</w:t>
      </w:r>
      <w:r w:rsidR="00D8073A">
        <w:t xml:space="preserve"> </w:t>
      </w:r>
      <w:r>
        <w:rPr>
          <w:rFonts w:ascii="Times New Roman" w:hAnsi="Times New Roman"/>
          <w:spacing w:val="-2"/>
        </w:rPr>
        <w:t>На</w:t>
      </w:r>
      <w:r w:rsidR="00B96001">
        <w:rPr>
          <w:rFonts w:ascii="Times New Roman" w:hAnsi="Times New Roman"/>
          <w:spacing w:val="-2"/>
        </w:rPr>
        <w:t xml:space="preserve"> последующих этапах обучения с целью визуализации абстрактных логических понятий стоит </w:t>
      </w:r>
      <w:r w:rsidR="00B96001">
        <w:rPr>
          <w:rFonts w:ascii="Times New Roman" w:hAnsi="Times New Roman"/>
          <w:spacing w:val="-2"/>
        </w:rPr>
        <w:lastRenderedPageBreak/>
        <w:t>рекомендовать применение</w:t>
      </w:r>
      <w:r>
        <w:rPr>
          <w:rFonts w:ascii="Times New Roman" w:hAnsi="Times New Roman"/>
          <w:spacing w:val="-2"/>
        </w:rPr>
        <w:t xml:space="preserve"> </w:t>
      </w:r>
      <w:r w:rsidR="00B96001">
        <w:rPr>
          <w:rFonts w:ascii="Times New Roman" w:hAnsi="Times New Roman"/>
          <w:spacing w:val="-2"/>
        </w:rPr>
        <w:t>тренажеров «Логика»</w:t>
      </w:r>
      <w:r w:rsidR="00B96001" w:rsidRPr="001E5D18">
        <w:rPr>
          <w:rFonts w:ascii="Times New Roman" w:hAnsi="Times New Roman"/>
          <w:spacing w:val="-2"/>
        </w:rPr>
        <w:t xml:space="preserve"> </w:t>
      </w:r>
      <w:r w:rsidR="00B96001">
        <w:rPr>
          <w:rFonts w:ascii="Times New Roman" w:hAnsi="Times New Roman"/>
          <w:spacing w:val="-2"/>
        </w:rPr>
        <w:t xml:space="preserve">и </w:t>
      </w:r>
      <w:r w:rsidR="00B96001" w:rsidRPr="001E5D18">
        <w:rPr>
          <w:rFonts w:ascii="Times New Roman" w:hAnsi="Times New Roman"/>
          <w:spacing w:val="-2"/>
        </w:rPr>
        <w:t>«</w:t>
      </w:r>
      <w:proofErr w:type="spellStart"/>
      <w:r w:rsidR="00B96001" w:rsidRPr="001E5D18">
        <w:rPr>
          <w:rFonts w:ascii="Times New Roman" w:hAnsi="Times New Roman"/>
          <w:spacing w:val="-2"/>
        </w:rPr>
        <w:t>ЛамПанель</w:t>
      </w:r>
      <w:proofErr w:type="spellEnd"/>
      <w:r w:rsidR="00B96001" w:rsidRPr="001E5D18">
        <w:rPr>
          <w:rFonts w:ascii="Times New Roman" w:hAnsi="Times New Roman"/>
          <w:spacing w:val="-2"/>
        </w:rPr>
        <w:t>»</w:t>
      </w:r>
      <w:r w:rsidR="00B96001">
        <w:rPr>
          <w:rFonts w:ascii="Times New Roman" w:hAnsi="Times New Roman"/>
          <w:spacing w:val="-2"/>
        </w:rPr>
        <w:t xml:space="preserve">, которые размещены </w:t>
      </w:r>
      <w:r>
        <w:rPr>
          <w:rFonts w:ascii="Times New Roman" w:hAnsi="Times New Roman"/>
          <w:spacing w:val="-2"/>
        </w:rPr>
        <w:t>сайте К.Полякова</w:t>
      </w:r>
      <w:r w:rsidR="001E5D18">
        <w:rPr>
          <w:rFonts w:ascii="Times New Roman" w:hAnsi="Times New Roman"/>
          <w:spacing w:val="-2"/>
        </w:rPr>
        <w:t xml:space="preserve">. Тренажер «Логика» </w:t>
      </w:r>
      <w:r>
        <w:rPr>
          <w:rFonts w:ascii="Times New Roman" w:hAnsi="Times New Roman"/>
          <w:spacing w:val="-2"/>
        </w:rPr>
        <w:t xml:space="preserve"> позволя</w:t>
      </w:r>
      <w:r w:rsidR="001E5D18">
        <w:rPr>
          <w:rFonts w:ascii="Times New Roman" w:hAnsi="Times New Roman"/>
          <w:spacing w:val="-2"/>
        </w:rPr>
        <w:t>ет</w:t>
      </w:r>
      <w:r w:rsidRPr="002303A7">
        <w:rPr>
          <w:rFonts w:ascii="Times New Roman" w:hAnsi="Times New Roman"/>
          <w:spacing w:val="-2"/>
        </w:rPr>
        <w:t xml:space="preserve"> познаком</w:t>
      </w:r>
      <w:r>
        <w:rPr>
          <w:rFonts w:ascii="Times New Roman" w:hAnsi="Times New Roman"/>
          <w:spacing w:val="-2"/>
        </w:rPr>
        <w:t xml:space="preserve">ить </w:t>
      </w:r>
      <w:r w:rsidRPr="002303A7">
        <w:rPr>
          <w:rFonts w:ascii="Times New Roman" w:hAnsi="Times New Roman"/>
          <w:spacing w:val="-2"/>
        </w:rPr>
        <w:t>с действием логических элементов «И», «ИЛИ» и «НЕ».</w:t>
      </w:r>
      <w:r>
        <w:rPr>
          <w:rFonts w:ascii="Times New Roman" w:hAnsi="Times New Roman"/>
          <w:spacing w:val="-2"/>
        </w:rPr>
        <w:t xml:space="preserve"> </w:t>
      </w:r>
      <w:r w:rsidR="001E5D18">
        <w:rPr>
          <w:rFonts w:ascii="Times New Roman" w:hAnsi="Times New Roman"/>
          <w:spacing w:val="-2"/>
        </w:rPr>
        <w:t>Визуализация л</w:t>
      </w:r>
      <w:r w:rsidR="001E5D18" w:rsidRPr="001E5D18">
        <w:rPr>
          <w:rFonts w:ascii="Times New Roman" w:hAnsi="Times New Roman"/>
          <w:spacing w:val="-2"/>
        </w:rPr>
        <w:t>огически</w:t>
      </w:r>
      <w:r w:rsidR="001E5D18">
        <w:rPr>
          <w:rFonts w:ascii="Times New Roman" w:hAnsi="Times New Roman"/>
          <w:spacing w:val="-2"/>
        </w:rPr>
        <w:t>х</w:t>
      </w:r>
      <w:r w:rsidR="001E5D18" w:rsidRPr="001E5D18">
        <w:rPr>
          <w:rFonts w:ascii="Times New Roman" w:hAnsi="Times New Roman"/>
          <w:spacing w:val="-2"/>
        </w:rPr>
        <w:t xml:space="preserve"> операци</w:t>
      </w:r>
      <w:r w:rsidR="001E5D18">
        <w:rPr>
          <w:rFonts w:ascii="Times New Roman" w:hAnsi="Times New Roman"/>
          <w:spacing w:val="-2"/>
        </w:rPr>
        <w:t>й</w:t>
      </w:r>
      <w:r w:rsidR="001E5D18" w:rsidRPr="001E5D18">
        <w:rPr>
          <w:rFonts w:ascii="Times New Roman" w:hAnsi="Times New Roman"/>
          <w:spacing w:val="-2"/>
        </w:rPr>
        <w:t xml:space="preserve"> </w:t>
      </w:r>
      <w:r w:rsidR="001E5D18">
        <w:rPr>
          <w:rFonts w:ascii="Times New Roman" w:hAnsi="Times New Roman"/>
          <w:spacing w:val="-2"/>
        </w:rPr>
        <w:t>реализована в</w:t>
      </w:r>
      <w:r w:rsidR="001E5D18" w:rsidRPr="001E5D18">
        <w:rPr>
          <w:rFonts w:ascii="Times New Roman" w:hAnsi="Times New Roman"/>
          <w:spacing w:val="-2"/>
        </w:rPr>
        <w:t xml:space="preserve"> программ</w:t>
      </w:r>
      <w:r w:rsidR="001E5D18">
        <w:rPr>
          <w:rFonts w:ascii="Times New Roman" w:hAnsi="Times New Roman"/>
          <w:spacing w:val="-2"/>
        </w:rPr>
        <w:t>е</w:t>
      </w:r>
      <w:r w:rsidR="001E5D18" w:rsidRPr="001E5D18">
        <w:rPr>
          <w:rFonts w:ascii="Times New Roman" w:hAnsi="Times New Roman"/>
          <w:spacing w:val="-2"/>
        </w:rPr>
        <w:t xml:space="preserve"> «</w:t>
      </w:r>
      <w:proofErr w:type="spellStart"/>
      <w:r w:rsidR="001E5D18" w:rsidRPr="001E5D18">
        <w:rPr>
          <w:rFonts w:ascii="Times New Roman" w:hAnsi="Times New Roman"/>
          <w:spacing w:val="-2"/>
        </w:rPr>
        <w:t>ЛамПанель</w:t>
      </w:r>
      <w:proofErr w:type="spellEnd"/>
      <w:r w:rsidR="001E5D18" w:rsidRPr="001E5D18">
        <w:rPr>
          <w:rFonts w:ascii="Times New Roman" w:hAnsi="Times New Roman"/>
          <w:spacing w:val="-2"/>
        </w:rPr>
        <w:t>»</w:t>
      </w:r>
      <w:r w:rsidR="00B96001">
        <w:rPr>
          <w:rFonts w:ascii="Times New Roman" w:hAnsi="Times New Roman"/>
          <w:spacing w:val="-2"/>
        </w:rPr>
        <w:t>.</w:t>
      </w:r>
      <w:r w:rsidR="00B96001">
        <w:t xml:space="preserve"> </w:t>
      </w:r>
      <w:r w:rsidR="00B86BF5">
        <w:rPr>
          <w:rFonts w:ascii="Times New Roman" w:hAnsi="Times New Roman"/>
          <w:spacing w:val="-2"/>
        </w:rPr>
        <w:t>В демо</w:t>
      </w:r>
      <w:r w:rsidR="00B96001" w:rsidRPr="00B96001">
        <w:rPr>
          <w:rFonts w:ascii="Times New Roman" w:hAnsi="Times New Roman"/>
          <w:spacing w:val="-2"/>
        </w:rPr>
        <w:t xml:space="preserve">версии ЕГЭ 2014 года к этой теме относятся задания А3, А10, В12, В15. </w:t>
      </w:r>
    </w:p>
    <w:p w:rsidR="00D8073A" w:rsidRPr="00D8073A" w:rsidRDefault="00F05A0D" w:rsidP="001E5D18">
      <w:pPr>
        <w:pStyle w:val="-"/>
        <w:spacing w:line="360" w:lineRule="auto"/>
        <w:rPr>
          <w:rFonts w:ascii="Times New Roman" w:hAnsi="Times New Roman"/>
          <w:spacing w:val="-2"/>
        </w:rPr>
      </w:pPr>
      <w:r>
        <w:rPr>
          <w:rFonts w:ascii="Times New Roman" w:hAnsi="Times New Roman"/>
          <w:spacing w:val="-2"/>
        </w:rPr>
        <w:t>П</w:t>
      </w:r>
      <w:r w:rsidR="00D8073A">
        <w:rPr>
          <w:rFonts w:ascii="Times New Roman" w:hAnsi="Times New Roman"/>
          <w:spacing w:val="-2"/>
        </w:rPr>
        <w:t>одготовк</w:t>
      </w:r>
      <w:r>
        <w:rPr>
          <w:rFonts w:ascii="Times New Roman" w:hAnsi="Times New Roman"/>
          <w:spacing w:val="-2"/>
        </w:rPr>
        <w:t>у</w:t>
      </w:r>
      <w:r w:rsidR="00D8073A">
        <w:rPr>
          <w:rFonts w:ascii="Times New Roman" w:hAnsi="Times New Roman"/>
          <w:spacing w:val="-2"/>
        </w:rPr>
        <w:t xml:space="preserve"> </w:t>
      </w:r>
      <w:r>
        <w:rPr>
          <w:rFonts w:ascii="Times New Roman" w:hAnsi="Times New Roman"/>
          <w:spacing w:val="-2"/>
        </w:rPr>
        <w:t xml:space="preserve">учащихся </w:t>
      </w:r>
      <w:r w:rsidR="00D8073A">
        <w:rPr>
          <w:rFonts w:ascii="Times New Roman" w:hAnsi="Times New Roman"/>
          <w:spacing w:val="-2"/>
        </w:rPr>
        <w:t xml:space="preserve">к решению заданий </w:t>
      </w:r>
      <w:r>
        <w:rPr>
          <w:rFonts w:ascii="Times New Roman" w:hAnsi="Times New Roman"/>
          <w:spacing w:val="-2"/>
        </w:rPr>
        <w:t xml:space="preserve">по теме «Кодирование информации» с применением кодов </w:t>
      </w:r>
      <w:r w:rsidR="00D8073A">
        <w:rPr>
          <w:rFonts w:ascii="Times New Roman" w:hAnsi="Times New Roman"/>
          <w:spacing w:val="-2"/>
        </w:rPr>
        <w:t>неравномерно</w:t>
      </w:r>
      <w:r>
        <w:rPr>
          <w:rFonts w:ascii="Times New Roman" w:hAnsi="Times New Roman"/>
          <w:spacing w:val="-2"/>
        </w:rPr>
        <w:t>й длины, префиксных кодов</w:t>
      </w:r>
      <w:r w:rsidR="00E826A3">
        <w:rPr>
          <w:rFonts w:ascii="Times New Roman" w:hAnsi="Times New Roman"/>
          <w:spacing w:val="-2"/>
        </w:rPr>
        <w:t xml:space="preserve"> </w:t>
      </w:r>
      <w:r>
        <w:rPr>
          <w:rFonts w:ascii="Times New Roman" w:hAnsi="Times New Roman"/>
          <w:spacing w:val="-2"/>
        </w:rPr>
        <w:t xml:space="preserve">(задания </w:t>
      </w:r>
      <w:r w:rsidR="00E826A3">
        <w:rPr>
          <w:rFonts w:ascii="Times New Roman" w:hAnsi="Times New Roman"/>
          <w:spacing w:val="-2"/>
        </w:rPr>
        <w:t>А5, А</w:t>
      </w:r>
      <w:proofErr w:type="gramStart"/>
      <w:r w:rsidR="00E826A3">
        <w:rPr>
          <w:rFonts w:ascii="Times New Roman" w:hAnsi="Times New Roman"/>
          <w:spacing w:val="-2"/>
        </w:rPr>
        <w:t>9</w:t>
      </w:r>
      <w:proofErr w:type="gramEnd"/>
      <w:r w:rsidR="00E826A3">
        <w:rPr>
          <w:rFonts w:ascii="Times New Roman" w:hAnsi="Times New Roman"/>
          <w:spacing w:val="-2"/>
        </w:rPr>
        <w:t xml:space="preserve"> демоверсии ЕГЭ</w:t>
      </w:r>
      <w:r w:rsidR="00B86BF5">
        <w:rPr>
          <w:rFonts w:ascii="Times New Roman" w:hAnsi="Times New Roman"/>
          <w:spacing w:val="-2"/>
        </w:rPr>
        <w:t>–</w:t>
      </w:r>
      <w:r w:rsidR="00E826A3">
        <w:rPr>
          <w:rFonts w:ascii="Times New Roman" w:hAnsi="Times New Roman"/>
          <w:spacing w:val="-2"/>
        </w:rPr>
        <w:t>2014)</w:t>
      </w:r>
      <w:r w:rsidR="00D8073A">
        <w:rPr>
          <w:rFonts w:ascii="Times New Roman" w:hAnsi="Times New Roman"/>
          <w:spacing w:val="-2"/>
        </w:rPr>
        <w:t xml:space="preserve"> стоит начать </w:t>
      </w:r>
      <w:r w:rsidR="005447DE">
        <w:rPr>
          <w:rFonts w:ascii="Times New Roman" w:hAnsi="Times New Roman"/>
          <w:spacing w:val="-2"/>
        </w:rPr>
        <w:t xml:space="preserve">с </w:t>
      </w:r>
      <w:r w:rsidR="00D8073A">
        <w:rPr>
          <w:rFonts w:ascii="Times New Roman" w:hAnsi="Times New Roman"/>
          <w:spacing w:val="-2"/>
        </w:rPr>
        <w:t>и</w:t>
      </w:r>
      <w:r w:rsidR="00D8073A" w:rsidRPr="00D8073A">
        <w:rPr>
          <w:rFonts w:ascii="Times New Roman" w:hAnsi="Times New Roman"/>
          <w:spacing w:val="-2"/>
        </w:rPr>
        <w:t>ндуктивно</w:t>
      </w:r>
      <w:r w:rsidR="00D8073A">
        <w:rPr>
          <w:rFonts w:ascii="Times New Roman" w:hAnsi="Times New Roman"/>
          <w:spacing w:val="-2"/>
        </w:rPr>
        <w:t>го</w:t>
      </w:r>
      <w:r w:rsidR="00D8073A" w:rsidRPr="00D8073A">
        <w:rPr>
          <w:rFonts w:ascii="Times New Roman" w:hAnsi="Times New Roman"/>
          <w:spacing w:val="-2"/>
        </w:rPr>
        <w:t xml:space="preserve"> построени</w:t>
      </w:r>
      <w:r w:rsidR="00D8073A">
        <w:rPr>
          <w:rFonts w:ascii="Times New Roman" w:hAnsi="Times New Roman"/>
          <w:spacing w:val="-2"/>
        </w:rPr>
        <w:t>я</w:t>
      </w:r>
      <w:r w:rsidR="00D8073A" w:rsidRPr="00D8073A">
        <w:rPr>
          <w:rFonts w:ascii="Times New Roman" w:hAnsi="Times New Roman"/>
          <w:spacing w:val="-2"/>
        </w:rPr>
        <w:t xml:space="preserve"> цепочек и деревьев</w:t>
      </w:r>
      <w:r w:rsidR="00D8073A">
        <w:rPr>
          <w:rFonts w:ascii="Times New Roman" w:hAnsi="Times New Roman"/>
          <w:spacing w:val="-2"/>
        </w:rPr>
        <w:t xml:space="preserve">, </w:t>
      </w:r>
      <w:r>
        <w:rPr>
          <w:rFonts w:ascii="Times New Roman" w:hAnsi="Times New Roman"/>
          <w:spacing w:val="-2"/>
        </w:rPr>
        <w:t xml:space="preserve">и лишь дальнейшем </w:t>
      </w:r>
      <w:r w:rsidR="00D8073A">
        <w:rPr>
          <w:rFonts w:ascii="Times New Roman" w:hAnsi="Times New Roman"/>
          <w:spacing w:val="-2"/>
        </w:rPr>
        <w:t>перейти к применению кодов равномерной длины и</w:t>
      </w:r>
      <w:r w:rsidR="00E826A3">
        <w:rPr>
          <w:rFonts w:ascii="Times New Roman" w:hAnsi="Times New Roman"/>
          <w:spacing w:val="-2"/>
        </w:rPr>
        <w:t xml:space="preserve"> помехоустойчивых кодов. Далее следует ввести понятие префиксных кодов, </w:t>
      </w:r>
      <w:r w:rsidR="00D8073A">
        <w:rPr>
          <w:rFonts w:ascii="Times New Roman" w:hAnsi="Times New Roman"/>
          <w:spacing w:val="-2"/>
        </w:rPr>
        <w:t>разобра</w:t>
      </w:r>
      <w:r w:rsidR="00E826A3">
        <w:rPr>
          <w:rFonts w:ascii="Times New Roman" w:hAnsi="Times New Roman"/>
          <w:spacing w:val="-2"/>
        </w:rPr>
        <w:t>в</w:t>
      </w:r>
      <w:r w:rsidR="00D8073A">
        <w:rPr>
          <w:rFonts w:ascii="Times New Roman" w:hAnsi="Times New Roman"/>
          <w:spacing w:val="-2"/>
        </w:rPr>
        <w:t xml:space="preserve"> </w:t>
      </w:r>
      <w:r>
        <w:rPr>
          <w:rFonts w:ascii="Times New Roman" w:hAnsi="Times New Roman"/>
          <w:spacing w:val="-2"/>
        </w:rPr>
        <w:t>алгоритм кодирования Шеннона-</w:t>
      </w:r>
      <w:proofErr w:type="spellStart"/>
      <w:r>
        <w:rPr>
          <w:rFonts w:ascii="Times New Roman" w:hAnsi="Times New Roman"/>
          <w:spacing w:val="-2"/>
        </w:rPr>
        <w:t>Фано</w:t>
      </w:r>
      <w:proofErr w:type="spellEnd"/>
      <w:r>
        <w:rPr>
          <w:rFonts w:ascii="Times New Roman" w:hAnsi="Times New Roman"/>
          <w:spacing w:val="-2"/>
        </w:rPr>
        <w:t xml:space="preserve"> и </w:t>
      </w:r>
      <w:r w:rsidR="00D8073A">
        <w:rPr>
          <w:rFonts w:ascii="Times New Roman" w:hAnsi="Times New Roman"/>
          <w:spacing w:val="-2"/>
        </w:rPr>
        <w:t>алгоритм оптимального кодирования Хаффмана.</w:t>
      </w:r>
      <w:r>
        <w:rPr>
          <w:rFonts w:ascii="Times New Roman" w:hAnsi="Times New Roman"/>
          <w:spacing w:val="-2"/>
        </w:rPr>
        <w:t xml:space="preserve"> Электронные дидактические материалы по этой теме можно найти на портале «Федеральный центр информационных образовательных ресурсов».</w:t>
      </w:r>
    </w:p>
    <w:p w:rsidR="000E1E9C" w:rsidRPr="00B057C3" w:rsidRDefault="003A58D9" w:rsidP="00B057C3">
      <w:pPr>
        <w:pStyle w:val="-"/>
        <w:spacing w:line="360" w:lineRule="auto"/>
        <w:rPr>
          <w:rFonts w:ascii="Times New Roman" w:hAnsi="Times New Roman"/>
          <w:spacing w:val="-2"/>
        </w:rPr>
      </w:pPr>
      <w:r w:rsidRPr="00B057C3">
        <w:rPr>
          <w:rFonts w:ascii="Times New Roman" w:hAnsi="Times New Roman"/>
          <w:spacing w:val="-2"/>
        </w:rPr>
        <w:t xml:space="preserve">По возможности в образовательном учреждении необходимо </w:t>
      </w:r>
      <w:r w:rsidR="006E3AF2" w:rsidRPr="00B057C3">
        <w:rPr>
          <w:rFonts w:ascii="Times New Roman" w:hAnsi="Times New Roman"/>
          <w:spacing w:val="-2"/>
        </w:rPr>
        <w:t xml:space="preserve">выстраивать учебные планы с учетом </w:t>
      </w:r>
      <w:proofErr w:type="spellStart"/>
      <w:r w:rsidR="006E3AF2" w:rsidRPr="00B057C3">
        <w:rPr>
          <w:rFonts w:ascii="Times New Roman" w:hAnsi="Times New Roman"/>
          <w:spacing w:val="-2"/>
        </w:rPr>
        <w:t>межпредметных</w:t>
      </w:r>
      <w:proofErr w:type="spellEnd"/>
      <w:r w:rsidR="006E3AF2" w:rsidRPr="00B057C3">
        <w:rPr>
          <w:rFonts w:ascii="Times New Roman" w:hAnsi="Times New Roman"/>
          <w:spacing w:val="-2"/>
        </w:rPr>
        <w:t xml:space="preserve"> связей математики и информатики и новых подходов, обусловленных введением ФГОС. Целесообразно использовать интегративные связи этих предметов для проектирования и проведения комплекса бинарных</w:t>
      </w:r>
      <w:r w:rsidR="00EC6BD4">
        <w:rPr>
          <w:rFonts w:ascii="Times New Roman" w:hAnsi="Times New Roman"/>
          <w:spacing w:val="-2"/>
        </w:rPr>
        <w:t>/интегрированных</w:t>
      </w:r>
      <w:r w:rsidR="006E3AF2" w:rsidRPr="00B057C3">
        <w:rPr>
          <w:rFonts w:ascii="Times New Roman" w:hAnsi="Times New Roman"/>
          <w:spacing w:val="-2"/>
        </w:rPr>
        <w:t xml:space="preserve"> уроков.</w:t>
      </w:r>
    </w:p>
    <w:p w:rsidR="00B86DB2" w:rsidRPr="00B057C3" w:rsidRDefault="000E1E9C" w:rsidP="00B057C3">
      <w:pPr>
        <w:pStyle w:val="-"/>
        <w:spacing w:line="360" w:lineRule="auto"/>
        <w:rPr>
          <w:rFonts w:ascii="Times New Roman" w:hAnsi="Times New Roman"/>
          <w:spacing w:val="-2"/>
        </w:rPr>
      </w:pPr>
      <w:r w:rsidRPr="00B057C3">
        <w:rPr>
          <w:rFonts w:ascii="Times New Roman" w:hAnsi="Times New Roman"/>
        </w:rPr>
        <w:t>Необходимо учить вдумчивому отношению к прочтению заданий, умению ставить цели и определять исходные данные для их достижения, выделять главные и второстепенные характеристики объектов, анализировать возможные решения</w:t>
      </w:r>
      <w:r w:rsidR="00B86DB2" w:rsidRPr="00B057C3">
        <w:rPr>
          <w:rFonts w:ascii="Times New Roman" w:hAnsi="Times New Roman"/>
        </w:rPr>
        <w:t xml:space="preserve"> при изменении исходных данных, решать прямые и обратные задачи</w:t>
      </w:r>
      <w:r w:rsidRPr="00B057C3">
        <w:rPr>
          <w:rFonts w:ascii="Times New Roman" w:hAnsi="Times New Roman"/>
        </w:rPr>
        <w:t>.</w:t>
      </w:r>
      <w:r w:rsidRPr="00B057C3">
        <w:rPr>
          <w:rFonts w:ascii="Times New Roman" w:hAnsi="Times New Roman"/>
          <w:spacing w:val="-2"/>
        </w:rPr>
        <w:t xml:space="preserve"> </w:t>
      </w:r>
      <w:r w:rsidR="00EC6BD4">
        <w:rPr>
          <w:rFonts w:ascii="Times New Roman" w:hAnsi="Times New Roman"/>
          <w:spacing w:val="-2"/>
        </w:rPr>
        <w:t>Решение этой задачи также необходимо начинать в начальной школе. В помощь учителю можно рекомендовать к прочтению методические рекомендации Л.Рождественской «Функциональное чтение».</w:t>
      </w:r>
    </w:p>
    <w:p w:rsidR="00B86DB2" w:rsidRPr="00B057C3" w:rsidRDefault="000E1E9C" w:rsidP="00B057C3">
      <w:pPr>
        <w:pStyle w:val="-"/>
        <w:spacing w:line="360" w:lineRule="auto"/>
        <w:rPr>
          <w:rFonts w:ascii="Times New Roman" w:hAnsi="Times New Roman"/>
          <w:spacing w:val="-2"/>
        </w:rPr>
      </w:pPr>
      <w:r w:rsidRPr="00B057C3">
        <w:rPr>
          <w:rFonts w:ascii="Times New Roman" w:hAnsi="Times New Roman"/>
          <w:spacing w:val="-2"/>
        </w:rPr>
        <w:t xml:space="preserve">Разбор опубликованных в демонстрационных версиях нестандартных решений заданий КИМ, также позволяет познакомить учащихся </w:t>
      </w:r>
      <w:r w:rsidR="00B86DB2" w:rsidRPr="00B057C3">
        <w:rPr>
          <w:rFonts w:ascii="Times New Roman" w:hAnsi="Times New Roman"/>
          <w:spacing w:val="-2"/>
        </w:rPr>
        <w:t xml:space="preserve">с </w:t>
      </w:r>
      <w:r w:rsidRPr="00B057C3">
        <w:rPr>
          <w:rFonts w:ascii="Times New Roman" w:hAnsi="Times New Roman"/>
          <w:spacing w:val="-2"/>
        </w:rPr>
        <w:t>эффективными способами и методами выполнения заданий</w:t>
      </w:r>
      <w:r w:rsidR="00B86DB2" w:rsidRPr="00B057C3">
        <w:rPr>
          <w:rFonts w:ascii="Times New Roman" w:hAnsi="Times New Roman"/>
          <w:spacing w:val="-2"/>
        </w:rPr>
        <w:t xml:space="preserve">. Важно нацелить </w:t>
      </w:r>
      <w:r w:rsidR="00B86DB2" w:rsidRPr="00B057C3">
        <w:rPr>
          <w:rFonts w:ascii="Times New Roman" w:hAnsi="Times New Roman"/>
          <w:spacing w:val="-2"/>
        </w:rPr>
        <w:lastRenderedPageBreak/>
        <w:t>учащихся на овладение умениями применять теоретические знания на практике, а не отрабатывать умение решать определенный тип заданий.</w:t>
      </w:r>
    </w:p>
    <w:p w:rsidR="000E1E9C" w:rsidRPr="00B057C3" w:rsidRDefault="000E1E9C" w:rsidP="00B057C3">
      <w:pPr>
        <w:pStyle w:val="-"/>
        <w:spacing w:line="360" w:lineRule="auto"/>
        <w:rPr>
          <w:rFonts w:ascii="Times New Roman" w:hAnsi="Times New Roman"/>
          <w:lang w:eastAsia="en-US" w:bidi="en-US"/>
        </w:rPr>
      </w:pPr>
      <w:r w:rsidRPr="00B057C3">
        <w:rPr>
          <w:rFonts w:ascii="Times New Roman" w:hAnsi="Times New Roman"/>
          <w:lang w:eastAsia="en-US" w:bidi="en-US"/>
        </w:rPr>
        <w:t xml:space="preserve">Традиционно стоит продолжить работу над изучением тем, включенных в программы для поступающих в вузы (алгоритмизация, программирование и изучение базовых принципов организации и функционирования ПК) как наиболее сложных для изучения и требующих продолжительного времени на отработку умений и навыков. Следует уделять больше внимания формализации записи и изучению </w:t>
      </w:r>
      <w:r w:rsidR="003A58D9" w:rsidRPr="00B057C3">
        <w:rPr>
          <w:rFonts w:ascii="Times New Roman" w:hAnsi="Times New Roman"/>
          <w:lang w:eastAsia="en-US" w:bidi="en-US"/>
        </w:rPr>
        <w:t xml:space="preserve">базовых </w:t>
      </w:r>
      <w:r w:rsidR="003A58D9" w:rsidRPr="00B057C3">
        <w:rPr>
          <w:rFonts w:ascii="Times New Roman" w:hAnsi="Times New Roman"/>
          <w:i/>
          <w:lang w:eastAsia="en-US" w:bidi="en-US"/>
        </w:rPr>
        <w:t>алгоритмических структур:</w:t>
      </w:r>
    </w:p>
    <w:p w:rsidR="003A58D9" w:rsidRPr="00B057C3" w:rsidRDefault="000E1E9C" w:rsidP="00B86BF5">
      <w:pPr>
        <w:pStyle w:val="-"/>
        <w:tabs>
          <w:tab w:val="left" w:pos="1134"/>
        </w:tabs>
        <w:spacing w:line="360" w:lineRule="auto"/>
        <w:rPr>
          <w:rFonts w:ascii="Times New Roman" w:hAnsi="Times New Roman"/>
          <w:lang w:bidi="en-US"/>
        </w:rPr>
      </w:pPr>
      <w:r w:rsidRPr="00B057C3">
        <w:rPr>
          <w:rFonts w:ascii="Times New Roman" w:hAnsi="Times New Roman"/>
          <w:lang w:bidi="en-US"/>
        </w:rPr>
        <w:sym w:font="Symbol" w:char="F0B7"/>
      </w:r>
      <w:r w:rsidR="003A58D9" w:rsidRPr="00B057C3">
        <w:rPr>
          <w:rFonts w:ascii="Times New Roman" w:hAnsi="Times New Roman"/>
          <w:lang w:bidi="en-US"/>
        </w:rPr>
        <w:t xml:space="preserve"> простые и сложные условия, вложенные структуры, вспомогательные алгоритмы и функции; обработка символьных и строковых данных; чтение и запись в файл.</w:t>
      </w:r>
    </w:p>
    <w:p w:rsidR="003A58D9" w:rsidRPr="00B057C3" w:rsidRDefault="003A58D9" w:rsidP="00B86BF5">
      <w:pPr>
        <w:pStyle w:val="-"/>
        <w:tabs>
          <w:tab w:val="left" w:pos="1134"/>
        </w:tabs>
        <w:spacing w:line="360" w:lineRule="auto"/>
        <w:rPr>
          <w:rFonts w:ascii="Times New Roman" w:hAnsi="Times New Roman"/>
          <w:i/>
          <w:lang w:bidi="en-US"/>
        </w:rPr>
      </w:pPr>
      <w:r w:rsidRPr="00B057C3">
        <w:rPr>
          <w:rFonts w:ascii="Times New Roman" w:hAnsi="Times New Roman"/>
          <w:i/>
          <w:lang w:eastAsia="en-US" w:bidi="en-US"/>
        </w:rPr>
        <w:t>Также следует уделять внимание изучению классических алгоритмов:</w:t>
      </w:r>
    </w:p>
    <w:p w:rsidR="00B86BF5" w:rsidRDefault="0008677B"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spacing w:val="-2"/>
        </w:rPr>
        <w:t>алгоритм построения префиксного кода Шеннона-</w:t>
      </w:r>
      <w:proofErr w:type="spellStart"/>
      <w:r w:rsidRPr="00B86BF5">
        <w:rPr>
          <w:rFonts w:ascii="Times New Roman" w:hAnsi="Times New Roman"/>
          <w:spacing w:val="-2"/>
        </w:rPr>
        <w:t>Фано</w:t>
      </w:r>
      <w:proofErr w:type="spellEnd"/>
      <w:r w:rsidRPr="00B86BF5">
        <w:rPr>
          <w:rFonts w:ascii="Times New Roman" w:hAnsi="Times New Roman"/>
          <w:spacing w:val="-2"/>
        </w:rPr>
        <w:t>,</w:t>
      </w:r>
      <w:r w:rsidRPr="00B86BF5">
        <w:rPr>
          <w:rFonts w:ascii="Times New Roman" w:hAnsi="Times New Roman"/>
          <w:lang w:bidi="en-US"/>
        </w:rPr>
        <w:t xml:space="preserve"> а</w:t>
      </w:r>
      <w:r w:rsidR="00B417D2" w:rsidRPr="00B86BF5">
        <w:rPr>
          <w:rFonts w:ascii="Times New Roman" w:hAnsi="Times New Roman"/>
          <w:lang w:bidi="en-US"/>
        </w:rPr>
        <w:t xml:space="preserve">лгоритм оптимального кодирования Хаффмана, </w:t>
      </w:r>
      <w:r w:rsidR="008961CA" w:rsidRPr="00B86BF5">
        <w:rPr>
          <w:rFonts w:ascii="Times New Roman" w:hAnsi="Times New Roman"/>
          <w:lang w:bidi="en-US"/>
        </w:rPr>
        <w:t xml:space="preserve">алгоритм Евклида, </w:t>
      </w:r>
      <w:r w:rsidR="00B417D2" w:rsidRPr="00B86BF5">
        <w:rPr>
          <w:rFonts w:ascii="Times New Roman" w:hAnsi="Times New Roman"/>
          <w:lang w:bidi="en-US"/>
        </w:rPr>
        <w:t>«</w:t>
      </w:r>
      <w:r w:rsidR="00B86DB2" w:rsidRPr="00B86BF5">
        <w:rPr>
          <w:rFonts w:ascii="Times New Roman" w:hAnsi="Times New Roman"/>
          <w:lang w:bidi="en-US"/>
        </w:rPr>
        <w:t xml:space="preserve">решето </w:t>
      </w:r>
      <w:r w:rsidR="003A58D9" w:rsidRPr="00B86BF5">
        <w:rPr>
          <w:rFonts w:ascii="Times New Roman" w:hAnsi="Times New Roman"/>
          <w:lang w:bidi="en-US"/>
        </w:rPr>
        <w:t>Эратосфена</w:t>
      </w:r>
      <w:r w:rsidR="00B417D2" w:rsidRPr="00B86BF5">
        <w:rPr>
          <w:rFonts w:ascii="Times New Roman" w:hAnsi="Times New Roman"/>
          <w:lang w:bidi="en-US"/>
        </w:rPr>
        <w:t>»</w:t>
      </w:r>
      <w:r w:rsidR="00B86DB2" w:rsidRPr="00B86BF5">
        <w:rPr>
          <w:rFonts w:ascii="Times New Roman" w:hAnsi="Times New Roman"/>
          <w:lang w:bidi="en-US"/>
        </w:rPr>
        <w:t xml:space="preserve">, </w:t>
      </w:r>
      <w:r w:rsidR="000E1E9C" w:rsidRPr="00B86BF5">
        <w:rPr>
          <w:rFonts w:ascii="Times New Roman" w:hAnsi="Times New Roman"/>
          <w:lang w:bidi="en-US"/>
        </w:rPr>
        <w:t xml:space="preserve">алгоритм </w:t>
      </w:r>
      <w:proofErr w:type="spellStart"/>
      <w:r w:rsidR="000E1E9C" w:rsidRPr="00B86BF5">
        <w:rPr>
          <w:rFonts w:ascii="Times New Roman" w:hAnsi="Times New Roman"/>
          <w:lang w:bidi="en-US"/>
        </w:rPr>
        <w:t>Краскала</w:t>
      </w:r>
      <w:proofErr w:type="spellEnd"/>
      <w:r w:rsidR="000E1E9C" w:rsidRPr="00B86BF5">
        <w:rPr>
          <w:rFonts w:ascii="Times New Roman" w:hAnsi="Times New Roman"/>
          <w:lang w:bidi="en-US"/>
        </w:rPr>
        <w:t xml:space="preserve">, </w:t>
      </w:r>
      <w:r w:rsidR="002E2369" w:rsidRPr="00B86BF5">
        <w:rPr>
          <w:rFonts w:ascii="Times New Roman" w:hAnsi="Times New Roman"/>
          <w:lang w:bidi="en-US"/>
        </w:rPr>
        <w:t xml:space="preserve">алгоритм </w:t>
      </w:r>
      <w:proofErr w:type="spellStart"/>
      <w:r w:rsidR="002E2369" w:rsidRPr="00B86BF5">
        <w:rPr>
          <w:rFonts w:ascii="Times New Roman" w:hAnsi="Times New Roman"/>
          <w:lang w:bidi="en-US"/>
        </w:rPr>
        <w:t>Флойда-Уоршелла</w:t>
      </w:r>
      <w:proofErr w:type="spellEnd"/>
      <w:r w:rsidR="002E2369" w:rsidRPr="00B86BF5">
        <w:rPr>
          <w:rFonts w:ascii="Times New Roman" w:hAnsi="Times New Roman"/>
          <w:lang w:bidi="en-US"/>
        </w:rPr>
        <w:t xml:space="preserve">, </w:t>
      </w:r>
      <w:r w:rsidR="000E1E9C" w:rsidRPr="00B86BF5">
        <w:rPr>
          <w:rFonts w:ascii="Times New Roman" w:hAnsi="Times New Roman"/>
          <w:lang w:bidi="en-US"/>
        </w:rPr>
        <w:t>алгоритм Прима</w:t>
      </w:r>
      <w:r w:rsidR="00B417D2" w:rsidRPr="00B86BF5">
        <w:rPr>
          <w:rFonts w:ascii="Times New Roman" w:hAnsi="Times New Roman"/>
          <w:lang w:bidi="en-US"/>
        </w:rPr>
        <w:t xml:space="preserve"> и др.</w:t>
      </w:r>
      <w:r w:rsidR="000E1E9C" w:rsidRPr="00B86BF5">
        <w:rPr>
          <w:rFonts w:ascii="Times New Roman" w:hAnsi="Times New Roman"/>
          <w:lang w:bidi="en-US"/>
        </w:rPr>
        <w:t>;</w:t>
      </w:r>
    </w:p>
    <w:p w:rsidR="00B86BF5" w:rsidRDefault="003A58D9"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поиск корня делением пополам;</w:t>
      </w:r>
    </w:p>
    <w:p w:rsidR="00B86BF5" w:rsidRDefault="003A58D9"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поиск наименьшего делителя целого числа;</w:t>
      </w:r>
    </w:p>
    <w:p w:rsidR="003A58D9" w:rsidRPr="00B86BF5" w:rsidRDefault="003A58D9"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разложение целого числа на множители (простейший алгоритм);</w:t>
      </w:r>
    </w:p>
    <w:p w:rsidR="00B86BF5" w:rsidRDefault="00B86DB2"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 xml:space="preserve">поиск </w:t>
      </w:r>
      <w:r w:rsidR="000E1E9C" w:rsidRPr="00B86BF5">
        <w:rPr>
          <w:rFonts w:ascii="Times New Roman" w:hAnsi="Times New Roman"/>
          <w:lang w:bidi="en-US"/>
        </w:rPr>
        <w:t>значения, удовлетворяющего условию;</w:t>
      </w:r>
      <w:r w:rsidR="000E1E9C" w:rsidRPr="00B057C3">
        <w:rPr>
          <w:rFonts w:ascii="Times New Roman" w:hAnsi="Times New Roman"/>
          <w:lang w:bidi="en-US"/>
        </w:rPr>
        <w:sym w:font="Symbol" w:char="F0B7"/>
      </w:r>
    </w:p>
    <w:p w:rsidR="00B86BF5" w:rsidRDefault="000E1E9C"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суммирование/произведение</w:t>
      </w:r>
      <w:r w:rsidR="006E6373" w:rsidRPr="00B86BF5">
        <w:rPr>
          <w:rFonts w:ascii="Times New Roman" w:hAnsi="Times New Roman"/>
          <w:lang w:bidi="en-US"/>
        </w:rPr>
        <w:t xml:space="preserve">, </w:t>
      </w:r>
      <w:r w:rsidR="003A58D9" w:rsidRPr="00B86BF5">
        <w:rPr>
          <w:rFonts w:ascii="Times New Roman" w:hAnsi="Times New Roman"/>
          <w:lang w:bidi="en-US"/>
        </w:rPr>
        <w:t>преобразование</w:t>
      </w:r>
      <w:r w:rsidRPr="00B86BF5">
        <w:rPr>
          <w:rFonts w:ascii="Times New Roman" w:hAnsi="Times New Roman"/>
          <w:lang w:bidi="en-US"/>
        </w:rPr>
        <w:t xml:space="preserve"> значений элементов массива;</w:t>
      </w:r>
    </w:p>
    <w:p w:rsidR="00B86BF5" w:rsidRDefault="000E1E9C"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spacing w:val="-4"/>
          <w:lang w:bidi="en-US"/>
        </w:rPr>
        <w:t xml:space="preserve"> упорядочение массива; проверка упорядоченности массива; слияние </w:t>
      </w:r>
      <w:r w:rsidRPr="00B86BF5">
        <w:rPr>
          <w:rFonts w:ascii="Times New Roman" w:hAnsi="Times New Roman"/>
          <w:lang w:bidi="en-US"/>
        </w:rPr>
        <w:t>двух упорядоченных массивов;</w:t>
      </w:r>
    </w:p>
    <w:p w:rsidR="00B86BF5" w:rsidRDefault="003A58D9"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 xml:space="preserve">методы </w:t>
      </w:r>
      <w:r w:rsidR="000E1E9C" w:rsidRPr="00B86BF5">
        <w:rPr>
          <w:rFonts w:ascii="Times New Roman" w:hAnsi="Times New Roman"/>
          <w:lang w:bidi="en-US"/>
        </w:rPr>
        <w:t>сортировк</w:t>
      </w:r>
      <w:r w:rsidRPr="00B86BF5">
        <w:rPr>
          <w:rFonts w:ascii="Times New Roman" w:hAnsi="Times New Roman"/>
          <w:lang w:bidi="en-US"/>
        </w:rPr>
        <w:t>и и их сравнительный анализ</w:t>
      </w:r>
      <w:r w:rsidR="000E1E9C" w:rsidRPr="00B86BF5">
        <w:rPr>
          <w:rFonts w:ascii="Times New Roman" w:hAnsi="Times New Roman"/>
          <w:lang w:bidi="en-US"/>
        </w:rPr>
        <w:t>;</w:t>
      </w:r>
    </w:p>
    <w:p w:rsidR="000E1E9C" w:rsidRPr="00B86BF5" w:rsidRDefault="003A58D9" w:rsidP="00B86BF5">
      <w:pPr>
        <w:pStyle w:val="-"/>
        <w:numPr>
          <w:ilvl w:val="0"/>
          <w:numId w:val="2"/>
        </w:numPr>
        <w:tabs>
          <w:tab w:val="left" w:pos="1134"/>
        </w:tabs>
        <w:spacing w:line="360" w:lineRule="auto"/>
        <w:ind w:left="0" w:firstLine="709"/>
        <w:rPr>
          <w:rFonts w:ascii="Times New Roman" w:hAnsi="Times New Roman"/>
          <w:lang w:bidi="en-US"/>
        </w:rPr>
      </w:pPr>
      <w:r w:rsidRPr="00B86BF5">
        <w:rPr>
          <w:rFonts w:ascii="Times New Roman" w:hAnsi="Times New Roman"/>
          <w:lang w:bidi="en-US"/>
        </w:rPr>
        <w:t>(</w:t>
      </w:r>
      <w:r w:rsidR="000E1E9C" w:rsidRPr="00B86BF5">
        <w:rPr>
          <w:rFonts w:ascii="Times New Roman" w:hAnsi="Times New Roman"/>
          <w:lang w:bidi="en-US"/>
        </w:rPr>
        <w:t>поиск заданной подстроки (скажем, "</w:t>
      </w:r>
      <w:proofErr w:type="spellStart"/>
      <w:r w:rsidR="000E1E9C" w:rsidRPr="00B86BF5">
        <w:rPr>
          <w:rFonts w:ascii="Times New Roman" w:hAnsi="Times New Roman"/>
          <w:i/>
          <w:lang w:bidi="en-US"/>
        </w:rPr>
        <w:t>abc</w:t>
      </w:r>
      <w:proofErr w:type="spellEnd"/>
      <w:r w:rsidR="000E1E9C" w:rsidRPr="00B86BF5">
        <w:rPr>
          <w:rFonts w:ascii="Times New Roman" w:hAnsi="Times New Roman"/>
          <w:lang w:bidi="en-US"/>
        </w:rPr>
        <w:t>") в последовательности символов</w:t>
      </w:r>
      <w:r w:rsidRPr="00B86BF5">
        <w:rPr>
          <w:rFonts w:ascii="Times New Roman" w:hAnsi="Times New Roman"/>
          <w:lang w:bidi="en-US"/>
        </w:rPr>
        <w:t xml:space="preserve"> и др.)</w:t>
      </w:r>
      <w:r w:rsidR="000E1E9C" w:rsidRPr="00B86BF5">
        <w:rPr>
          <w:rFonts w:ascii="Times New Roman" w:hAnsi="Times New Roman"/>
          <w:lang w:bidi="en-US"/>
        </w:rPr>
        <w:t>;</w:t>
      </w:r>
    </w:p>
    <w:p w:rsidR="000E1E9C" w:rsidRDefault="000E1E9C" w:rsidP="00B86BF5">
      <w:pPr>
        <w:pStyle w:val="-"/>
        <w:tabs>
          <w:tab w:val="left" w:pos="1134"/>
        </w:tabs>
        <w:spacing w:line="360" w:lineRule="auto"/>
        <w:rPr>
          <w:rFonts w:ascii="Times New Roman" w:hAnsi="Times New Roman"/>
          <w:lang w:bidi="en-US"/>
        </w:rPr>
      </w:pPr>
      <w:r w:rsidRPr="00B057C3">
        <w:rPr>
          <w:rFonts w:ascii="Times New Roman" w:hAnsi="Times New Roman"/>
          <w:lang w:bidi="en-US"/>
        </w:rPr>
        <w:sym w:font="Symbol" w:char="F0B7"/>
      </w:r>
      <w:r w:rsidRPr="00B057C3">
        <w:rPr>
          <w:rFonts w:ascii="Times New Roman" w:hAnsi="Times New Roman"/>
          <w:lang w:bidi="en-US"/>
        </w:rPr>
        <w:t xml:space="preserve"> умножение двух многочленов и др.</w:t>
      </w:r>
    </w:p>
    <w:p w:rsidR="005447DE" w:rsidRPr="00B057C3" w:rsidRDefault="005447DE" w:rsidP="00B057C3">
      <w:pPr>
        <w:pStyle w:val="-"/>
        <w:spacing w:line="360" w:lineRule="auto"/>
        <w:ind w:firstLine="142"/>
        <w:rPr>
          <w:rFonts w:ascii="Times New Roman" w:hAnsi="Times New Roman"/>
          <w:lang w:bidi="en-US"/>
        </w:rPr>
      </w:pPr>
      <w:r>
        <w:rPr>
          <w:rFonts w:ascii="Times New Roman" w:hAnsi="Times New Roman"/>
          <w:lang w:bidi="en-US"/>
        </w:rPr>
        <w:lastRenderedPageBreak/>
        <w:t xml:space="preserve">Развернутый список к уровню требований к знаниям, умениям и компетентностям учащихся представлен в спецификации ЕГЭ-2014 и продублирован на сайте кафедры в разделе «Технология подготовки к ЕГЭ и ГИА». </w:t>
      </w:r>
    </w:p>
    <w:p w:rsidR="00E826A3" w:rsidRDefault="00B819FF" w:rsidP="00B057C3">
      <w:pPr>
        <w:pStyle w:val="-"/>
        <w:spacing w:line="360" w:lineRule="auto"/>
        <w:rPr>
          <w:rFonts w:ascii="Times New Roman" w:hAnsi="Times New Roman"/>
        </w:rPr>
      </w:pPr>
      <w:r>
        <w:rPr>
          <w:rFonts w:ascii="Times New Roman" w:hAnsi="Times New Roman"/>
        </w:rPr>
        <w:t xml:space="preserve">В коллекции цифровых образовательных ресурсов и на портале «Федеральный центр образовательных ресурсов» содержится большое количество материалов по темам «Алгоритмизация» и «Программирование». А также приводятся материалы для подготовки </w:t>
      </w:r>
      <w:proofErr w:type="gramStart"/>
      <w:r>
        <w:rPr>
          <w:rFonts w:ascii="Times New Roman" w:hAnsi="Times New Roman"/>
        </w:rPr>
        <w:t>обучающихся</w:t>
      </w:r>
      <w:proofErr w:type="gramEnd"/>
      <w:r>
        <w:rPr>
          <w:rFonts w:ascii="Times New Roman" w:hAnsi="Times New Roman"/>
        </w:rPr>
        <w:t xml:space="preserve"> к олимпиадам по информатике и программированию.</w:t>
      </w:r>
      <w:r w:rsidR="005447DE">
        <w:rPr>
          <w:rFonts w:ascii="Times New Roman" w:hAnsi="Times New Roman"/>
        </w:rPr>
        <w:t xml:space="preserve"> В 2013 году ЭНМС утвержден элективный учебный курс «Подготовка к олимпиадам», содержащий тематическое планирование, описание форм проведения занятий и контрольных материалов к курсу.</w:t>
      </w:r>
    </w:p>
    <w:p w:rsidR="000E1E9C" w:rsidRPr="00B057C3" w:rsidRDefault="00B819FF" w:rsidP="00B057C3">
      <w:pPr>
        <w:pStyle w:val="-"/>
        <w:spacing w:line="360" w:lineRule="auto"/>
        <w:rPr>
          <w:rFonts w:ascii="Times New Roman" w:hAnsi="Times New Roman"/>
        </w:rPr>
      </w:pPr>
      <w:r>
        <w:rPr>
          <w:rFonts w:ascii="Times New Roman" w:hAnsi="Times New Roman"/>
        </w:rPr>
        <w:t>В процессе обучения</w:t>
      </w:r>
      <w:r w:rsidR="000E1E9C" w:rsidRPr="00B057C3">
        <w:rPr>
          <w:rFonts w:ascii="Times New Roman" w:hAnsi="Times New Roman"/>
        </w:rPr>
        <w:t xml:space="preserve"> необходимо обратить внимание на формирование установки на позитивную социальную деятельность в информационном обществе. Знакомить учащихся с видами профессиональной информационной деятельности, IT-специальностями и профессиями, связанными с построением математических и компьютерных моделей. В учебной и </w:t>
      </w:r>
      <w:proofErr w:type="spellStart"/>
      <w:r w:rsidR="000E1E9C" w:rsidRPr="00B057C3">
        <w:rPr>
          <w:rFonts w:ascii="Times New Roman" w:hAnsi="Times New Roman"/>
        </w:rPr>
        <w:t>внеучебной</w:t>
      </w:r>
      <w:proofErr w:type="spellEnd"/>
      <w:r w:rsidR="000E1E9C" w:rsidRPr="00B057C3">
        <w:rPr>
          <w:rFonts w:ascii="Times New Roman" w:hAnsi="Times New Roman"/>
        </w:rPr>
        <w:t xml:space="preserve"> деятельности использовать современные технические средства, </w:t>
      </w:r>
      <w:proofErr w:type="gramStart"/>
      <w:r w:rsidR="008961CA" w:rsidRPr="00B057C3">
        <w:rPr>
          <w:rFonts w:ascii="Times New Roman" w:hAnsi="Times New Roman"/>
        </w:rPr>
        <w:t>кросс-платформенны</w:t>
      </w:r>
      <w:r w:rsidR="008961CA">
        <w:rPr>
          <w:rFonts w:ascii="Times New Roman" w:hAnsi="Times New Roman"/>
        </w:rPr>
        <w:t>е</w:t>
      </w:r>
      <w:proofErr w:type="gramEnd"/>
      <w:r w:rsidR="008961CA" w:rsidRPr="00B057C3">
        <w:rPr>
          <w:rFonts w:ascii="Times New Roman" w:hAnsi="Times New Roman"/>
        </w:rPr>
        <w:t xml:space="preserve"> приложения</w:t>
      </w:r>
      <w:r w:rsidR="008961CA">
        <w:rPr>
          <w:rFonts w:ascii="Times New Roman" w:hAnsi="Times New Roman"/>
        </w:rPr>
        <w:t>,</w:t>
      </w:r>
      <w:r w:rsidR="008961CA" w:rsidRPr="00B057C3">
        <w:rPr>
          <w:rFonts w:ascii="Times New Roman" w:hAnsi="Times New Roman"/>
        </w:rPr>
        <w:t xml:space="preserve"> </w:t>
      </w:r>
      <w:r w:rsidR="000E1E9C" w:rsidRPr="00B057C3">
        <w:rPr>
          <w:rFonts w:ascii="Times New Roman" w:hAnsi="Times New Roman"/>
        </w:rPr>
        <w:t xml:space="preserve">информационные образовательные и социальные ресурсы (информационные сервисы государства и общества). </w:t>
      </w:r>
    </w:p>
    <w:p w:rsidR="000E1E9C" w:rsidRPr="00B057C3" w:rsidRDefault="000E1E9C" w:rsidP="00B057C3">
      <w:pPr>
        <w:pStyle w:val="-"/>
        <w:spacing w:line="360" w:lineRule="auto"/>
        <w:rPr>
          <w:rFonts w:ascii="Times New Roman" w:hAnsi="Times New Roman"/>
        </w:rPr>
      </w:pPr>
      <w:r w:rsidRPr="00B057C3">
        <w:rPr>
          <w:rFonts w:ascii="Times New Roman" w:hAnsi="Times New Roman"/>
        </w:rPr>
        <w:t xml:space="preserve">Работу по развитию мотивации к углубленному изучению курса информатики и ИКТ стоит начать в основной школе и рекомендовать занятия в центрах дополнительного образования, участие в олимпиадах и конкурсах, проведение научно-исследовательской деятельности. </w:t>
      </w:r>
      <w:r w:rsidR="006E6373" w:rsidRPr="00B057C3">
        <w:rPr>
          <w:rFonts w:ascii="Times New Roman" w:hAnsi="Times New Roman"/>
        </w:rPr>
        <w:t>Подготовку и участие в олимпиадах и конкурсах стоит рассматривать как способ выявления одаренности и творческих способностей учащихся</w:t>
      </w:r>
      <w:r w:rsidR="00C04988">
        <w:rPr>
          <w:rFonts w:ascii="Times New Roman" w:hAnsi="Times New Roman"/>
        </w:rPr>
        <w:t>,</w:t>
      </w:r>
      <w:r w:rsidR="008961CA">
        <w:rPr>
          <w:rFonts w:ascii="Times New Roman" w:hAnsi="Times New Roman"/>
        </w:rPr>
        <w:t xml:space="preserve"> как способ мотивации к углубленному изучению предмета</w:t>
      </w:r>
      <w:r w:rsidR="00C04988">
        <w:rPr>
          <w:rFonts w:ascii="Times New Roman" w:hAnsi="Times New Roman"/>
        </w:rPr>
        <w:t xml:space="preserve"> и как индивидуальную траекторию развития учащегося</w:t>
      </w:r>
      <w:r w:rsidR="006E6373" w:rsidRPr="00B057C3">
        <w:rPr>
          <w:rFonts w:ascii="Times New Roman" w:hAnsi="Times New Roman"/>
        </w:rPr>
        <w:t>.</w:t>
      </w:r>
      <w:r w:rsidR="00C04988">
        <w:rPr>
          <w:rFonts w:ascii="Times New Roman" w:hAnsi="Times New Roman"/>
        </w:rPr>
        <w:t xml:space="preserve"> В качестве примера эффективной работы с одаренными учащимися можно</w:t>
      </w:r>
      <w:r w:rsidR="00B86BF5">
        <w:rPr>
          <w:rFonts w:ascii="Times New Roman" w:hAnsi="Times New Roman"/>
        </w:rPr>
        <w:t xml:space="preserve"> </w:t>
      </w:r>
      <w:r w:rsidR="00C04988">
        <w:rPr>
          <w:rFonts w:ascii="Times New Roman" w:hAnsi="Times New Roman"/>
        </w:rPr>
        <w:t xml:space="preserve">рассматривать опыт ФМЛ </w:t>
      </w:r>
      <w:r w:rsidR="004A4032">
        <w:rPr>
          <w:rFonts w:ascii="Times New Roman" w:hAnsi="Times New Roman"/>
        </w:rPr>
        <w:t xml:space="preserve">№ </w:t>
      </w:r>
      <w:r w:rsidR="00C04988">
        <w:rPr>
          <w:rFonts w:ascii="Times New Roman" w:hAnsi="Times New Roman"/>
        </w:rPr>
        <w:t xml:space="preserve"> 239. На официальном сайте лицея </w:t>
      </w:r>
      <w:r w:rsidR="00C04988">
        <w:rPr>
          <w:rFonts w:ascii="Times New Roman" w:hAnsi="Times New Roman"/>
        </w:rPr>
        <w:lastRenderedPageBreak/>
        <w:t>представлены методические и дидактические материалы для организации углубленной подготовки по курсу «Информатика и ИКТ», учитывающие разнонаправленность интересов учащихся.</w:t>
      </w:r>
    </w:p>
    <w:p w:rsidR="00E74538" w:rsidRPr="00B057C3" w:rsidRDefault="00E74538" w:rsidP="00E74538">
      <w:pPr>
        <w:pStyle w:val="-"/>
        <w:spacing w:line="360" w:lineRule="auto"/>
        <w:rPr>
          <w:rFonts w:ascii="Times New Roman" w:hAnsi="Times New Roman"/>
        </w:rPr>
      </w:pPr>
      <w:r w:rsidRPr="00B057C3">
        <w:rPr>
          <w:rFonts w:ascii="Times New Roman" w:hAnsi="Times New Roman"/>
          <w:spacing w:val="-2"/>
        </w:rPr>
        <w:t>Для активизации познавательной деятельности</w:t>
      </w:r>
      <w:r>
        <w:rPr>
          <w:rFonts w:ascii="Times New Roman" w:hAnsi="Times New Roman"/>
          <w:spacing w:val="-2"/>
        </w:rPr>
        <w:t xml:space="preserve"> обучающихся</w:t>
      </w:r>
      <w:r w:rsidRPr="00B057C3">
        <w:rPr>
          <w:rFonts w:ascii="Times New Roman" w:hAnsi="Times New Roman"/>
          <w:spacing w:val="-2"/>
        </w:rPr>
        <w:t xml:space="preserve"> стоит включать в образовательный процесс интерактивные методы обучения, инновационные образовательные технологии,</w:t>
      </w:r>
      <w:r>
        <w:rPr>
          <w:rFonts w:ascii="Times New Roman" w:hAnsi="Times New Roman"/>
          <w:spacing w:val="-2"/>
        </w:rPr>
        <w:t xml:space="preserve"> </w:t>
      </w:r>
      <w:r w:rsidRPr="00B057C3">
        <w:rPr>
          <w:rFonts w:ascii="Times New Roman" w:hAnsi="Times New Roman"/>
          <w:spacing w:val="-2"/>
        </w:rPr>
        <w:t>стратегии и приемы технологии развития критического мышления через письмо и чтение,</w:t>
      </w:r>
      <w:r>
        <w:rPr>
          <w:rFonts w:ascii="Times New Roman" w:hAnsi="Times New Roman"/>
          <w:spacing w:val="-2"/>
        </w:rPr>
        <w:t xml:space="preserve"> и</w:t>
      </w:r>
      <w:r w:rsidRPr="00B057C3">
        <w:rPr>
          <w:rFonts w:ascii="Times New Roman" w:hAnsi="Times New Roman"/>
          <w:spacing w:val="-2"/>
        </w:rPr>
        <w:t xml:space="preserve"> все то, что способствует развитию мышления учащихся.</w:t>
      </w:r>
      <w:r>
        <w:rPr>
          <w:rFonts w:ascii="Times New Roman" w:hAnsi="Times New Roman"/>
        </w:rPr>
        <w:t xml:space="preserve"> Подробнее познакомиться с описанием инновационных образовательных технологий можно на сайте кафедры в разделе «Педагогика» и в публикациях сотрудников кафедры (Приложение 1).</w:t>
      </w:r>
    </w:p>
    <w:p w:rsidR="00E74538" w:rsidRDefault="00E74538" w:rsidP="0080409C">
      <w:pPr>
        <w:spacing w:line="240" w:lineRule="auto"/>
        <w:rPr>
          <w:rFonts w:ascii="Times New Roman" w:hAnsi="Times New Roman"/>
          <w:b/>
          <w:sz w:val="28"/>
          <w:szCs w:val="28"/>
        </w:rPr>
      </w:pPr>
    </w:p>
    <w:p w:rsidR="0080409C" w:rsidRPr="00E74538" w:rsidRDefault="00E74538" w:rsidP="00B86BF5">
      <w:pPr>
        <w:spacing w:line="240" w:lineRule="auto"/>
        <w:ind w:firstLine="709"/>
        <w:rPr>
          <w:rFonts w:ascii="Times New Roman" w:hAnsi="Times New Roman"/>
          <w:sz w:val="28"/>
          <w:szCs w:val="28"/>
        </w:rPr>
      </w:pPr>
      <w:r w:rsidRPr="00E74538">
        <w:rPr>
          <w:rFonts w:ascii="Times New Roman" w:hAnsi="Times New Roman"/>
          <w:sz w:val="28"/>
          <w:szCs w:val="28"/>
        </w:rPr>
        <w:t>В заключение п</w:t>
      </w:r>
      <w:r w:rsidR="00E277BB" w:rsidRPr="00E74538">
        <w:rPr>
          <w:rFonts w:ascii="Times New Roman" w:hAnsi="Times New Roman"/>
          <w:sz w:val="28"/>
          <w:szCs w:val="28"/>
        </w:rPr>
        <w:t>риведем р</w:t>
      </w:r>
      <w:r w:rsidR="0080409C" w:rsidRPr="00E74538">
        <w:rPr>
          <w:rFonts w:ascii="Times New Roman" w:hAnsi="Times New Roman"/>
          <w:sz w:val="28"/>
          <w:szCs w:val="28"/>
        </w:rPr>
        <w:t>азбор реше</w:t>
      </w:r>
      <w:r>
        <w:rPr>
          <w:rFonts w:ascii="Times New Roman" w:hAnsi="Times New Roman"/>
          <w:sz w:val="28"/>
          <w:szCs w:val="28"/>
        </w:rPr>
        <w:t xml:space="preserve">ний некоторых задач демоверсии ЕГЭ </w:t>
      </w:r>
      <w:r w:rsidR="0080409C" w:rsidRPr="00E74538">
        <w:rPr>
          <w:rFonts w:ascii="Times New Roman" w:hAnsi="Times New Roman"/>
          <w:sz w:val="28"/>
          <w:szCs w:val="28"/>
        </w:rPr>
        <w:t>2014 года</w:t>
      </w:r>
      <w:r>
        <w:rPr>
          <w:rFonts w:ascii="Times New Roman" w:hAnsi="Times New Roman"/>
          <w:sz w:val="28"/>
          <w:szCs w:val="28"/>
        </w:rPr>
        <w:t>.</w:t>
      </w:r>
    </w:p>
    <w:p w:rsidR="0080409C" w:rsidRDefault="00E277BB" w:rsidP="00B86BF5">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Задание </w:t>
      </w:r>
      <w:r w:rsidR="0080409C" w:rsidRPr="0080409C">
        <w:rPr>
          <w:rFonts w:ascii="Times New Roman" w:hAnsi="Times New Roman"/>
          <w:b/>
          <w:sz w:val="28"/>
          <w:szCs w:val="28"/>
        </w:rPr>
        <w:t>А8</w:t>
      </w:r>
      <w:r w:rsidR="0080409C" w:rsidRPr="0080409C">
        <w:rPr>
          <w:rFonts w:ascii="Times New Roman" w:hAnsi="Times New Roman"/>
          <w:sz w:val="28"/>
          <w:szCs w:val="28"/>
        </w:rPr>
        <w:t xml:space="preserve"> </w:t>
      </w:r>
    </w:p>
    <w:p w:rsidR="0080409C" w:rsidRPr="0080409C" w:rsidRDefault="0080409C" w:rsidP="00B86BF5">
      <w:pPr>
        <w:spacing w:after="0" w:line="360" w:lineRule="auto"/>
        <w:ind w:firstLine="709"/>
        <w:jc w:val="both"/>
        <w:rPr>
          <w:rFonts w:ascii="Times New Roman" w:hAnsi="Times New Roman"/>
          <w:sz w:val="28"/>
          <w:szCs w:val="28"/>
        </w:rPr>
      </w:pPr>
      <w:r w:rsidRPr="0080409C">
        <w:rPr>
          <w:rFonts w:ascii="Times New Roman" w:hAnsi="Times New Roman"/>
          <w:sz w:val="28"/>
          <w:szCs w:val="28"/>
        </w:rPr>
        <w:t>Производится четырёхканальная</w:t>
      </w:r>
      <w:r>
        <w:rPr>
          <w:rFonts w:ascii="Times New Roman" w:hAnsi="Times New Roman"/>
          <w:sz w:val="28"/>
          <w:szCs w:val="28"/>
        </w:rPr>
        <w:t xml:space="preserve"> </w:t>
      </w:r>
      <w:r w:rsidRPr="0080409C">
        <w:rPr>
          <w:rFonts w:ascii="Times New Roman" w:hAnsi="Times New Roman"/>
          <w:sz w:val="28"/>
          <w:szCs w:val="28"/>
        </w:rPr>
        <w:t>(</w:t>
      </w:r>
      <w:proofErr w:type="spellStart"/>
      <w:r w:rsidRPr="0080409C">
        <w:rPr>
          <w:rFonts w:ascii="Times New Roman" w:hAnsi="Times New Roman"/>
          <w:sz w:val="28"/>
          <w:szCs w:val="28"/>
        </w:rPr>
        <w:t>квадро</w:t>
      </w:r>
      <w:proofErr w:type="spellEnd"/>
      <w:r w:rsidRPr="0080409C">
        <w:rPr>
          <w:rFonts w:ascii="Times New Roman" w:hAnsi="Times New Roman"/>
          <w:sz w:val="28"/>
          <w:szCs w:val="28"/>
        </w:rPr>
        <w:t>) звукозапись с частотой</w:t>
      </w:r>
      <w:r>
        <w:rPr>
          <w:rFonts w:ascii="Times New Roman" w:hAnsi="Times New Roman"/>
          <w:sz w:val="28"/>
          <w:szCs w:val="28"/>
        </w:rPr>
        <w:t xml:space="preserve"> </w:t>
      </w:r>
      <w:r w:rsidRPr="0080409C">
        <w:rPr>
          <w:rFonts w:ascii="Times New Roman" w:hAnsi="Times New Roman"/>
          <w:sz w:val="28"/>
          <w:szCs w:val="28"/>
        </w:rPr>
        <w:t>дискретизации</w:t>
      </w:r>
      <w:r>
        <w:rPr>
          <w:rFonts w:ascii="Times New Roman" w:hAnsi="Times New Roman"/>
          <w:sz w:val="28"/>
          <w:szCs w:val="28"/>
        </w:rPr>
        <w:t xml:space="preserve"> </w:t>
      </w:r>
      <w:r w:rsidRPr="0080409C">
        <w:rPr>
          <w:rFonts w:ascii="Times New Roman" w:hAnsi="Times New Roman"/>
          <w:sz w:val="28"/>
          <w:szCs w:val="28"/>
        </w:rPr>
        <w:t>48 кГц и32-битным разрешением. Запись длится</w:t>
      </w:r>
      <w:r>
        <w:rPr>
          <w:rFonts w:ascii="Times New Roman" w:hAnsi="Times New Roman"/>
          <w:sz w:val="28"/>
          <w:szCs w:val="28"/>
        </w:rPr>
        <w:t xml:space="preserve"> </w:t>
      </w:r>
      <w:r w:rsidRPr="0080409C">
        <w:rPr>
          <w:rFonts w:ascii="Times New Roman" w:hAnsi="Times New Roman"/>
          <w:sz w:val="28"/>
          <w:szCs w:val="28"/>
        </w:rPr>
        <w:t>2 минуты, её</w:t>
      </w:r>
      <w:r>
        <w:rPr>
          <w:rFonts w:ascii="Times New Roman" w:hAnsi="Times New Roman"/>
          <w:sz w:val="28"/>
          <w:szCs w:val="28"/>
        </w:rPr>
        <w:t xml:space="preserve"> </w:t>
      </w:r>
      <w:r w:rsidRPr="0080409C">
        <w:rPr>
          <w:rFonts w:ascii="Times New Roman" w:hAnsi="Times New Roman"/>
          <w:sz w:val="28"/>
          <w:szCs w:val="28"/>
        </w:rPr>
        <w:t>результаты записываются в файл, сжатие данных не производится. Какая из</w:t>
      </w:r>
      <w:r>
        <w:rPr>
          <w:rFonts w:ascii="Times New Roman" w:hAnsi="Times New Roman"/>
          <w:sz w:val="28"/>
          <w:szCs w:val="28"/>
        </w:rPr>
        <w:t xml:space="preserve"> </w:t>
      </w:r>
      <w:r w:rsidRPr="0080409C">
        <w:rPr>
          <w:rFonts w:ascii="Times New Roman" w:hAnsi="Times New Roman"/>
          <w:sz w:val="28"/>
          <w:szCs w:val="28"/>
        </w:rPr>
        <w:t>приведённых ниже величин наиболее близка к размеру полученного файла?</w:t>
      </w:r>
    </w:p>
    <w:p w:rsidR="0080409C" w:rsidRDefault="0080409C" w:rsidP="00B86BF5">
      <w:pPr>
        <w:spacing w:after="0" w:line="360" w:lineRule="auto"/>
        <w:ind w:firstLine="709"/>
        <w:jc w:val="both"/>
        <w:rPr>
          <w:rFonts w:ascii="Times New Roman" w:hAnsi="Times New Roman"/>
          <w:sz w:val="28"/>
          <w:szCs w:val="28"/>
        </w:rPr>
      </w:pPr>
      <w:r w:rsidRPr="0080409C">
        <w:rPr>
          <w:rFonts w:ascii="Times New Roman" w:hAnsi="Times New Roman"/>
          <w:sz w:val="28"/>
          <w:szCs w:val="28"/>
        </w:rPr>
        <w:t xml:space="preserve">1) 15 Мбайт </w:t>
      </w:r>
      <w:r>
        <w:rPr>
          <w:rFonts w:ascii="Times New Roman" w:hAnsi="Times New Roman"/>
          <w:sz w:val="28"/>
          <w:szCs w:val="28"/>
        </w:rPr>
        <w:tab/>
      </w:r>
      <w:r w:rsidRPr="0080409C">
        <w:rPr>
          <w:rFonts w:ascii="Times New Roman" w:hAnsi="Times New Roman"/>
          <w:sz w:val="28"/>
          <w:szCs w:val="28"/>
        </w:rPr>
        <w:t xml:space="preserve">2) 27 Мбайт </w:t>
      </w:r>
      <w:r>
        <w:rPr>
          <w:rFonts w:ascii="Times New Roman" w:hAnsi="Times New Roman"/>
          <w:sz w:val="28"/>
          <w:szCs w:val="28"/>
        </w:rPr>
        <w:tab/>
      </w:r>
      <w:r w:rsidRPr="0080409C">
        <w:rPr>
          <w:rFonts w:ascii="Times New Roman" w:hAnsi="Times New Roman"/>
          <w:sz w:val="28"/>
          <w:szCs w:val="28"/>
        </w:rPr>
        <w:t xml:space="preserve">3) 42 Мбайт </w:t>
      </w:r>
      <w:r>
        <w:rPr>
          <w:rFonts w:ascii="Times New Roman" w:hAnsi="Times New Roman"/>
          <w:sz w:val="28"/>
          <w:szCs w:val="28"/>
        </w:rPr>
        <w:tab/>
      </w:r>
      <w:r w:rsidRPr="00B15DF9">
        <w:rPr>
          <w:rFonts w:ascii="Times New Roman" w:hAnsi="Times New Roman"/>
          <w:sz w:val="28"/>
          <w:szCs w:val="28"/>
        </w:rPr>
        <w:t>4) 88 Мбайт</w:t>
      </w:r>
    </w:p>
    <w:p w:rsidR="00F240E7" w:rsidRPr="0080338F" w:rsidRDefault="00F240E7" w:rsidP="00B86BF5">
      <w:pPr>
        <w:spacing w:after="0" w:line="360" w:lineRule="auto"/>
        <w:ind w:firstLine="709"/>
        <w:jc w:val="both"/>
        <w:rPr>
          <w:rFonts w:ascii="Times New Roman" w:hAnsi="Times New Roman"/>
          <w:b/>
          <w:sz w:val="28"/>
          <w:szCs w:val="28"/>
        </w:rPr>
      </w:pPr>
      <w:r w:rsidRPr="0080338F">
        <w:rPr>
          <w:rFonts w:ascii="Times New Roman" w:hAnsi="Times New Roman"/>
          <w:b/>
          <w:sz w:val="28"/>
          <w:szCs w:val="28"/>
        </w:rPr>
        <w:t>Пояснения:</w:t>
      </w:r>
    </w:p>
    <w:p w:rsidR="00161658" w:rsidRDefault="00F240E7" w:rsidP="00B86B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технике звук с помощью микрофона преобразуется в аналоговый электрический сигнал. Аналоговый электрический сигнал преобразуется </w:t>
      </w:r>
      <w:proofErr w:type="gramStart"/>
      <w:r>
        <w:rPr>
          <w:rFonts w:ascii="Times New Roman" w:hAnsi="Times New Roman"/>
          <w:sz w:val="28"/>
          <w:szCs w:val="28"/>
        </w:rPr>
        <w:t>в</w:t>
      </w:r>
      <w:proofErr w:type="gramEnd"/>
      <w:r>
        <w:rPr>
          <w:rFonts w:ascii="Times New Roman" w:hAnsi="Times New Roman"/>
          <w:sz w:val="28"/>
          <w:szCs w:val="28"/>
        </w:rPr>
        <w:t xml:space="preserve"> цифровой.</w:t>
      </w:r>
      <w:r w:rsidR="00707FA1">
        <w:rPr>
          <w:rFonts w:ascii="Times New Roman" w:hAnsi="Times New Roman"/>
          <w:sz w:val="28"/>
          <w:szCs w:val="28"/>
        </w:rPr>
        <w:t xml:space="preserve"> Непрерывный сигнал заменяется последовательностью цифровы</w:t>
      </w:r>
      <w:r w:rsidR="00161658">
        <w:rPr>
          <w:rFonts w:ascii="Times New Roman" w:hAnsi="Times New Roman"/>
          <w:sz w:val="28"/>
          <w:szCs w:val="28"/>
        </w:rPr>
        <w:t>х</w:t>
      </w:r>
      <w:r w:rsidR="00707FA1">
        <w:rPr>
          <w:rFonts w:ascii="Times New Roman" w:hAnsi="Times New Roman"/>
          <w:sz w:val="28"/>
          <w:szCs w:val="28"/>
        </w:rPr>
        <w:t xml:space="preserve"> импульсов.</w:t>
      </w:r>
      <w:r>
        <w:rPr>
          <w:rFonts w:ascii="Times New Roman" w:hAnsi="Times New Roman"/>
          <w:sz w:val="28"/>
          <w:szCs w:val="28"/>
        </w:rPr>
        <w:t xml:space="preserve"> Для этого</w:t>
      </w:r>
      <w:r w:rsidR="00161658">
        <w:rPr>
          <w:rFonts w:ascii="Times New Roman" w:hAnsi="Times New Roman"/>
          <w:sz w:val="28"/>
          <w:szCs w:val="28"/>
        </w:rPr>
        <w:t xml:space="preserve"> определяется минимальный интервал времени </w:t>
      </w:r>
      <w:proofErr w:type="gramStart"/>
      <w:r w:rsidR="00161658">
        <w:rPr>
          <w:rFonts w:ascii="Times New Roman" w:hAnsi="Times New Roman"/>
          <w:sz w:val="28"/>
          <w:szCs w:val="28"/>
        </w:rPr>
        <w:t>-и</w:t>
      </w:r>
      <w:proofErr w:type="gramEnd"/>
      <w:r w:rsidR="00161658">
        <w:rPr>
          <w:rFonts w:ascii="Times New Roman" w:hAnsi="Times New Roman"/>
          <w:sz w:val="28"/>
          <w:szCs w:val="28"/>
        </w:rPr>
        <w:t xml:space="preserve">нтервал дискретизации </w:t>
      </w:r>
      <w:r w:rsidR="00A64EA1">
        <w:rPr>
          <w:rFonts w:ascii="Times New Roman" w:hAnsi="Times New Roman"/>
          <w:sz w:val="28"/>
          <w:szCs w:val="28"/>
        </w:rPr>
        <w:t>–</w:t>
      </w:r>
      <w:r w:rsidR="00161658">
        <w:rPr>
          <w:rFonts w:ascii="Times New Roman" w:hAnsi="Times New Roman"/>
          <w:sz w:val="28"/>
          <w:szCs w:val="28"/>
        </w:rPr>
        <w:t>Т</w:t>
      </w:r>
      <w:r w:rsidR="00A64EA1">
        <w:rPr>
          <w:rFonts w:ascii="Times New Roman" w:hAnsi="Times New Roman"/>
          <w:sz w:val="28"/>
          <w:szCs w:val="28"/>
        </w:rPr>
        <w:t>. Интервал дискретизации</w:t>
      </w:r>
      <w:r w:rsidR="00161658">
        <w:rPr>
          <w:rFonts w:ascii="Times New Roman" w:hAnsi="Times New Roman"/>
          <w:sz w:val="28"/>
          <w:szCs w:val="28"/>
        </w:rPr>
        <w:t xml:space="preserve"> обуславливает, сколько за о</w:t>
      </w:r>
      <w:r w:rsidR="00161658" w:rsidRPr="00F240E7">
        <w:rPr>
          <w:rFonts w:ascii="Times New Roman" w:hAnsi="Times New Roman"/>
          <w:sz w:val="28"/>
          <w:szCs w:val="28"/>
        </w:rPr>
        <w:t xml:space="preserve">дну секунду </w:t>
      </w:r>
      <w:r w:rsidR="00161658">
        <w:rPr>
          <w:rFonts w:ascii="Times New Roman" w:hAnsi="Times New Roman"/>
          <w:sz w:val="28"/>
          <w:szCs w:val="28"/>
        </w:rPr>
        <w:t>фиксируется</w:t>
      </w:r>
      <w:r w:rsidR="00161658" w:rsidRPr="00F240E7">
        <w:rPr>
          <w:rFonts w:ascii="Times New Roman" w:hAnsi="Times New Roman"/>
          <w:sz w:val="28"/>
          <w:szCs w:val="28"/>
        </w:rPr>
        <w:t xml:space="preserve"> значений сигнала</w:t>
      </w:r>
      <w:r w:rsidR="00161658">
        <w:rPr>
          <w:rFonts w:ascii="Times New Roman" w:hAnsi="Times New Roman"/>
          <w:sz w:val="28"/>
          <w:szCs w:val="28"/>
        </w:rPr>
        <w:t xml:space="preserve"> </w:t>
      </w:r>
      <w:r w:rsidR="00161658">
        <w:rPr>
          <w:rFonts w:ascii="Times New Roman" w:hAnsi="Times New Roman"/>
          <w:sz w:val="28"/>
          <w:szCs w:val="28"/>
          <w:lang w:val="en-US"/>
        </w:rPr>
        <w:t>A</w:t>
      </w:r>
      <w:r w:rsidR="00161658" w:rsidRPr="0080338F">
        <w:rPr>
          <w:rFonts w:ascii="Times New Roman" w:hAnsi="Times New Roman"/>
          <w:sz w:val="28"/>
          <w:szCs w:val="28"/>
        </w:rPr>
        <w:t>(</w:t>
      </w:r>
      <w:r w:rsidR="00161658">
        <w:rPr>
          <w:rFonts w:ascii="Times New Roman" w:hAnsi="Times New Roman"/>
          <w:sz w:val="28"/>
          <w:szCs w:val="28"/>
          <w:lang w:val="en-US"/>
        </w:rPr>
        <w:t>t</w:t>
      </w:r>
      <w:r w:rsidR="00161658" w:rsidRPr="0080338F">
        <w:rPr>
          <w:rFonts w:ascii="Times New Roman" w:hAnsi="Times New Roman"/>
          <w:sz w:val="28"/>
          <w:szCs w:val="28"/>
        </w:rPr>
        <w:t>)</w:t>
      </w:r>
      <w:r w:rsidR="00161658">
        <w:rPr>
          <w:rFonts w:ascii="Times New Roman" w:hAnsi="Times New Roman"/>
          <w:sz w:val="28"/>
          <w:szCs w:val="28"/>
        </w:rPr>
        <w:t>. Ч</w:t>
      </w:r>
      <w:r w:rsidRPr="00F240E7">
        <w:rPr>
          <w:rFonts w:ascii="Times New Roman" w:hAnsi="Times New Roman"/>
          <w:sz w:val="28"/>
          <w:szCs w:val="28"/>
        </w:rPr>
        <w:t>астота дискретиз</w:t>
      </w:r>
      <w:r>
        <w:rPr>
          <w:rFonts w:ascii="Times New Roman" w:hAnsi="Times New Roman"/>
          <w:sz w:val="28"/>
          <w:szCs w:val="28"/>
        </w:rPr>
        <w:t>а</w:t>
      </w:r>
      <w:r w:rsidRPr="00F240E7">
        <w:rPr>
          <w:rFonts w:ascii="Times New Roman" w:hAnsi="Times New Roman"/>
          <w:sz w:val="28"/>
          <w:szCs w:val="28"/>
        </w:rPr>
        <w:t>ции</w:t>
      </w:r>
      <w:r w:rsidR="00161658">
        <w:rPr>
          <w:rFonts w:ascii="Times New Roman" w:hAnsi="Times New Roman"/>
          <w:sz w:val="28"/>
          <w:szCs w:val="28"/>
        </w:rPr>
        <w:t xml:space="preserve"> - </w:t>
      </w:r>
      <w:r w:rsidR="00161658">
        <w:rPr>
          <w:rFonts w:ascii="Times New Roman" w:hAnsi="Times New Roman"/>
          <w:sz w:val="28"/>
          <w:szCs w:val="28"/>
          <w:lang w:val="en-US"/>
        </w:rPr>
        <w:t>f</w:t>
      </w:r>
      <w:r w:rsidR="00161658">
        <w:rPr>
          <w:rFonts w:ascii="Times New Roman" w:hAnsi="Times New Roman"/>
          <w:sz w:val="28"/>
          <w:szCs w:val="28"/>
        </w:rPr>
        <w:t xml:space="preserve"> обратно пропорциональна интервалу дискретизации </w:t>
      </w:r>
      <w:r w:rsidR="00A64EA1">
        <w:rPr>
          <w:rFonts w:ascii="Times New Roman" w:hAnsi="Times New Roman"/>
          <w:sz w:val="28"/>
          <w:szCs w:val="28"/>
        </w:rPr>
        <w:t xml:space="preserve">– </w:t>
      </w:r>
      <w:r w:rsidR="00161658">
        <w:rPr>
          <w:rFonts w:ascii="Times New Roman" w:hAnsi="Times New Roman"/>
          <w:sz w:val="28"/>
          <w:szCs w:val="28"/>
        </w:rPr>
        <w:t>Т.</w:t>
      </w:r>
    </w:p>
    <w:p w:rsidR="00161658" w:rsidRDefault="00161658" w:rsidP="00B86BF5">
      <w:pPr>
        <w:spacing w:after="0" w:line="360" w:lineRule="auto"/>
        <w:ind w:firstLine="709"/>
        <w:jc w:val="both"/>
        <w:rPr>
          <w:rFonts w:ascii="Times New Roman" w:hAnsi="Times New Roman"/>
          <w:sz w:val="28"/>
          <w:szCs w:val="28"/>
        </w:rPr>
      </w:pPr>
      <w:r>
        <w:rPr>
          <w:rFonts w:ascii="Times New Roman" w:hAnsi="Times New Roman"/>
          <w:sz w:val="28"/>
          <w:szCs w:val="28"/>
          <w:lang w:val="en-US"/>
        </w:rPr>
        <w:t>f</w:t>
      </w:r>
      <w:r w:rsidRPr="0080338F">
        <w:rPr>
          <w:rFonts w:ascii="Times New Roman" w:hAnsi="Times New Roman"/>
          <w:sz w:val="28"/>
          <w:szCs w:val="28"/>
        </w:rPr>
        <w:t>=</w:t>
      </w:r>
      <w:r>
        <w:rPr>
          <w:rFonts w:ascii="Times New Roman" w:hAnsi="Times New Roman"/>
          <w:sz w:val="28"/>
          <w:szCs w:val="28"/>
        </w:rPr>
        <w:t>1/</w:t>
      </w:r>
      <w:r>
        <w:rPr>
          <w:rFonts w:ascii="Times New Roman" w:hAnsi="Times New Roman"/>
          <w:sz w:val="28"/>
          <w:szCs w:val="28"/>
          <w:lang w:val="en-US"/>
        </w:rPr>
        <w:t>T</w:t>
      </w:r>
      <w:r w:rsidRPr="00161658">
        <w:rPr>
          <w:rFonts w:ascii="Times New Roman" w:hAnsi="Times New Roman"/>
          <w:sz w:val="28"/>
          <w:szCs w:val="28"/>
        </w:rPr>
        <w:t xml:space="preserve"> </w:t>
      </w:r>
      <w:r>
        <w:rPr>
          <w:rFonts w:ascii="Times New Roman" w:hAnsi="Times New Roman"/>
          <w:sz w:val="28"/>
          <w:szCs w:val="28"/>
        </w:rPr>
        <w:t>(1).</w:t>
      </w:r>
    </w:p>
    <w:p w:rsidR="00F240E7" w:rsidRDefault="00161658" w:rsidP="00B86BF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Аналогично, градуируется величина сигнала</w:t>
      </w:r>
      <w:proofErr w:type="gramStart"/>
      <w:r>
        <w:rPr>
          <w:rFonts w:ascii="Times New Roman" w:hAnsi="Times New Roman"/>
          <w:sz w:val="28"/>
          <w:szCs w:val="28"/>
        </w:rPr>
        <w:t xml:space="preserve"> А</w:t>
      </w:r>
      <w:proofErr w:type="gramEnd"/>
      <w:r>
        <w:rPr>
          <w:rFonts w:ascii="Times New Roman" w:hAnsi="Times New Roman"/>
          <w:sz w:val="28"/>
          <w:szCs w:val="28"/>
        </w:rPr>
        <w:t>(</w:t>
      </w:r>
      <w:r>
        <w:rPr>
          <w:rFonts w:ascii="Times New Roman" w:hAnsi="Times New Roman"/>
          <w:sz w:val="28"/>
          <w:szCs w:val="28"/>
          <w:lang w:val="en-US"/>
        </w:rPr>
        <w:t>t</w:t>
      </w:r>
      <w:r w:rsidRPr="00A86FF9">
        <w:rPr>
          <w:rFonts w:ascii="Times New Roman" w:hAnsi="Times New Roman"/>
          <w:sz w:val="28"/>
          <w:szCs w:val="28"/>
        </w:rPr>
        <w:t>)</w:t>
      </w:r>
      <w:r w:rsidR="00A86FF9">
        <w:rPr>
          <w:rFonts w:ascii="Times New Roman" w:hAnsi="Times New Roman"/>
          <w:sz w:val="28"/>
          <w:szCs w:val="28"/>
        </w:rPr>
        <w:t xml:space="preserve">. Для этого выделяется шаг </w:t>
      </w:r>
      <w:r w:rsidR="000E7B7B">
        <w:rPr>
          <w:rFonts w:ascii="Times New Roman" w:hAnsi="Times New Roman"/>
          <w:sz w:val="28"/>
          <w:szCs w:val="28"/>
        </w:rPr>
        <w:t>разметки по оси</w:t>
      </w:r>
      <w:proofErr w:type="gramStart"/>
      <w:r w:rsidR="000E7B7B">
        <w:rPr>
          <w:rFonts w:ascii="Times New Roman" w:hAnsi="Times New Roman"/>
          <w:sz w:val="28"/>
          <w:szCs w:val="28"/>
        </w:rPr>
        <w:t xml:space="preserve"> А</w:t>
      </w:r>
      <w:proofErr w:type="gramEnd"/>
      <w:r w:rsidR="000E7B7B" w:rsidRPr="000E7B7B">
        <w:rPr>
          <w:rFonts w:ascii="Times New Roman" w:hAnsi="Times New Roman"/>
          <w:sz w:val="28"/>
          <w:szCs w:val="28"/>
        </w:rPr>
        <w:t>(</w:t>
      </w:r>
      <w:r w:rsidR="000E7B7B">
        <w:rPr>
          <w:rFonts w:ascii="Times New Roman" w:hAnsi="Times New Roman"/>
          <w:sz w:val="28"/>
          <w:szCs w:val="28"/>
          <w:lang w:val="en-US"/>
        </w:rPr>
        <w:t>t</w:t>
      </w:r>
      <w:r w:rsidR="000E7B7B" w:rsidRPr="000E7B7B">
        <w:rPr>
          <w:rFonts w:ascii="Times New Roman" w:hAnsi="Times New Roman"/>
          <w:sz w:val="28"/>
          <w:szCs w:val="28"/>
        </w:rPr>
        <w:t>)</w:t>
      </w:r>
      <w:r w:rsidR="000E7B7B">
        <w:rPr>
          <w:rFonts w:ascii="Times New Roman" w:hAnsi="Times New Roman"/>
          <w:sz w:val="28"/>
          <w:szCs w:val="28"/>
        </w:rPr>
        <w:t>, называемый уровень квантования.</w:t>
      </w:r>
      <w:r w:rsidR="00B352EF">
        <w:rPr>
          <w:rFonts w:ascii="Times New Roman CYR" w:hAnsi="Times New Roman CYR"/>
          <w:color w:val="000000"/>
          <w:sz w:val="27"/>
          <w:szCs w:val="27"/>
        </w:rPr>
        <w:t xml:space="preserve"> </w:t>
      </w:r>
      <w:r w:rsidR="000E7B7B" w:rsidRPr="000E7B7B">
        <w:rPr>
          <w:rFonts w:ascii="Times New Roman" w:hAnsi="Times New Roman"/>
          <w:sz w:val="28"/>
          <w:szCs w:val="28"/>
        </w:rPr>
        <w:t xml:space="preserve">Преобразование аналогового сигнала </w:t>
      </w:r>
      <w:proofErr w:type="gramStart"/>
      <w:r w:rsidR="000E7B7B" w:rsidRPr="000E7B7B">
        <w:rPr>
          <w:rFonts w:ascii="Times New Roman" w:hAnsi="Times New Roman"/>
          <w:sz w:val="28"/>
          <w:szCs w:val="28"/>
        </w:rPr>
        <w:t>в</w:t>
      </w:r>
      <w:proofErr w:type="gramEnd"/>
      <w:r w:rsidR="000E7B7B" w:rsidRPr="000E7B7B">
        <w:rPr>
          <w:rFonts w:ascii="Times New Roman" w:hAnsi="Times New Roman"/>
          <w:sz w:val="28"/>
          <w:szCs w:val="28"/>
        </w:rPr>
        <w:t xml:space="preserve"> </w:t>
      </w:r>
      <w:proofErr w:type="gramStart"/>
      <w:r w:rsidR="000E7B7B" w:rsidRPr="000E7B7B">
        <w:rPr>
          <w:rFonts w:ascii="Times New Roman" w:hAnsi="Times New Roman"/>
          <w:sz w:val="28"/>
          <w:szCs w:val="28"/>
        </w:rPr>
        <w:t>цифровой</w:t>
      </w:r>
      <w:proofErr w:type="gramEnd"/>
      <w:r w:rsidR="000E7B7B" w:rsidRPr="000E7B7B">
        <w:rPr>
          <w:rFonts w:ascii="Times New Roman" w:hAnsi="Times New Roman"/>
          <w:sz w:val="28"/>
          <w:szCs w:val="28"/>
        </w:rPr>
        <w:t xml:space="preserve"> </w:t>
      </w:r>
      <w:r w:rsidR="00B352EF" w:rsidRPr="000E7B7B">
        <w:rPr>
          <w:rFonts w:ascii="Times New Roman" w:hAnsi="Times New Roman"/>
          <w:sz w:val="28"/>
          <w:szCs w:val="28"/>
        </w:rPr>
        <w:t>выполняется путем измерения амплитуды каждого отсчета и сравнения ее со шкалой дискретных уровней, называемых уровнями квантования, величина каждого из которых представлена числом. Амплитуда отсчета и уровень квантования редко в точности совпадают друг с другом. Чем больше уровней квантования, тем выше точность измерений</w:t>
      </w:r>
      <w:r w:rsidR="000E7B7B">
        <w:rPr>
          <w:rFonts w:ascii="Times New Roman" w:hAnsi="Times New Roman"/>
          <w:sz w:val="28"/>
          <w:szCs w:val="28"/>
        </w:rPr>
        <w:t>, тем лучше звучание</w:t>
      </w:r>
      <w:r w:rsidR="00B86BF5">
        <w:rPr>
          <w:rFonts w:ascii="Times New Roman" w:hAnsi="Times New Roman"/>
          <w:sz w:val="28"/>
          <w:szCs w:val="28"/>
        </w:rPr>
        <w:t xml:space="preserve"> (рисунок 2)</w:t>
      </w:r>
      <w:r w:rsidR="000E7B7B">
        <w:rPr>
          <w:rFonts w:ascii="Times New Roman" w:hAnsi="Times New Roman"/>
          <w:sz w:val="28"/>
          <w:szCs w:val="28"/>
        </w:rPr>
        <w:t>.</w:t>
      </w:r>
    </w:p>
    <w:p w:rsidR="00B86BF5" w:rsidRPr="00707FA1" w:rsidRDefault="00B86BF5" w:rsidP="00B86BF5">
      <w:pPr>
        <w:spacing w:after="0" w:line="360" w:lineRule="auto"/>
        <w:ind w:firstLine="709"/>
        <w:jc w:val="both"/>
        <w:rPr>
          <w:rFonts w:ascii="Times New Roman" w:hAnsi="Times New Roman"/>
          <w:sz w:val="28"/>
          <w:szCs w:val="28"/>
        </w:rPr>
      </w:pPr>
    </w:p>
    <w:p w:rsidR="0080338F" w:rsidRDefault="00A57241" w:rsidP="00B86BF5">
      <w:pPr>
        <w:spacing w:after="0" w:line="360" w:lineRule="auto"/>
        <w:jc w:val="center"/>
        <w:rPr>
          <w:rFonts w:ascii="Times New Roman" w:hAnsi="Times New Roman"/>
          <w:sz w:val="28"/>
          <w:szCs w:val="28"/>
        </w:rPr>
      </w:pPr>
      <w:r>
        <w:rPr>
          <w:noProof/>
          <w:lang w:eastAsia="ru-RU"/>
        </w:rPr>
        <mc:AlternateContent>
          <mc:Choice Requires="wps">
            <w:drawing>
              <wp:anchor distT="0" distB="0" distL="114300" distR="114300" simplePos="0" relativeHeight="251657214" behindDoc="0" locked="0" layoutInCell="1" allowOverlap="1">
                <wp:simplePos x="0" y="0"/>
                <wp:positionH relativeFrom="column">
                  <wp:posOffset>4730750</wp:posOffset>
                </wp:positionH>
                <wp:positionV relativeFrom="paragraph">
                  <wp:posOffset>1489710</wp:posOffset>
                </wp:positionV>
                <wp:extent cx="656590" cy="320040"/>
                <wp:effectExtent l="254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058" w:rsidRPr="00553C5E" w:rsidRDefault="00914058">
                            <w:pPr>
                              <w:rPr>
                                <w:rFonts w:ascii="Times New Roman" w:hAnsi="Times New Roman"/>
                                <w:sz w:val="28"/>
                                <w:szCs w:val="28"/>
                                <w:lang w:val="en-US"/>
                              </w:rPr>
                            </w:pPr>
                            <w:r w:rsidRPr="0014663C">
                              <w:rPr>
                                <w:rFonts w:ascii="Times New Roman" w:hAnsi="Times New Roman"/>
                                <w:sz w:val="28"/>
                                <w:szCs w:val="28"/>
                              </w:rPr>
                              <w:sym w:font="Symbol" w:char="F044"/>
                            </w:r>
                            <w:r>
                              <w:rPr>
                                <w:rFonts w:ascii="Times New Roman" w:hAnsi="Times New Roman"/>
                                <w:sz w:val="28"/>
                                <w:szCs w:val="28"/>
                              </w:rPr>
                              <w:t xml:space="preserve"> А(</w:t>
                            </w:r>
                            <w:r>
                              <w:rPr>
                                <w:rFonts w:ascii="Times New Roman" w:hAnsi="Times New Roman"/>
                                <w:sz w:val="28"/>
                                <w:szCs w:val="28"/>
                                <w:lang w:val="en-US"/>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2.5pt;margin-top:117.3pt;width:51.7pt;height:25.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" stroked="f">
                <v:textbox>
                  <w:txbxContent>
                    <w:p w:rsidR="00914058" w:rsidRPr="00553C5E" w:rsidRDefault="00914058">
                      <w:pPr>
                        <w:rPr>
                          <w:rFonts w:ascii="Times New Roman" w:hAnsi="Times New Roman"/>
                          <w:sz w:val="28"/>
                          <w:szCs w:val="28"/>
                          <w:lang w:val="en-US"/>
                        </w:rPr>
                      </w:pPr>
                      <w:r w:rsidRPr="0014663C">
                        <w:rPr>
                          <w:rFonts w:ascii="Times New Roman" w:hAnsi="Times New Roman"/>
                          <w:sz w:val="28"/>
                          <w:szCs w:val="28"/>
                        </w:rPr>
                        <w:sym w:font="Symbol" w:char="F044"/>
                      </w:r>
                      <w:r>
                        <w:rPr>
                          <w:rFonts w:ascii="Times New Roman" w:hAnsi="Times New Roman"/>
                          <w:sz w:val="28"/>
                          <w:szCs w:val="28"/>
                        </w:rPr>
                        <w:t xml:space="preserve"> А(</w:t>
                      </w:r>
                      <w:r>
                        <w:rPr>
                          <w:rFonts w:ascii="Times New Roman" w:hAnsi="Times New Roman"/>
                          <w:sz w:val="28"/>
                          <w:szCs w:val="28"/>
                          <w:lang w:val="en-US"/>
                        </w:rPr>
                        <w:t>t)</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4730115</wp:posOffset>
                </wp:positionH>
                <wp:positionV relativeFrom="paragraph">
                  <wp:posOffset>1562100</wp:posOffset>
                </wp:positionV>
                <wp:extent cx="635" cy="308610"/>
                <wp:effectExtent l="87630" t="32385" r="92710" b="3048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8610"/>
                        </a:xfrm>
                        <a:prstGeom prst="straightConnector1">
                          <a:avLst/>
                        </a:prstGeom>
                        <a:noFill/>
                        <a:ln w="381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2.45pt;margin-top:123pt;width:.05pt;height:24.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" strokecolor="#4f81bd [3204]" strokeweight="3pt">
                <v:stroke startarrow="block" endarrow="block"/>
                <v:shadow color="#243f60 [1604]" opacity=".5" offset="1pt"/>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1809750</wp:posOffset>
                </wp:positionV>
                <wp:extent cx="278130" cy="276225"/>
                <wp:effectExtent l="9525" t="13335" r="762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76225"/>
                        </a:xfrm>
                        <a:prstGeom prst="rect">
                          <a:avLst/>
                        </a:prstGeom>
                        <a:solidFill>
                          <a:srgbClr val="FFFFFF"/>
                        </a:solidFill>
                        <a:ln w="9525">
                          <a:solidFill>
                            <a:schemeClr val="bg1">
                              <a:lumMod val="100000"/>
                              <a:lumOff val="0"/>
                            </a:schemeClr>
                          </a:solidFill>
                          <a:miter lim="800000"/>
                          <a:headEnd/>
                          <a:tailEnd/>
                        </a:ln>
                      </wps:spPr>
                      <wps:txbx>
                        <w:txbxContent>
                          <w:p w:rsidR="00914058" w:rsidRPr="00347A63" w:rsidRDefault="00914058">
                            <w:pPr>
                              <w:rPr>
                                <w:b/>
                                <w:color w:val="FF0000"/>
                                <w:sz w:val="28"/>
                                <w:lang w:val="en-US"/>
                              </w:rPr>
                            </w:pPr>
                            <w:r w:rsidRPr="00347A63">
                              <w:rPr>
                                <w:b/>
                                <w:color w:val="FF0000"/>
                                <w:sz w:val="28"/>
                                <w:lang w:val="en-US"/>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7.05pt;margin-top:142.5pt;width:21.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" strokecolor="white [3212]">
                <v:textbox>
                  <w:txbxContent>
                    <w:p w:rsidR="00914058" w:rsidRPr="00347A63" w:rsidRDefault="00914058">
                      <w:pPr>
                        <w:rPr>
                          <w:b/>
                          <w:color w:val="FF0000"/>
                          <w:sz w:val="28"/>
                          <w:lang w:val="en-US"/>
                        </w:rPr>
                      </w:pPr>
                      <w:r w:rsidRPr="00347A63">
                        <w:rPr>
                          <w:b/>
                          <w:color w:val="FF0000"/>
                          <w:sz w:val="28"/>
                          <w:lang w:val="en-US"/>
                        </w:rPr>
                        <w:t>T</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763905</wp:posOffset>
                </wp:positionH>
                <wp:positionV relativeFrom="paragraph">
                  <wp:posOffset>1809750</wp:posOffset>
                </wp:positionV>
                <wp:extent cx="365760" cy="0"/>
                <wp:effectExtent l="36195" t="89535" r="36195" b="9144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38100">
                          <a:solidFill>
                            <a:schemeClr val="accent1">
                              <a:lumMod val="100000"/>
                              <a:lumOff val="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0.15pt;margin-top:142.5pt;width:28.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" strokecolor="#4f81bd [3204]" strokeweight="3pt">
                <v:stroke startarrow="block" endarrow="block"/>
                <v:shadow color="#243f60 [1604]" opacity=".5" offset="1p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8239" behindDoc="0" locked="0" layoutInCell="1" allowOverlap="1">
                <wp:simplePos x="0" y="0"/>
                <wp:positionH relativeFrom="column">
                  <wp:posOffset>798195</wp:posOffset>
                </wp:positionH>
                <wp:positionV relativeFrom="paragraph">
                  <wp:posOffset>1369695</wp:posOffset>
                </wp:positionV>
                <wp:extent cx="45085" cy="440055"/>
                <wp:effectExtent l="22860" t="20955" r="36830" b="5334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4005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2.85pt;margin-top:107.85pt;width:3.55pt;height:34.6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1129665</wp:posOffset>
                </wp:positionH>
                <wp:positionV relativeFrom="paragraph">
                  <wp:posOffset>1122045</wp:posOffset>
                </wp:positionV>
                <wp:extent cx="45085" cy="687705"/>
                <wp:effectExtent l="20955" t="20955" r="38735" b="5334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877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8.95pt;margin-top:88.35pt;width:3.55pt;height:54.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1456055</wp:posOffset>
                </wp:positionH>
                <wp:positionV relativeFrom="paragraph">
                  <wp:posOffset>721995</wp:posOffset>
                </wp:positionV>
                <wp:extent cx="45085" cy="1087755"/>
                <wp:effectExtent l="23495" t="20955" r="36195" b="533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8775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4.65pt;margin-top:56.85pt;width:3.55pt;height:85.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1818005</wp:posOffset>
                </wp:positionH>
                <wp:positionV relativeFrom="paragraph">
                  <wp:posOffset>474345</wp:posOffset>
                </wp:positionV>
                <wp:extent cx="45085" cy="1335405"/>
                <wp:effectExtent l="23495" t="20955" r="36195" b="5334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3354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3.15pt;margin-top:37.35pt;width:3.55pt;height:105.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2141855</wp:posOffset>
                </wp:positionH>
                <wp:positionV relativeFrom="paragraph">
                  <wp:posOffset>474345</wp:posOffset>
                </wp:positionV>
                <wp:extent cx="45085" cy="1335405"/>
                <wp:effectExtent l="23495" t="20955" r="36195" b="5334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3354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8.65pt;margin-top:37.35pt;width:3.55pt;height:105.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2446655</wp:posOffset>
                </wp:positionH>
                <wp:positionV relativeFrom="paragraph">
                  <wp:posOffset>474345</wp:posOffset>
                </wp:positionV>
                <wp:extent cx="45085" cy="1335405"/>
                <wp:effectExtent l="23495" t="20955" r="36195" b="533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3354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2.65pt;margin-top:37.35pt;width:3.55pt;height:105.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2777490</wp:posOffset>
                </wp:positionH>
                <wp:positionV relativeFrom="paragraph">
                  <wp:posOffset>664845</wp:posOffset>
                </wp:positionV>
                <wp:extent cx="45085" cy="1144905"/>
                <wp:effectExtent l="20955" t="20955" r="38735" b="5334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1449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8.7pt;margin-top:52.35pt;width:3.55pt;height:90.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3158490</wp:posOffset>
                </wp:positionH>
                <wp:positionV relativeFrom="paragraph">
                  <wp:posOffset>912495</wp:posOffset>
                </wp:positionV>
                <wp:extent cx="45085" cy="897255"/>
                <wp:effectExtent l="20955" t="20955" r="38735" b="5334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89725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8.7pt;margin-top:71.85pt;width:3.55pt;height:70.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3465830</wp:posOffset>
                </wp:positionH>
                <wp:positionV relativeFrom="paragraph">
                  <wp:posOffset>1122045</wp:posOffset>
                </wp:positionV>
                <wp:extent cx="45085" cy="687705"/>
                <wp:effectExtent l="23495" t="20955" r="36195" b="5334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877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2.9pt;margin-top:88.35pt;width:3.55pt;height:54.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3780155</wp:posOffset>
                </wp:positionH>
                <wp:positionV relativeFrom="paragraph">
                  <wp:posOffset>1122045</wp:posOffset>
                </wp:positionV>
                <wp:extent cx="45085" cy="687705"/>
                <wp:effectExtent l="23495" t="20955" r="36195" b="5334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6877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7.65pt;margin-top:88.35pt;width:3.55pt;height:54.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4137025</wp:posOffset>
                </wp:positionH>
                <wp:positionV relativeFrom="paragraph">
                  <wp:posOffset>912495</wp:posOffset>
                </wp:positionV>
                <wp:extent cx="45085" cy="897255"/>
                <wp:effectExtent l="27940" t="20955" r="31750" b="5334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89725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5.75pt;margin-top:71.85pt;width:3.55pt;height:70.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" fillcolor="#c0504d [3205]" strokecolor="#c0504d [3205]" strokeweight="3pt">
                <v:shadow on="t" color="#622423 [1605]" opacity=".5" offset="1pt"/>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4482465</wp:posOffset>
                </wp:positionH>
                <wp:positionV relativeFrom="paragraph">
                  <wp:posOffset>664845</wp:posOffset>
                </wp:positionV>
                <wp:extent cx="45085" cy="1144905"/>
                <wp:effectExtent l="20955" t="20955" r="38735" b="5334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144905"/>
                        </a:xfrm>
                        <a:prstGeom prst="rect">
                          <a:avLst/>
                        </a:prstGeom>
                        <a:solidFill>
                          <a:schemeClr val="accent2">
                            <a:lumMod val="100000"/>
                            <a:lumOff val="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2.95pt;margin-top:52.35pt;width:3.55pt;height:90.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" fillcolor="#c0504d [3205]" strokecolor="#c0504d [3205]" strokeweight="3pt">
                <v:shadow on="t" color="#622423 [1605]" opacity=".5" offset="1pt"/>
              </v:rect>
            </w:pict>
          </mc:Fallback>
        </mc:AlternateContent>
      </w:r>
      <w:r w:rsidR="0080338F">
        <w:rPr>
          <w:noProof/>
          <w:lang w:eastAsia="ru-RU"/>
        </w:rPr>
        <w:drawing>
          <wp:inline distT="0" distB="0" distL="0" distR="0" wp14:anchorId="682C83E0" wp14:editId="0ECC18B2">
            <wp:extent cx="5800725" cy="1895475"/>
            <wp:effectExtent l="0" t="0" r="0" b="0"/>
            <wp:docPr id="2" name="Рисунок 2" descr="http://gym075.edusite.ru/informaika-kurs/images/inf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075.edusite.ru/informaika-kurs/images/inf2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869" cy="1896829"/>
                    </a:xfrm>
                    <a:prstGeom prst="rect">
                      <a:avLst/>
                    </a:prstGeom>
                    <a:noFill/>
                    <a:ln>
                      <a:noFill/>
                    </a:ln>
                  </pic:spPr>
                </pic:pic>
              </a:graphicData>
            </a:graphic>
          </wp:inline>
        </w:drawing>
      </w:r>
    </w:p>
    <w:p w:rsidR="0014663C" w:rsidRPr="00B86BF5" w:rsidRDefault="00B86BF5" w:rsidP="00B86BF5">
      <w:pPr>
        <w:spacing w:after="0" w:line="360" w:lineRule="auto"/>
        <w:ind w:firstLine="709"/>
        <w:jc w:val="both"/>
        <w:rPr>
          <w:rFonts w:ascii="Times New Roman" w:hAnsi="Times New Roman"/>
          <w:sz w:val="24"/>
          <w:szCs w:val="28"/>
        </w:rPr>
      </w:pPr>
      <w:r>
        <w:rPr>
          <w:rFonts w:ascii="Times New Roman" w:hAnsi="Times New Roman"/>
          <w:sz w:val="24"/>
          <w:szCs w:val="28"/>
        </w:rPr>
        <w:t>Рис.2</w:t>
      </w:r>
    </w:p>
    <w:p w:rsidR="000D2508" w:rsidRDefault="00553C5E" w:rsidP="00B86BF5">
      <w:pPr>
        <w:spacing w:after="0" w:line="360" w:lineRule="auto"/>
        <w:ind w:firstLine="709"/>
        <w:jc w:val="both"/>
        <w:rPr>
          <w:rFonts w:ascii="Times New Roman" w:hAnsi="Times New Roman"/>
          <w:sz w:val="28"/>
          <w:szCs w:val="28"/>
        </w:rPr>
      </w:pPr>
      <w:r>
        <w:rPr>
          <w:rFonts w:ascii="Times New Roman" w:hAnsi="Times New Roman"/>
          <w:sz w:val="28"/>
          <w:szCs w:val="28"/>
        </w:rPr>
        <w:t xml:space="preserve">Шаг </w:t>
      </w:r>
      <w:r w:rsidR="00347A63">
        <w:rPr>
          <w:rFonts w:ascii="Times New Roman" w:hAnsi="Times New Roman"/>
          <w:sz w:val="28"/>
          <w:szCs w:val="28"/>
        </w:rPr>
        <w:t>квантования</w:t>
      </w:r>
      <w:r w:rsidR="0014663C">
        <w:rPr>
          <w:rFonts w:ascii="Times New Roman" w:hAnsi="Times New Roman"/>
          <w:sz w:val="28"/>
          <w:szCs w:val="28"/>
        </w:rPr>
        <w:t xml:space="preserve"> в </w:t>
      </w:r>
      <w:r>
        <w:rPr>
          <w:rFonts w:ascii="Times New Roman" w:hAnsi="Times New Roman"/>
          <w:sz w:val="28"/>
          <w:szCs w:val="28"/>
        </w:rPr>
        <w:t>физике</w:t>
      </w:r>
      <w:r w:rsidR="0014663C">
        <w:rPr>
          <w:rFonts w:ascii="Times New Roman" w:hAnsi="Times New Roman"/>
          <w:sz w:val="28"/>
          <w:szCs w:val="28"/>
        </w:rPr>
        <w:t xml:space="preserve"> обозначае</w:t>
      </w:r>
      <w:r>
        <w:rPr>
          <w:rFonts w:ascii="Times New Roman" w:hAnsi="Times New Roman"/>
          <w:sz w:val="28"/>
          <w:szCs w:val="28"/>
        </w:rPr>
        <w:t>тся символом</w:t>
      </w:r>
      <w:r w:rsidR="0014663C">
        <w:rPr>
          <w:rFonts w:ascii="Times New Roman" w:hAnsi="Times New Roman"/>
          <w:sz w:val="28"/>
          <w:szCs w:val="28"/>
        </w:rPr>
        <w:t xml:space="preserve"> </w:t>
      </w:r>
      <w:r w:rsidR="0014663C" w:rsidRPr="0014663C">
        <w:rPr>
          <w:rFonts w:ascii="Times New Roman" w:hAnsi="Times New Roman"/>
          <w:sz w:val="28"/>
          <w:szCs w:val="28"/>
        </w:rPr>
        <w:sym w:font="Symbol" w:char="F044"/>
      </w:r>
      <w:r w:rsidR="00300BE8">
        <w:rPr>
          <w:rFonts w:ascii="Times New Roman" w:hAnsi="Times New Roman"/>
          <w:sz w:val="28"/>
          <w:szCs w:val="28"/>
        </w:rPr>
        <w:t>, после которого следует измеряемая величина. В нашем примере, величина обозначена – А</w:t>
      </w:r>
      <w:r w:rsidR="00300BE8" w:rsidRPr="00300BE8">
        <w:rPr>
          <w:rFonts w:ascii="Times New Roman" w:hAnsi="Times New Roman"/>
          <w:sz w:val="28"/>
          <w:szCs w:val="28"/>
        </w:rPr>
        <w:t>(</w:t>
      </w:r>
      <w:r w:rsidR="00300BE8">
        <w:rPr>
          <w:rFonts w:ascii="Times New Roman" w:hAnsi="Times New Roman"/>
          <w:sz w:val="28"/>
          <w:szCs w:val="28"/>
          <w:lang w:val="en-US"/>
        </w:rPr>
        <w:t>t</w:t>
      </w:r>
      <w:r w:rsidR="00300BE8" w:rsidRPr="00300BE8">
        <w:rPr>
          <w:rFonts w:ascii="Times New Roman" w:hAnsi="Times New Roman"/>
          <w:sz w:val="28"/>
          <w:szCs w:val="28"/>
        </w:rPr>
        <w:t>)</w:t>
      </w:r>
      <w:r>
        <w:rPr>
          <w:rFonts w:ascii="Times New Roman" w:hAnsi="Times New Roman"/>
          <w:sz w:val="28"/>
          <w:szCs w:val="28"/>
        </w:rPr>
        <w:t>. При кодировании сигнала определяется разрядность кодирования</w:t>
      </w:r>
      <w:r w:rsidR="000E7B7B">
        <w:rPr>
          <w:rFonts w:ascii="Times New Roman" w:hAnsi="Times New Roman"/>
          <w:sz w:val="28"/>
          <w:szCs w:val="28"/>
        </w:rPr>
        <w:t xml:space="preserve"> или «разрешение»</w:t>
      </w:r>
      <w:r>
        <w:rPr>
          <w:rFonts w:ascii="Times New Roman" w:hAnsi="Times New Roman"/>
          <w:sz w:val="28"/>
          <w:szCs w:val="28"/>
        </w:rPr>
        <w:t xml:space="preserve"> – число битов, отводимое для хранения одного отсчета. Аналогичная величина для графической информации называется г</w:t>
      </w:r>
      <w:r w:rsidRPr="00F240E7">
        <w:rPr>
          <w:rFonts w:ascii="Times New Roman" w:hAnsi="Times New Roman"/>
          <w:sz w:val="28"/>
          <w:szCs w:val="28"/>
        </w:rPr>
        <w:t>лубин</w:t>
      </w:r>
      <w:r>
        <w:rPr>
          <w:rFonts w:ascii="Times New Roman" w:hAnsi="Times New Roman"/>
          <w:sz w:val="28"/>
          <w:szCs w:val="28"/>
        </w:rPr>
        <w:t>а</w:t>
      </w:r>
      <w:r w:rsidRPr="00F240E7">
        <w:rPr>
          <w:rFonts w:ascii="Times New Roman" w:hAnsi="Times New Roman"/>
          <w:sz w:val="28"/>
          <w:szCs w:val="28"/>
        </w:rPr>
        <w:t xml:space="preserve"> кодирова</w:t>
      </w:r>
      <w:r>
        <w:rPr>
          <w:rFonts w:ascii="Times New Roman" w:hAnsi="Times New Roman"/>
          <w:sz w:val="28"/>
          <w:szCs w:val="28"/>
        </w:rPr>
        <w:t>ния.</w:t>
      </w:r>
      <w:r w:rsidR="000D2508" w:rsidRPr="000D2508">
        <w:rPr>
          <w:rFonts w:ascii="Times New Roman" w:hAnsi="Times New Roman"/>
          <w:sz w:val="28"/>
          <w:szCs w:val="28"/>
        </w:rPr>
        <w:t xml:space="preserve"> </w:t>
      </w:r>
      <w:r w:rsidR="000D2508">
        <w:rPr>
          <w:rFonts w:ascii="Times New Roman" w:hAnsi="Times New Roman"/>
          <w:sz w:val="28"/>
          <w:szCs w:val="28"/>
        </w:rPr>
        <w:t>Составим формулу для вычисления размера файла.</w:t>
      </w:r>
    </w:p>
    <w:p w:rsidR="0014663C" w:rsidRPr="0014663C" w:rsidRDefault="000D2508" w:rsidP="00B86BF5">
      <w:pPr>
        <w:ind w:firstLine="709"/>
        <w:jc w:val="both"/>
        <w:rPr>
          <w:rFonts w:ascii="Times New Roman" w:hAnsi="Times New Roman"/>
          <w:sz w:val="28"/>
          <w:szCs w:val="28"/>
        </w:rPr>
      </w:pPr>
      <w:r>
        <w:rPr>
          <w:rFonts w:ascii="Times New Roman" w:hAnsi="Times New Roman"/>
          <w:sz w:val="28"/>
          <w:szCs w:val="28"/>
          <w:lang w:val="en-US"/>
        </w:rPr>
        <w:t>V</w:t>
      </w:r>
      <w:r w:rsidRPr="00553C5E">
        <w:rPr>
          <w:rFonts w:ascii="Times New Roman" w:hAnsi="Times New Roman"/>
          <w:sz w:val="28"/>
          <w:szCs w:val="28"/>
        </w:rPr>
        <w:t>=</w:t>
      </w:r>
      <w:r>
        <w:rPr>
          <w:rFonts w:ascii="Times New Roman" w:hAnsi="Times New Roman"/>
          <w:sz w:val="28"/>
          <w:szCs w:val="28"/>
          <w:lang w:val="en-US"/>
        </w:rPr>
        <w:t>k</w:t>
      </w:r>
      <w:r w:rsidRPr="000D2508">
        <w:rPr>
          <w:rFonts w:ascii="Times New Roman" w:hAnsi="Times New Roman"/>
          <w:sz w:val="28"/>
          <w:szCs w:val="28"/>
        </w:rPr>
        <w:t>*</w:t>
      </w:r>
      <w:r w:rsidRPr="00553C5E">
        <w:rPr>
          <w:rFonts w:ascii="Times New Roman" w:hAnsi="Times New Roman"/>
          <w:sz w:val="28"/>
          <w:szCs w:val="28"/>
        </w:rPr>
        <w:t xml:space="preserve"> </w:t>
      </w:r>
      <w:r>
        <w:rPr>
          <w:rFonts w:ascii="Times New Roman" w:hAnsi="Times New Roman"/>
          <w:sz w:val="28"/>
          <w:szCs w:val="28"/>
          <w:lang w:val="en-US"/>
        </w:rPr>
        <w:t>f</w:t>
      </w:r>
      <w:r w:rsidRPr="000D2508">
        <w:rPr>
          <w:rFonts w:ascii="Times New Roman" w:hAnsi="Times New Roman"/>
          <w:sz w:val="28"/>
          <w:szCs w:val="28"/>
        </w:rPr>
        <w:t xml:space="preserve"> * </w:t>
      </w:r>
      <w:proofErr w:type="spellStart"/>
      <w:r>
        <w:rPr>
          <w:rFonts w:ascii="Times New Roman" w:hAnsi="Times New Roman"/>
          <w:sz w:val="28"/>
          <w:szCs w:val="28"/>
          <w:lang w:val="en-US"/>
        </w:rPr>
        <w:t>i</w:t>
      </w:r>
      <w:proofErr w:type="spellEnd"/>
      <w:r w:rsidRPr="000D2508">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lang w:val="en-US"/>
        </w:rPr>
        <w:t>t</w:t>
      </w:r>
      <w:r>
        <w:rPr>
          <w:rFonts w:ascii="Times New Roman" w:hAnsi="Times New Roman"/>
          <w:sz w:val="28"/>
          <w:szCs w:val="28"/>
        </w:rPr>
        <w:t xml:space="preserve"> ,</w:t>
      </w:r>
      <w:proofErr w:type="gramEnd"/>
      <w:r>
        <w:rPr>
          <w:rFonts w:ascii="Times New Roman" w:hAnsi="Times New Roman"/>
          <w:sz w:val="28"/>
          <w:szCs w:val="28"/>
        </w:rPr>
        <w:t xml:space="preserve"> где к</w:t>
      </w:r>
      <w:r w:rsidRPr="000D2508">
        <w:rPr>
          <w:rFonts w:ascii="Times New Roman" w:hAnsi="Times New Roman"/>
          <w:sz w:val="28"/>
          <w:szCs w:val="28"/>
        </w:rPr>
        <w:t xml:space="preserve"> </w:t>
      </w:r>
      <w:r>
        <w:rPr>
          <w:rFonts w:ascii="Times New Roman" w:hAnsi="Times New Roman"/>
          <w:sz w:val="28"/>
          <w:szCs w:val="28"/>
        </w:rPr>
        <w:t>–</w:t>
      </w:r>
      <w:r w:rsidRPr="000D2508">
        <w:rPr>
          <w:rFonts w:ascii="Times New Roman" w:hAnsi="Times New Roman"/>
          <w:sz w:val="28"/>
          <w:szCs w:val="28"/>
        </w:rPr>
        <w:t xml:space="preserve"> </w:t>
      </w:r>
      <w:r>
        <w:rPr>
          <w:rFonts w:ascii="Times New Roman" w:hAnsi="Times New Roman"/>
          <w:sz w:val="28"/>
          <w:szCs w:val="28"/>
        </w:rPr>
        <w:t xml:space="preserve">количество каналов звучания, </w:t>
      </w:r>
      <w:r>
        <w:rPr>
          <w:rFonts w:ascii="Times New Roman" w:hAnsi="Times New Roman"/>
          <w:sz w:val="28"/>
          <w:szCs w:val="28"/>
          <w:lang w:val="en-US"/>
        </w:rPr>
        <w:t>V</w:t>
      </w:r>
      <w:r>
        <w:rPr>
          <w:rFonts w:ascii="Times New Roman" w:hAnsi="Times New Roman"/>
          <w:sz w:val="28"/>
          <w:szCs w:val="28"/>
        </w:rPr>
        <w:t xml:space="preserve">- размер файла, </w:t>
      </w:r>
      <w:proofErr w:type="spellStart"/>
      <w:r>
        <w:rPr>
          <w:rFonts w:ascii="Times New Roman" w:hAnsi="Times New Roman"/>
          <w:sz w:val="28"/>
          <w:szCs w:val="28"/>
          <w:lang w:val="en-US"/>
        </w:rPr>
        <w:t>i</w:t>
      </w:r>
      <w:proofErr w:type="spellEnd"/>
      <w:r w:rsidRPr="000D2508">
        <w:rPr>
          <w:rFonts w:ascii="Times New Roman" w:hAnsi="Times New Roman"/>
          <w:sz w:val="28"/>
          <w:szCs w:val="28"/>
        </w:rPr>
        <w:t xml:space="preserve">- </w:t>
      </w:r>
      <w:r>
        <w:rPr>
          <w:rFonts w:ascii="Times New Roman" w:hAnsi="Times New Roman"/>
          <w:sz w:val="28"/>
          <w:szCs w:val="28"/>
        </w:rPr>
        <w:t xml:space="preserve">разрешение, </w:t>
      </w:r>
      <w:r>
        <w:rPr>
          <w:rFonts w:ascii="Times New Roman" w:hAnsi="Times New Roman"/>
          <w:sz w:val="28"/>
          <w:szCs w:val="28"/>
          <w:lang w:val="en-US"/>
        </w:rPr>
        <w:t>t</w:t>
      </w:r>
      <w:r>
        <w:rPr>
          <w:rFonts w:ascii="Times New Roman" w:hAnsi="Times New Roman"/>
          <w:sz w:val="28"/>
          <w:szCs w:val="28"/>
        </w:rPr>
        <w:t>-время звучания.</w:t>
      </w:r>
      <w:r w:rsidRPr="000D2508">
        <w:rPr>
          <w:rFonts w:ascii="Times New Roman" w:hAnsi="Times New Roman"/>
          <w:sz w:val="28"/>
          <w:szCs w:val="28"/>
        </w:rPr>
        <w:t xml:space="preserve"> </w:t>
      </w:r>
    </w:p>
    <w:p w:rsidR="00553C5E" w:rsidRPr="0080409C" w:rsidRDefault="00553C5E" w:rsidP="00B86BF5">
      <w:pPr>
        <w:spacing w:after="0" w:line="360" w:lineRule="auto"/>
        <w:ind w:firstLine="709"/>
        <w:jc w:val="both"/>
        <w:rPr>
          <w:rFonts w:ascii="Times New Roman" w:hAnsi="Times New Roman"/>
          <w:i/>
          <w:sz w:val="28"/>
          <w:szCs w:val="28"/>
        </w:rPr>
      </w:pPr>
      <w:r w:rsidRPr="0080409C">
        <w:rPr>
          <w:rFonts w:ascii="Times New Roman" w:hAnsi="Times New Roman"/>
          <w:i/>
          <w:sz w:val="28"/>
          <w:szCs w:val="28"/>
        </w:rPr>
        <w:t>Решение:</w:t>
      </w:r>
    </w:p>
    <w:p w:rsidR="00553C5E" w:rsidRDefault="00553C5E" w:rsidP="00B86BF5">
      <w:pPr>
        <w:spacing w:after="0" w:line="360" w:lineRule="auto"/>
        <w:ind w:firstLine="709"/>
        <w:jc w:val="both"/>
        <w:rPr>
          <w:rFonts w:ascii="Times New Roman" w:hAnsi="Times New Roman"/>
          <w:sz w:val="28"/>
          <w:szCs w:val="28"/>
          <w:u w:val="single"/>
        </w:rPr>
      </w:pPr>
      <w:r w:rsidRPr="000D2508">
        <w:rPr>
          <w:rFonts w:ascii="Times New Roman" w:hAnsi="Times New Roman"/>
          <w:sz w:val="28"/>
          <w:szCs w:val="28"/>
          <w:u w:val="single"/>
        </w:rPr>
        <w:t>Дано:</w:t>
      </w:r>
    </w:p>
    <w:p w:rsidR="000D2508" w:rsidRPr="000D2508" w:rsidRDefault="000D2508" w:rsidP="00B86BF5">
      <w:pPr>
        <w:spacing w:after="0" w:line="360" w:lineRule="auto"/>
        <w:ind w:firstLine="709"/>
        <w:jc w:val="both"/>
        <w:rPr>
          <w:rFonts w:ascii="Times New Roman" w:hAnsi="Times New Roman"/>
          <w:sz w:val="28"/>
          <w:szCs w:val="28"/>
        </w:rPr>
      </w:pPr>
      <w:r w:rsidRPr="000D2508">
        <w:rPr>
          <w:rFonts w:ascii="Times New Roman" w:hAnsi="Times New Roman"/>
          <w:sz w:val="28"/>
          <w:szCs w:val="28"/>
        </w:rPr>
        <w:t>Количество каналов звучания</w:t>
      </w:r>
      <w:r>
        <w:rPr>
          <w:rFonts w:ascii="Times New Roman" w:hAnsi="Times New Roman"/>
          <w:sz w:val="28"/>
          <w:szCs w:val="28"/>
        </w:rPr>
        <w:t xml:space="preserve"> </w:t>
      </w:r>
      <w:r w:rsidR="00B352EF">
        <w:rPr>
          <w:rFonts w:ascii="Times New Roman" w:hAnsi="Times New Roman"/>
          <w:sz w:val="28"/>
          <w:szCs w:val="28"/>
          <w:lang w:val="en-US"/>
        </w:rPr>
        <w:t>k</w:t>
      </w:r>
      <w:r>
        <w:rPr>
          <w:rFonts w:ascii="Times New Roman" w:hAnsi="Times New Roman"/>
          <w:sz w:val="28"/>
          <w:szCs w:val="28"/>
        </w:rPr>
        <w:t>= 4(</w:t>
      </w:r>
      <w:proofErr w:type="spellStart"/>
      <w:r>
        <w:rPr>
          <w:rFonts w:ascii="Times New Roman" w:hAnsi="Times New Roman"/>
          <w:sz w:val="28"/>
          <w:szCs w:val="28"/>
        </w:rPr>
        <w:t>квадро</w:t>
      </w:r>
      <w:proofErr w:type="spellEnd"/>
      <w:r>
        <w:rPr>
          <w:rFonts w:ascii="Times New Roman" w:hAnsi="Times New Roman"/>
          <w:sz w:val="28"/>
          <w:szCs w:val="28"/>
        </w:rPr>
        <w:t>),</w:t>
      </w:r>
    </w:p>
    <w:p w:rsidR="00553C5E" w:rsidRDefault="00553C5E" w:rsidP="00B86BF5">
      <w:pPr>
        <w:spacing w:after="0" w:line="360" w:lineRule="auto"/>
        <w:ind w:firstLine="709"/>
        <w:jc w:val="both"/>
        <w:rPr>
          <w:rFonts w:ascii="Times New Roman" w:hAnsi="Times New Roman"/>
          <w:sz w:val="28"/>
          <w:szCs w:val="28"/>
        </w:rPr>
      </w:pPr>
      <w:r w:rsidRPr="00F240E7">
        <w:rPr>
          <w:rFonts w:ascii="Times New Roman" w:hAnsi="Times New Roman"/>
          <w:sz w:val="28"/>
          <w:szCs w:val="28"/>
        </w:rPr>
        <w:t>частота дискретиз</w:t>
      </w:r>
      <w:r>
        <w:rPr>
          <w:rFonts w:ascii="Times New Roman" w:hAnsi="Times New Roman"/>
          <w:sz w:val="28"/>
          <w:szCs w:val="28"/>
        </w:rPr>
        <w:t>а</w:t>
      </w:r>
      <w:r w:rsidRPr="00F240E7">
        <w:rPr>
          <w:rFonts w:ascii="Times New Roman" w:hAnsi="Times New Roman"/>
          <w:sz w:val="28"/>
          <w:szCs w:val="28"/>
        </w:rPr>
        <w:t xml:space="preserve">ции </w:t>
      </w:r>
      <w:r>
        <w:rPr>
          <w:rFonts w:ascii="Times New Roman" w:hAnsi="Times New Roman"/>
          <w:sz w:val="28"/>
          <w:szCs w:val="28"/>
          <w:lang w:val="en-US"/>
        </w:rPr>
        <w:t>f</w:t>
      </w:r>
      <w:r w:rsidRPr="00F240E7">
        <w:rPr>
          <w:rFonts w:ascii="Times New Roman" w:hAnsi="Times New Roman"/>
          <w:sz w:val="28"/>
          <w:szCs w:val="28"/>
        </w:rPr>
        <w:t xml:space="preserve"> = 48 кГц</w:t>
      </w:r>
      <w:r w:rsidR="000D2508">
        <w:rPr>
          <w:rFonts w:ascii="Times New Roman" w:hAnsi="Times New Roman"/>
          <w:sz w:val="28"/>
          <w:szCs w:val="28"/>
        </w:rPr>
        <w:t xml:space="preserve"> = 48000 (1/сек</w:t>
      </w:r>
      <w:r w:rsidR="00300BE8">
        <w:rPr>
          <w:rFonts w:ascii="Times New Roman" w:hAnsi="Times New Roman"/>
          <w:sz w:val="28"/>
          <w:szCs w:val="28"/>
        </w:rPr>
        <w:t>.</w:t>
      </w:r>
      <w:r w:rsidR="000D2508">
        <w:rPr>
          <w:rFonts w:ascii="Times New Roman" w:hAnsi="Times New Roman"/>
          <w:sz w:val="28"/>
          <w:szCs w:val="28"/>
        </w:rPr>
        <w:t>)</w:t>
      </w:r>
      <w:r w:rsidRPr="00F240E7">
        <w:rPr>
          <w:rFonts w:ascii="Times New Roman" w:hAnsi="Times New Roman"/>
          <w:sz w:val="28"/>
          <w:szCs w:val="28"/>
        </w:rPr>
        <w:t xml:space="preserve">, </w:t>
      </w:r>
    </w:p>
    <w:p w:rsidR="00553C5E" w:rsidRDefault="00553C5E" w:rsidP="00B86BF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Разрешение </w:t>
      </w:r>
      <w:proofErr w:type="spellStart"/>
      <w:r w:rsidR="000D2508">
        <w:rPr>
          <w:rFonts w:ascii="Times New Roman" w:hAnsi="Times New Roman"/>
          <w:sz w:val="28"/>
          <w:szCs w:val="28"/>
          <w:lang w:val="en-US"/>
        </w:rPr>
        <w:t>i</w:t>
      </w:r>
      <w:proofErr w:type="spellEnd"/>
      <w:r w:rsidR="000D2508" w:rsidRPr="000D2508">
        <w:rPr>
          <w:rFonts w:ascii="Times New Roman" w:hAnsi="Times New Roman"/>
          <w:sz w:val="28"/>
          <w:szCs w:val="28"/>
        </w:rPr>
        <w:t xml:space="preserve"> </w:t>
      </w:r>
      <w:r>
        <w:rPr>
          <w:rFonts w:ascii="Times New Roman" w:hAnsi="Times New Roman"/>
          <w:sz w:val="28"/>
          <w:szCs w:val="28"/>
        </w:rPr>
        <w:t>= 32 бита</w:t>
      </w:r>
      <w:r w:rsidR="000D2508">
        <w:rPr>
          <w:rFonts w:ascii="Times New Roman" w:hAnsi="Times New Roman"/>
          <w:sz w:val="28"/>
          <w:szCs w:val="28"/>
        </w:rPr>
        <w:t xml:space="preserve"> = 4 байта</w:t>
      </w:r>
    </w:p>
    <w:p w:rsidR="00553C5E" w:rsidRDefault="00553C5E" w:rsidP="00B86B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w:t>
      </w:r>
      <w:r>
        <w:rPr>
          <w:rFonts w:ascii="Times New Roman" w:hAnsi="Times New Roman"/>
          <w:sz w:val="28"/>
          <w:szCs w:val="28"/>
          <w:lang w:val="en-US"/>
        </w:rPr>
        <w:t>t</w:t>
      </w:r>
      <w:r>
        <w:rPr>
          <w:rFonts w:ascii="Times New Roman" w:hAnsi="Times New Roman"/>
          <w:sz w:val="28"/>
          <w:szCs w:val="28"/>
        </w:rPr>
        <w:t>=2 минуты</w:t>
      </w:r>
      <w:r w:rsidR="000D2508">
        <w:rPr>
          <w:rFonts w:ascii="Times New Roman" w:hAnsi="Times New Roman"/>
          <w:sz w:val="28"/>
          <w:szCs w:val="28"/>
        </w:rPr>
        <w:t xml:space="preserve"> = 120 секунд</w:t>
      </w:r>
    </w:p>
    <w:p w:rsidR="00553C5E" w:rsidRPr="00E21942" w:rsidRDefault="00553C5E" w:rsidP="00B86BF5">
      <w:pPr>
        <w:spacing w:after="0" w:line="360" w:lineRule="auto"/>
        <w:ind w:firstLine="709"/>
        <w:jc w:val="both"/>
        <w:rPr>
          <w:rFonts w:ascii="Times New Roman" w:hAnsi="Times New Roman"/>
          <w:sz w:val="28"/>
          <w:szCs w:val="28"/>
          <w:u w:val="single"/>
          <w:lang w:val="en-US"/>
        </w:rPr>
      </w:pPr>
      <w:r w:rsidRPr="000D2508">
        <w:rPr>
          <w:rFonts w:ascii="Times New Roman" w:hAnsi="Times New Roman"/>
          <w:sz w:val="28"/>
          <w:szCs w:val="28"/>
          <w:u w:val="single"/>
        </w:rPr>
        <w:t>Найти</w:t>
      </w:r>
      <w:r w:rsidRPr="00E21942">
        <w:rPr>
          <w:rFonts w:ascii="Times New Roman" w:hAnsi="Times New Roman"/>
          <w:sz w:val="28"/>
          <w:szCs w:val="28"/>
          <w:u w:val="single"/>
          <w:lang w:val="en-US"/>
        </w:rPr>
        <w:t>:</w:t>
      </w:r>
    </w:p>
    <w:p w:rsidR="00553C5E" w:rsidRPr="00E21942" w:rsidRDefault="00553C5E" w:rsidP="00B86BF5">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V</w:t>
      </w:r>
      <w:r w:rsidRPr="00E21942">
        <w:rPr>
          <w:rFonts w:ascii="Times New Roman" w:hAnsi="Times New Roman"/>
          <w:sz w:val="28"/>
          <w:szCs w:val="28"/>
          <w:lang w:val="en-US"/>
        </w:rPr>
        <w:t>=?</w:t>
      </w:r>
    </w:p>
    <w:p w:rsidR="00B15DF9" w:rsidRPr="00E21942" w:rsidRDefault="000D2508" w:rsidP="00B86BF5">
      <w:pPr>
        <w:ind w:firstLine="709"/>
        <w:jc w:val="both"/>
        <w:rPr>
          <w:rFonts w:ascii="Times New Roman" w:eastAsia="Times New Roman" w:hAnsi="Times New Roman"/>
          <w:sz w:val="28"/>
          <w:szCs w:val="28"/>
          <w:lang w:val="en-US" w:eastAsia="ru-RU"/>
        </w:rPr>
      </w:pPr>
      <w:r>
        <w:rPr>
          <w:rFonts w:ascii="Times New Roman" w:hAnsi="Times New Roman"/>
          <w:sz w:val="28"/>
          <w:szCs w:val="28"/>
          <w:lang w:val="en-US"/>
        </w:rPr>
        <w:t>V</w:t>
      </w:r>
      <w:r w:rsidRPr="00E21942">
        <w:rPr>
          <w:rFonts w:ascii="Times New Roman" w:hAnsi="Times New Roman"/>
          <w:sz w:val="28"/>
          <w:szCs w:val="28"/>
          <w:lang w:val="en-US"/>
        </w:rPr>
        <w:t xml:space="preserve">= </w:t>
      </w:r>
      <w:r>
        <w:rPr>
          <w:rFonts w:ascii="Times New Roman" w:hAnsi="Times New Roman"/>
          <w:sz w:val="28"/>
          <w:szCs w:val="28"/>
          <w:lang w:val="en-US"/>
        </w:rPr>
        <w:t>k</w:t>
      </w:r>
      <w:r w:rsidRPr="00E21942">
        <w:rPr>
          <w:rFonts w:ascii="Times New Roman" w:hAnsi="Times New Roman"/>
          <w:sz w:val="28"/>
          <w:szCs w:val="28"/>
          <w:lang w:val="en-US"/>
        </w:rPr>
        <w:t xml:space="preserve">* </w:t>
      </w:r>
      <w:r>
        <w:rPr>
          <w:rFonts w:ascii="Times New Roman" w:hAnsi="Times New Roman"/>
          <w:sz w:val="28"/>
          <w:szCs w:val="28"/>
          <w:lang w:val="en-US"/>
        </w:rPr>
        <w:t>f</w:t>
      </w:r>
      <w:r w:rsidRPr="00E21942">
        <w:rPr>
          <w:rFonts w:ascii="Times New Roman" w:hAnsi="Times New Roman"/>
          <w:sz w:val="28"/>
          <w:szCs w:val="28"/>
          <w:lang w:val="en-US"/>
        </w:rPr>
        <w:t xml:space="preserve"> * </w:t>
      </w:r>
      <w:proofErr w:type="spellStart"/>
      <w:r>
        <w:rPr>
          <w:rFonts w:ascii="Times New Roman" w:hAnsi="Times New Roman"/>
          <w:sz w:val="28"/>
          <w:szCs w:val="28"/>
          <w:lang w:val="en-US"/>
        </w:rPr>
        <w:t>i</w:t>
      </w:r>
      <w:proofErr w:type="spellEnd"/>
      <w:r w:rsidRPr="00E21942">
        <w:rPr>
          <w:rFonts w:ascii="Times New Roman" w:hAnsi="Times New Roman"/>
          <w:sz w:val="28"/>
          <w:szCs w:val="28"/>
          <w:lang w:val="en-US"/>
        </w:rPr>
        <w:t xml:space="preserve"> * </w:t>
      </w:r>
      <w:r>
        <w:rPr>
          <w:rFonts w:ascii="Times New Roman" w:hAnsi="Times New Roman"/>
          <w:sz w:val="28"/>
          <w:szCs w:val="28"/>
          <w:lang w:val="en-US"/>
        </w:rPr>
        <w:t>t</w:t>
      </w:r>
      <w:r w:rsidRPr="00E21942">
        <w:rPr>
          <w:rFonts w:ascii="Times New Roman" w:hAnsi="Times New Roman"/>
          <w:sz w:val="28"/>
          <w:szCs w:val="28"/>
          <w:lang w:val="en-US"/>
        </w:rPr>
        <w:t xml:space="preserve"> = 4 * 48</w:t>
      </w:r>
      <w:r w:rsidRPr="00B15DF9">
        <w:rPr>
          <w:rFonts w:ascii="Times New Roman" w:hAnsi="Times New Roman"/>
          <w:sz w:val="28"/>
          <w:szCs w:val="28"/>
          <w:lang w:val="en-US"/>
        </w:rPr>
        <w:t> </w:t>
      </w:r>
      <w:r w:rsidRPr="00E21942">
        <w:rPr>
          <w:rFonts w:ascii="Times New Roman" w:hAnsi="Times New Roman"/>
          <w:sz w:val="28"/>
          <w:szCs w:val="28"/>
          <w:lang w:val="en-US"/>
        </w:rPr>
        <w:t xml:space="preserve">000 *4* 120 = </w:t>
      </w:r>
      <w:r w:rsidR="00B15DF9" w:rsidRPr="00E21942">
        <w:rPr>
          <w:rFonts w:ascii="Times New Roman" w:eastAsia="Times New Roman" w:hAnsi="Times New Roman"/>
          <w:sz w:val="28"/>
          <w:szCs w:val="28"/>
          <w:lang w:val="en-US" w:eastAsia="ru-RU"/>
        </w:rPr>
        <w:t>92160000</w:t>
      </w:r>
      <w:r w:rsidR="00300BE8" w:rsidRPr="00E21942">
        <w:rPr>
          <w:rFonts w:ascii="Times New Roman" w:eastAsia="Times New Roman" w:hAnsi="Times New Roman"/>
          <w:sz w:val="28"/>
          <w:szCs w:val="28"/>
          <w:lang w:val="en-US" w:eastAsia="ru-RU"/>
        </w:rPr>
        <w:t xml:space="preserve"> </w:t>
      </w:r>
      <w:r w:rsidR="00300BE8">
        <w:rPr>
          <w:rFonts w:ascii="Times New Roman" w:eastAsia="Times New Roman" w:hAnsi="Times New Roman"/>
          <w:sz w:val="28"/>
          <w:szCs w:val="28"/>
          <w:lang w:eastAsia="ru-RU"/>
        </w:rPr>
        <w:t>бита</w:t>
      </w:r>
      <w:r w:rsidR="00300BE8" w:rsidRPr="00E21942">
        <w:rPr>
          <w:rFonts w:ascii="Times New Roman" w:eastAsia="Times New Roman" w:hAnsi="Times New Roman"/>
          <w:sz w:val="28"/>
          <w:szCs w:val="28"/>
          <w:lang w:val="en-US" w:eastAsia="ru-RU"/>
        </w:rPr>
        <w:t>.</w:t>
      </w:r>
    </w:p>
    <w:p w:rsidR="00B15DF9" w:rsidRPr="00B15DF9" w:rsidRDefault="00B15DF9" w:rsidP="00B86BF5">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Переведем полученн</w:t>
      </w:r>
      <w:r w:rsidR="00300BE8">
        <w:rPr>
          <w:rFonts w:ascii="Times New Roman" w:eastAsia="Times New Roman" w:hAnsi="Times New Roman"/>
          <w:sz w:val="28"/>
          <w:szCs w:val="28"/>
          <w:lang w:eastAsia="ru-RU"/>
        </w:rPr>
        <w:t xml:space="preserve">ую величину в </w:t>
      </w:r>
      <w:proofErr w:type="spellStart"/>
      <w:r w:rsidR="00300BE8">
        <w:rPr>
          <w:rFonts w:ascii="Times New Roman" w:eastAsia="Times New Roman" w:hAnsi="Times New Roman"/>
          <w:sz w:val="28"/>
          <w:szCs w:val="28"/>
          <w:lang w:eastAsia="ru-RU"/>
        </w:rPr>
        <w:t>М</w:t>
      </w:r>
      <w:r>
        <w:rPr>
          <w:rFonts w:ascii="Times New Roman" w:eastAsia="Times New Roman" w:hAnsi="Times New Roman"/>
          <w:sz w:val="28"/>
          <w:szCs w:val="28"/>
          <w:lang w:eastAsia="ru-RU"/>
        </w:rPr>
        <w:t>байты</w:t>
      </w:r>
      <w:proofErr w:type="spellEnd"/>
      <w:r w:rsidRPr="00B15DF9">
        <w:rPr>
          <w:rFonts w:ascii="Times New Roman" w:eastAsia="Times New Roman" w:hAnsi="Times New Roman"/>
          <w:sz w:val="28"/>
          <w:szCs w:val="28"/>
          <w:lang w:eastAsia="ru-RU"/>
        </w:rPr>
        <w:t xml:space="preserve"> и получим 87</w:t>
      </w:r>
      <w:r>
        <w:rPr>
          <w:rFonts w:ascii="Times New Roman" w:eastAsia="Times New Roman" w:hAnsi="Times New Roman"/>
          <w:sz w:val="28"/>
          <w:szCs w:val="28"/>
          <w:lang w:eastAsia="ru-RU"/>
        </w:rPr>
        <w:t>,</w:t>
      </w:r>
      <w:r w:rsidRPr="00B15DF9">
        <w:rPr>
          <w:rFonts w:ascii="Times New Roman" w:eastAsia="Times New Roman" w:hAnsi="Times New Roman"/>
          <w:sz w:val="28"/>
          <w:szCs w:val="28"/>
          <w:lang w:eastAsia="ru-RU"/>
        </w:rPr>
        <w:t xml:space="preserve">9 </w:t>
      </w:r>
      <w:proofErr w:type="spellStart"/>
      <w:r w:rsidRPr="00B15DF9">
        <w:rPr>
          <w:rFonts w:ascii="Times New Roman" w:eastAsia="Times New Roman" w:hAnsi="Times New Roman"/>
          <w:sz w:val="28"/>
          <w:szCs w:val="28"/>
          <w:lang w:eastAsia="ru-RU"/>
        </w:rPr>
        <w:t>Мбайта</w:t>
      </w:r>
      <w:proofErr w:type="spellEnd"/>
      <w:r>
        <w:rPr>
          <w:rFonts w:ascii="Times New Roman" w:eastAsia="Times New Roman" w:hAnsi="Times New Roman"/>
          <w:sz w:val="28"/>
          <w:szCs w:val="28"/>
          <w:lang w:eastAsia="ru-RU"/>
        </w:rPr>
        <w:t xml:space="preserve">. </w:t>
      </w:r>
    </w:p>
    <w:p w:rsidR="00300BE8" w:rsidRPr="00300BE8" w:rsidRDefault="00300BE8" w:rsidP="00B86B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предложенных ответов выбираем – </w:t>
      </w:r>
      <w:r w:rsidRPr="00300BE8">
        <w:rPr>
          <w:rFonts w:ascii="Times New Roman" w:hAnsi="Times New Roman"/>
          <w:sz w:val="28"/>
          <w:szCs w:val="28"/>
        </w:rPr>
        <w:t xml:space="preserve">4) 88 </w:t>
      </w:r>
      <w:r w:rsidRPr="00B15DF9">
        <w:rPr>
          <w:rFonts w:ascii="Times New Roman" w:hAnsi="Times New Roman"/>
          <w:sz w:val="28"/>
          <w:szCs w:val="28"/>
        </w:rPr>
        <w:t>Мбайт</w:t>
      </w:r>
      <w:r>
        <w:rPr>
          <w:rFonts w:ascii="Times New Roman" w:hAnsi="Times New Roman"/>
          <w:sz w:val="28"/>
          <w:szCs w:val="28"/>
        </w:rPr>
        <w:t>.</w:t>
      </w:r>
    </w:p>
    <w:p w:rsidR="00300BE8" w:rsidRDefault="00B15DF9" w:rsidP="00B86BF5">
      <w:pPr>
        <w:spacing w:after="0" w:line="360" w:lineRule="auto"/>
        <w:ind w:firstLine="709"/>
        <w:jc w:val="both"/>
        <w:rPr>
          <w:rFonts w:ascii="Times New Roman" w:hAnsi="Times New Roman"/>
          <w:sz w:val="28"/>
          <w:szCs w:val="28"/>
        </w:rPr>
      </w:pPr>
      <w:r w:rsidRPr="00B15DF9">
        <w:rPr>
          <w:rFonts w:ascii="Times New Roman" w:hAnsi="Times New Roman"/>
          <w:i/>
          <w:sz w:val="28"/>
          <w:szCs w:val="28"/>
        </w:rPr>
        <w:t>Стоит рекомендовать обучающимся выполнять проверку правильности вычислений сопоставлением единиц измерения.</w:t>
      </w:r>
    </w:p>
    <w:p w:rsidR="00B15DF9" w:rsidRDefault="00B15DF9" w:rsidP="00B86BF5">
      <w:pPr>
        <w:spacing w:after="0" w:line="360" w:lineRule="auto"/>
        <w:ind w:firstLine="709"/>
        <w:jc w:val="both"/>
        <w:rPr>
          <w:rFonts w:ascii="Times New Roman" w:hAnsi="Times New Roman"/>
          <w:i/>
          <w:sz w:val="28"/>
          <w:szCs w:val="28"/>
        </w:rPr>
      </w:pPr>
      <w:r w:rsidRPr="00300BE8">
        <w:rPr>
          <w:rFonts w:ascii="Times New Roman" w:hAnsi="Times New Roman"/>
          <w:sz w:val="28"/>
          <w:szCs w:val="28"/>
        </w:rPr>
        <w:t xml:space="preserve">В данном случае: в числителе - биты * секунды, в знаменателе – секунды. После сокращения в числителе остаются биты. Размер файла измеряется в битах. Следовательно, вычисления </w:t>
      </w:r>
      <w:proofErr w:type="gramStart"/>
      <w:r w:rsidRPr="00300BE8">
        <w:rPr>
          <w:rFonts w:ascii="Times New Roman" w:hAnsi="Times New Roman"/>
          <w:sz w:val="28"/>
          <w:szCs w:val="28"/>
        </w:rPr>
        <w:t>выполнены</w:t>
      </w:r>
      <w:proofErr w:type="gramEnd"/>
      <w:r w:rsidRPr="00300BE8">
        <w:rPr>
          <w:rFonts w:ascii="Times New Roman" w:hAnsi="Times New Roman"/>
          <w:sz w:val="28"/>
          <w:szCs w:val="28"/>
        </w:rPr>
        <w:t xml:space="preserve"> верно.</w:t>
      </w:r>
    </w:p>
    <w:p w:rsidR="0087102A" w:rsidRDefault="0087102A" w:rsidP="00B86BF5">
      <w:pPr>
        <w:spacing w:after="0" w:line="360" w:lineRule="auto"/>
        <w:ind w:firstLine="709"/>
        <w:jc w:val="both"/>
        <w:rPr>
          <w:rFonts w:ascii="Times New Roman" w:hAnsi="Times New Roman"/>
          <w:i/>
          <w:sz w:val="28"/>
          <w:szCs w:val="28"/>
        </w:rPr>
      </w:pPr>
      <w:r>
        <w:rPr>
          <w:rFonts w:ascii="Times New Roman" w:hAnsi="Times New Roman"/>
          <w:i/>
          <w:sz w:val="28"/>
          <w:szCs w:val="28"/>
        </w:rPr>
        <w:t>Дополнительно по теме «</w:t>
      </w:r>
      <w:r w:rsidRPr="0087102A">
        <w:rPr>
          <w:rFonts w:ascii="Times New Roman" w:hAnsi="Times New Roman"/>
          <w:i/>
          <w:sz w:val="28"/>
          <w:szCs w:val="28"/>
        </w:rPr>
        <w:t xml:space="preserve">Информация и информационные процессы" </w:t>
      </w:r>
      <w:r>
        <w:rPr>
          <w:rFonts w:ascii="Times New Roman" w:hAnsi="Times New Roman"/>
          <w:i/>
          <w:sz w:val="28"/>
          <w:szCs w:val="28"/>
        </w:rPr>
        <w:t>на портале «Коллекция цифровых образовательных ресурсов»</w:t>
      </w:r>
      <w:r>
        <w:rPr>
          <w:rFonts w:ascii="Arial" w:hAnsi="Arial" w:cs="Arial"/>
          <w:b/>
          <w:bCs/>
          <w:color w:val="000000"/>
          <w:sz w:val="18"/>
          <w:szCs w:val="18"/>
        </w:rPr>
        <w:t xml:space="preserve"> </w:t>
      </w:r>
      <w:r w:rsidRPr="0087102A">
        <w:rPr>
          <w:rFonts w:ascii="Times New Roman" w:hAnsi="Times New Roman"/>
          <w:i/>
          <w:sz w:val="28"/>
          <w:szCs w:val="28"/>
        </w:rPr>
        <w:t>можно воспользоваться электронным ресурсом "Практикум по решению задач в курсе информатики. Модуль 1. Информация и информационные процессы" (N 137670)</w:t>
      </w:r>
      <w:r w:rsidR="00B352EF">
        <w:rPr>
          <w:rFonts w:ascii="Times New Roman" w:hAnsi="Times New Roman"/>
          <w:i/>
          <w:sz w:val="28"/>
          <w:szCs w:val="28"/>
        </w:rPr>
        <w:t>. На портале «Федеральный цент информационных образовательных ресурсов» размещен электронный ресурс «</w:t>
      </w:r>
      <w:r w:rsidR="00B352EF" w:rsidRPr="00B352EF">
        <w:rPr>
          <w:rFonts w:ascii="Times New Roman" w:hAnsi="Times New Roman"/>
          <w:i/>
          <w:sz w:val="28"/>
          <w:szCs w:val="28"/>
        </w:rPr>
        <w:t>Алгоритм оптимального кодирования Хаффмана</w:t>
      </w:r>
      <w:r w:rsidR="00B352EF">
        <w:rPr>
          <w:rFonts w:ascii="Times New Roman" w:hAnsi="Times New Roman"/>
          <w:i/>
          <w:sz w:val="28"/>
          <w:szCs w:val="28"/>
        </w:rPr>
        <w:t>»</w:t>
      </w:r>
      <w:r w:rsidR="00F40725">
        <w:rPr>
          <w:rFonts w:ascii="Times New Roman" w:hAnsi="Times New Roman"/>
          <w:i/>
          <w:sz w:val="28"/>
          <w:szCs w:val="28"/>
        </w:rPr>
        <w:t>, включающий информационный</w:t>
      </w:r>
      <w:r w:rsidR="00937377">
        <w:rPr>
          <w:rFonts w:ascii="Times New Roman" w:hAnsi="Times New Roman"/>
          <w:i/>
          <w:sz w:val="28"/>
          <w:szCs w:val="28"/>
        </w:rPr>
        <w:t xml:space="preserve"> </w:t>
      </w:r>
      <w:r w:rsidR="00F40725">
        <w:rPr>
          <w:rFonts w:ascii="Times New Roman" w:hAnsi="Times New Roman"/>
          <w:i/>
          <w:sz w:val="28"/>
          <w:szCs w:val="28"/>
        </w:rPr>
        <w:t>(теоретический) модуль и модуль интерактивных заданий по данной теме</w:t>
      </w:r>
      <w:r w:rsidR="00B352EF">
        <w:rPr>
          <w:rFonts w:ascii="Times New Roman" w:hAnsi="Times New Roman"/>
          <w:i/>
          <w:sz w:val="28"/>
          <w:szCs w:val="28"/>
        </w:rPr>
        <w:t>.</w:t>
      </w:r>
    </w:p>
    <w:p w:rsidR="00937377" w:rsidRDefault="00937377" w:rsidP="00B86BF5">
      <w:pPr>
        <w:spacing w:after="0" w:line="360" w:lineRule="auto"/>
        <w:ind w:firstLine="709"/>
        <w:jc w:val="both"/>
        <w:rPr>
          <w:rFonts w:ascii="Times New Roman" w:hAnsi="Times New Roman"/>
          <w:b/>
          <w:sz w:val="28"/>
          <w:szCs w:val="28"/>
        </w:rPr>
      </w:pPr>
      <w:r>
        <w:rPr>
          <w:rFonts w:ascii="Times New Roman" w:hAnsi="Times New Roman"/>
          <w:b/>
          <w:sz w:val="28"/>
          <w:szCs w:val="28"/>
        </w:rPr>
        <w:t>Задание В</w:t>
      </w:r>
      <w:proofErr w:type="gramStart"/>
      <w:r w:rsidR="00005818">
        <w:rPr>
          <w:rFonts w:ascii="Times New Roman" w:hAnsi="Times New Roman"/>
          <w:b/>
          <w:sz w:val="28"/>
          <w:szCs w:val="28"/>
        </w:rPr>
        <w:t>4</w:t>
      </w:r>
      <w:proofErr w:type="gramEnd"/>
    </w:p>
    <w:p w:rsidR="00937377" w:rsidRDefault="00005818" w:rsidP="00B86BF5">
      <w:pPr>
        <w:spacing w:after="0" w:line="360" w:lineRule="auto"/>
        <w:ind w:firstLine="709"/>
        <w:jc w:val="both"/>
        <w:rPr>
          <w:rFonts w:ascii="Times New Roman" w:hAnsi="Times New Roman"/>
          <w:sz w:val="28"/>
          <w:szCs w:val="28"/>
        </w:rPr>
      </w:pPr>
      <w:r w:rsidRPr="00005818">
        <w:rPr>
          <w:rFonts w:ascii="Times New Roman" w:hAnsi="Times New Roman"/>
          <w:sz w:val="28"/>
          <w:szCs w:val="28"/>
        </w:rPr>
        <w:t>Для передачи аварийных сигналов договорились использовать специальные цветные сигнальные ракеты, запускаемые  последовательно. Одна последовательность ракет</w:t>
      </w:r>
      <w:r w:rsidR="004D642B">
        <w:rPr>
          <w:rFonts w:ascii="Times New Roman" w:hAnsi="Times New Roman"/>
          <w:sz w:val="28"/>
          <w:szCs w:val="28"/>
        </w:rPr>
        <w:t xml:space="preserve"> </w:t>
      </w:r>
      <w:r w:rsidRPr="00005818">
        <w:rPr>
          <w:rFonts w:ascii="Times New Roman" w:hAnsi="Times New Roman"/>
          <w:sz w:val="28"/>
          <w:szCs w:val="28"/>
        </w:rPr>
        <w:t>– один сигнал; в каком  порядке идут цвет</w:t>
      </w:r>
      <w:proofErr w:type="gramStart"/>
      <w:r w:rsidRPr="00005818">
        <w:rPr>
          <w:rFonts w:ascii="Times New Roman" w:hAnsi="Times New Roman"/>
          <w:sz w:val="28"/>
          <w:szCs w:val="28"/>
        </w:rPr>
        <w:t>а–</w:t>
      </w:r>
      <w:proofErr w:type="gramEnd"/>
      <w:r w:rsidRPr="00005818">
        <w:rPr>
          <w:rFonts w:ascii="Times New Roman" w:hAnsi="Times New Roman"/>
          <w:sz w:val="28"/>
          <w:szCs w:val="28"/>
        </w:rPr>
        <w:t xml:space="preserve"> существенно. Какое количество различных сигналов можно передать  при помощи запуска ровно пяти таких сигнальных ракет, если в запасе имеются ракеты трёх различных цветов</w:t>
      </w:r>
      <w:r>
        <w:rPr>
          <w:rFonts w:ascii="Times New Roman" w:hAnsi="Times New Roman"/>
          <w:sz w:val="28"/>
          <w:szCs w:val="28"/>
        </w:rPr>
        <w:t xml:space="preserve"> </w:t>
      </w:r>
      <w:r w:rsidRPr="00005818">
        <w:rPr>
          <w:rFonts w:ascii="Times New Roman" w:hAnsi="Times New Roman"/>
          <w:sz w:val="28"/>
          <w:szCs w:val="28"/>
        </w:rPr>
        <w:t>(ракет каждого вида неограниченное количество, цвет ракет в последовательности может повторяться)?</w:t>
      </w:r>
    </w:p>
    <w:p w:rsidR="00005818" w:rsidRPr="00E21942" w:rsidRDefault="00005818" w:rsidP="00B86BF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решения необходимо вспомнить формулу Хартли. </w:t>
      </w:r>
    </w:p>
    <w:p w:rsidR="00005818" w:rsidRDefault="00005818" w:rsidP="00B86BF5">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Pr="00005818">
        <w:rPr>
          <w:rFonts w:ascii="Times New Roman" w:hAnsi="Times New Roman"/>
          <w:sz w:val="28"/>
          <w:szCs w:val="28"/>
        </w:rPr>
        <w:t>=</w:t>
      </w:r>
      <w:r>
        <w:rPr>
          <w:rFonts w:ascii="Times New Roman" w:hAnsi="Times New Roman"/>
          <w:sz w:val="28"/>
          <w:szCs w:val="28"/>
          <w:lang w:val="en-US"/>
        </w:rPr>
        <w:t>i</w:t>
      </w:r>
      <w:r w:rsidRPr="00005818">
        <w:rPr>
          <w:rFonts w:ascii="Times New Roman" w:hAnsi="Times New Roman"/>
          <w:sz w:val="28"/>
          <w:szCs w:val="28"/>
          <w:vertAlign w:val="superscript"/>
          <w:lang w:val="en-US"/>
        </w:rPr>
        <w:t>n</w:t>
      </w:r>
      <w:r>
        <w:rPr>
          <w:rFonts w:ascii="Times New Roman" w:hAnsi="Times New Roman"/>
          <w:sz w:val="28"/>
          <w:szCs w:val="28"/>
        </w:rPr>
        <w:t xml:space="preserve">, где </w:t>
      </w:r>
    </w:p>
    <w:p w:rsidR="00005818" w:rsidRDefault="00005818" w:rsidP="00B86BF5">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Pr="00005818">
        <w:rPr>
          <w:rFonts w:ascii="Times New Roman" w:hAnsi="Times New Roman"/>
          <w:sz w:val="28"/>
          <w:szCs w:val="28"/>
        </w:rPr>
        <w:t>-</w:t>
      </w:r>
      <w:r>
        <w:rPr>
          <w:rFonts w:ascii="Times New Roman" w:hAnsi="Times New Roman"/>
          <w:sz w:val="28"/>
          <w:szCs w:val="28"/>
        </w:rPr>
        <w:t xml:space="preserve"> количество информации,</w:t>
      </w:r>
    </w:p>
    <w:p w:rsidR="00005818" w:rsidRDefault="00005818" w:rsidP="00B86BF5">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005818">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количество</w:t>
      </w:r>
      <w:proofErr w:type="gramEnd"/>
      <w:r>
        <w:rPr>
          <w:rFonts w:ascii="Times New Roman" w:hAnsi="Times New Roman"/>
          <w:sz w:val="28"/>
          <w:szCs w:val="28"/>
        </w:rPr>
        <w:t xml:space="preserve"> разрядов </w:t>
      </w:r>
    </w:p>
    <w:p w:rsidR="00005818" w:rsidRDefault="00005818" w:rsidP="00B86BF5">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lang w:val="en-US"/>
        </w:rPr>
        <w:t>i</w:t>
      </w:r>
      <w:proofErr w:type="spellEnd"/>
      <w:r w:rsidR="004D642B">
        <w:rPr>
          <w:rFonts w:ascii="Times New Roman" w:hAnsi="Times New Roman"/>
          <w:sz w:val="28"/>
          <w:szCs w:val="28"/>
        </w:rPr>
        <w:t xml:space="preserve"> – </w:t>
      </w:r>
      <w:proofErr w:type="gramStart"/>
      <w:r w:rsidR="004D642B">
        <w:rPr>
          <w:rFonts w:ascii="Times New Roman" w:hAnsi="Times New Roman"/>
          <w:sz w:val="28"/>
          <w:szCs w:val="28"/>
        </w:rPr>
        <w:t>количество</w:t>
      </w:r>
      <w:proofErr w:type="gramEnd"/>
      <w:r w:rsidR="004D642B">
        <w:rPr>
          <w:rFonts w:ascii="Times New Roman" w:hAnsi="Times New Roman"/>
          <w:sz w:val="28"/>
          <w:szCs w:val="28"/>
        </w:rPr>
        <w:t>, возможных значений в одном разряде.</w:t>
      </w:r>
    </w:p>
    <w:p w:rsidR="004D642B" w:rsidRDefault="004D642B" w:rsidP="00B86B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Ответ: </w:t>
      </w:r>
      <w:r>
        <w:rPr>
          <w:rFonts w:ascii="Times New Roman" w:hAnsi="Times New Roman"/>
          <w:sz w:val="28"/>
          <w:szCs w:val="28"/>
          <w:lang w:val="en-US"/>
        </w:rPr>
        <w:t>I</w:t>
      </w:r>
      <w:r w:rsidRPr="00E21942">
        <w:rPr>
          <w:rFonts w:ascii="Times New Roman" w:hAnsi="Times New Roman"/>
          <w:sz w:val="28"/>
          <w:szCs w:val="28"/>
        </w:rPr>
        <w:t>= 3</w:t>
      </w:r>
      <w:r w:rsidRPr="00E21942">
        <w:rPr>
          <w:rFonts w:ascii="Times New Roman" w:hAnsi="Times New Roman"/>
          <w:sz w:val="28"/>
          <w:szCs w:val="28"/>
          <w:vertAlign w:val="superscript"/>
        </w:rPr>
        <w:t>5</w:t>
      </w:r>
      <w:r w:rsidRPr="00E21942">
        <w:rPr>
          <w:rFonts w:ascii="Times New Roman" w:hAnsi="Times New Roman"/>
          <w:sz w:val="28"/>
          <w:szCs w:val="28"/>
        </w:rPr>
        <w:t xml:space="preserve"> = 243</w:t>
      </w:r>
      <w:r w:rsidR="00E277BB">
        <w:rPr>
          <w:rFonts w:ascii="Times New Roman" w:hAnsi="Times New Roman"/>
          <w:sz w:val="28"/>
          <w:szCs w:val="28"/>
        </w:rPr>
        <w:t xml:space="preserve">. </w:t>
      </w:r>
    </w:p>
    <w:p w:rsidR="00E277BB" w:rsidRDefault="00E277BB" w:rsidP="00B86BF5">
      <w:pPr>
        <w:spacing w:after="0" w:line="360" w:lineRule="auto"/>
        <w:ind w:firstLine="709"/>
        <w:jc w:val="both"/>
        <w:rPr>
          <w:rFonts w:ascii="Times New Roman" w:hAnsi="Times New Roman"/>
          <w:sz w:val="28"/>
          <w:szCs w:val="28"/>
        </w:rPr>
      </w:pPr>
      <w:r>
        <w:rPr>
          <w:rFonts w:ascii="Times New Roman" w:hAnsi="Times New Roman"/>
          <w:sz w:val="28"/>
          <w:szCs w:val="28"/>
        </w:rPr>
        <w:t>При рассмотрении тем «Алгоритмизация» и «Программирование» следует познакомить обучающихся с таблицами трассировки. Это позволит систематизировать процесс анализа алгоритма. Для визуализации процесса выполнения программы и знакомства с таблицами трассировки можно воспользоваться электронным ресурсом – п</w:t>
      </w:r>
      <w:r w:rsidRPr="00E277BB">
        <w:rPr>
          <w:rFonts w:ascii="Times New Roman" w:hAnsi="Times New Roman"/>
          <w:sz w:val="28"/>
          <w:szCs w:val="28"/>
        </w:rPr>
        <w:t>рограмма "Конструктор алгоритмов" (N 127435)</w:t>
      </w:r>
      <w:r>
        <w:rPr>
          <w:rFonts w:ascii="Times New Roman" w:hAnsi="Times New Roman"/>
          <w:sz w:val="28"/>
          <w:szCs w:val="28"/>
        </w:rPr>
        <w:t xml:space="preserve"> из коллекции цифровых образовательных ресурсов.</w:t>
      </w:r>
    </w:p>
    <w:p w:rsidR="00E277BB" w:rsidRDefault="00E277BB" w:rsidP="00B86BF5">
      <w:pPr>
        <w:spacing w:after="0" w:line="360" w:lineRule="auto"/>
        <w:ind w:firstLine="709"/>
        <w:jc w:val="both"/>
        <w:rPr>
          <w:rFonts w:ascii="Times New Roman" w:hAnsi="Times New Roman"/>
          <w:sz w:val="28"/>
          <w:szCs w:val="28"/>
        </w:rPr>
      </w:pPr>
      <w:r>
        <w:rPr>
          <w:rFonts w:ascii="Times New Roman" w:hAnsi="Times New Roman"/>
          <w:sz w:val="28"/>
          <w:szCs w:val="28"/>
        </w:rPr>
        <w:t>Ссылки</w:t>
      </w:r>
      <w:r w:rsidR="00B819FF">
        <w:rPr>
          <w:rFonts w:ascii="Times New Roman" w:hAnsi="Times New Roman"/>
          <w:sz w:val="28"/>
          <w:szCs w:val="28"/>
        </w:rPr>
        <w:t xml:space="preserve"> на интернет–ресурсы</w:t>
      </w:r>
      <w:r>
        <w:rPr>
          <w:rFonts w:ascii="Times New Roman" w:hAnsi="Times New Roman"/>
          <w:sz w:val="28"/>
          <w:szCs w:val="28"/>
        </w:rPr>
        <w:t xml:space="preserve">, где можно </w:t>
      </w:r>
      <w:proofErr w:type="gramStart"/>
      <w:r>
        <w:rPr>
          <w:rFonts w:ascii="Times New Roman" w:hAnsi="Times New Roman"/>
          <w:sz w:val="28"/>
          <w:szCs w:val="28"/>
        </w:rPr>
        <w:t xml:space="preserve">скачать бесплатные программные среды </w:t>
      </w:r>
      <w:r w:rsidR="00B819FF">
        <w:rPr>
          <w:rFonts w:ascii="Times New Roman" w:hAnsi="Times New Roman"/>
          <w:sz w:val="28"/>
          <w:szCs w:val="28"/>
        </w:rPr>
        <w:t>с исполнителем и среды программирования приведены</w:t>
      </w:r>
      <w:proofErr w:type="gramEnd"/>
      <w:r w:rsidR="00B819FF">
        <w:rPr>
          <w:rFonts w:ascii="Times New Roman" w:hAnsi="Times New Roman"/>
          <w:sz w:val="28"/>
          <w:szCs w:val="28"/>
        </w:rPr>
        <w:t xml:space="preserve"> на странице сайта кафедры «Технология подготовки </w:t>
      </w:r>
      <w:r w:rsidR="00B819FF" w:rsidRPr="00B819FF">
        <w:rPr>
          <w:rFonts w:ascii="Times New Roman" w:hAnsi="Times New Roman"/>
          <w:sz w:val="28"/>
          <w:szCs w:val="28"/>
        </w:rPr>
        <w:t>–</w:t>
      </w:r>
      <w:r w:rsidR="00B819FF">
        <w:rPr>
          <w:rFonts w:ascii="Times New Roman" w:hAnsi="Times New Roman"/>
          <w:sz w:val="28"/>
          <w:szCs w:val="28"/>
        </w:rPr>
        <w:t xml:space="preserve"> Программирование» и в Приложении 1.</w:t>
      </w:r>
    </w:p>
    <w:p w:rsidR="00B819FF" w:rsidRPr="00E21942" w:rsidRDefault="00B819FF" w:rsidP="00B86BF5">
      <w:pPr>
        <w:spacing w:after="0" w:line="360" w:lineRule="auto"/>
        <w:ind w:firstLine="709"/>
        <w:jc w:val="both"/>
        <w:rPr>
          <w:rFonts w:ascii="Times New Roman" w:hAnsi="Times New Roman"/>
          <w:sz w:val="28"/>
          <w:szCs w:val="28"/>
        </w:rPr>
      </w:pPr>
    </w:p>
    <w:p w:rsidR="000E722F" w:rsidRPr="00E21942" w:rsidRDefault="000E722F" w:rsidP="00B86BF5">
      <w:pPr>
        <w:spacing w:after="0" w:line="360" w:lineRule="auto"/>
        <w:ind w:firstLine="709"/>
        <w:jc w:val="both"/>
        <w:rPr>
          <w:rFonts w:ascii="Times New Roman" w:hAnsi="Times New Roman"/>
          <w:b/>
          <w:sz w:val="28"/>
          <w:szCs w:val="28"/>
        </w:rPr>
      </w:pPr>
      <w:r w:rsidRPr="00F40725">
        <w:rPr>
          <w:rFonts w:ascii="Times New Roman" w:hAnsi="Times New Roman"/>
          <w:b/>
          <w:sz w:val="28"/>
          <w:szCs w:val="28"/>
        </w:rPr>
        <w:t>Задание В</w:t>
      </w:r>
      <w:r w:rsidRPr="00E21942">
        <w:rPr>
          <w:rFonts w:ascii="Times New Roman" w:hAnsi="Times New Roman"/>
          <w:b/>
          <w:sz w:val="28"/>
          <w:szCs w:val="28"/>
        </w:rPr>
        <w:t>8</w:t>
      </w:r>
    </w:p>
    <w:p w:rsidR="00E21942" w:rsidRPr="00E21942" w:rsidRDefault="00E21942" w:rsidP="00B86BF5">
      <w:pPr>
        <w:spacing w:after="0" w:line="360" w:lineRule="auto"/>
        <w:ind w:firstLine="709"/>
        <w:jc w:val="both"/>
        <w:rPr>
          <w:rFonts w:ascii="Times New Roman" w:hAnsi="Times New Roman"/>
          <w:sz w:val="28"/>
          <w:szCs w:val="28"/>
        </w:rPr>
      </w:pPr>
      <w:r w:rsidRPr="00E21942">
        <w:rPr>
          <w:rFonts w:ascii="Times New Roman" w:hAnsi="Times New Roman"/>
          <w:sz w:val="28"/>
          <w:szCs w:val="28"/>
        </w:rPr>
        <w:t>Ниже на четырёх языках записан алгоритм. Получив на вход число x, этот</w:t>
      </w:r>
    </w:p>
    <w:p w:rsidR="00E21942" w:rsidRPr="00E21942" w:rsidRDefault="00E21942" w:rsidP="00B86BF5">
      <w:pPr>
        <w:spacing w:after="0" w:line="360" w:lineRule="auto"/>
        <w:ind w:firstLine="709"/>
        <w:jc w:val="both"/>
        <w:rPr>
          <w:rFonts w:ascii="Times New Roman" w:hAnsi="Times New Roman"/>
          <w:sz w:val="28"/>
          <w:szCs w:val="28"/>
        </w:rPr>
      </w:pPr>
      <w:r w:rsidRPr="00E21942">
        <w:rPr>
          <w:rFonts w:ascii="Times New Roman" w:hAnsi="Times New Roman"/>
          <w:sz w:val="28"/>
          <w:szCs w:val="28"/>
        </w:rPr>
        <w:t xml:space="preserve">алгоритм печатает два числа: a и b. Укажите наименьшее из таких чисел x, </w:t>
      </w:r>
    </w:p>
    <w:p w:rsidR="00E21942" w:rsidRPr="00E21942" w:rsidRDefault="00E21942" w:rsidP="00B86BF5">
      <w:pPr>
        <w:spacing w:after="0" w:line="360" w:lineRule="auto"/>
        <w:ind w:firstLine="709"/>
        <w:jc w:val="both"/>
        <w:rPr>
          <w:rFonts w:ascii="Times New Roman" w:hAnsi="Times New Roman"/>
          <w:sz w:val="28"/>
          <w:szCs w:val="28"/>
        </w:rPr>
      </w:pPr>
      <w:r w:rsidRPr="00E21942">
        <w:rPr>
          <w:rFonts w:ascii="Times New Roman" w:hAnsi="Times New Roman"/>
          <w:sz w:val="28"/>
          <w:szCs w:val="28"/>
        </w:rPr>
        <w:t xml:space="preserve">при </w:t>
      </w:r>
      <w:proofErr w:type="gramStart"/>
      <w:r w:rsidRPr="00E21942">
        <w:rPr>
          <w:rFonts w:ascii="Times New Roman" w:hAnsi="Times New Roman"/>
          <w:sz w:val="28"/>
          <w:szCs w:val="28"/>
        </w:rPr>
        <w:t>вводе</w:t>
      </w:r>
      <w:proofErr w:type="gramEnd"/>
      <w:r w:rsidRPr="00E21942">
        <w:rPr>
          <w:rFonts w:ascii="Times New Roman" w:hAnsi="Times New Roman"/>
          <w:sz w:val="28"/>
          <w:szCs w:val="28"/>
        </w:rPr>
        <w:t xml:space="preserve"> которых алгоритм печатает сначала13, а потом5. </w:t>
      </w:r>
    </w:p>
    <w:p w:rsidR="00E21942" w:rsidRPr="00E21942" w:rsidRDefault="00E21942" w:rsidP="00B86BF5">
      <w:pPr>
        <w:spacing w:after="0" w:line="360" w:lineRule="auto"/>
        <w:ind w:firstLine="709"/>
        <w:jc w:val="both"/>
        <w:rPr>
          <w:rFonts w:ascii="Times New Roman" w:hAnsi="Times New Roman"/>
          <w:sz w:val="28"/>
          <w:szCs w:val="28"/>
        </w:rPr>
      </w:pPr>
      <w:r>
        <w:rPr>
          <w:rFonts w:ascii="Times New Roman" w:hAnsi="Times New Roman"/>
          <w:sz w:val="28"/>
          <w:szCs w:val="28"/>
        </w:rPr>
        <w:t>Приведем пример решения</w:t>
      </w:r>
      <w:r w:rsidRPr="00E21942">
        <w:rPr>
          <w:rFonts w:ascii="Times New Roman" w:hAnsi="Times New Roman"/>
          <w:sz w:val="28"/>
          <w:szCs w:val="28"/>
        </w:rPr>
        <w:t xml:space="preserve"> </w:t>
      </w:r>
      <w:r>
        <w:rPr>
          <w:rFonts w:ascii="Times New Roman" w:hAnsi="Times New Roman"/>
          <w:sz w:val="28"/>
          <w:szCs w:val="28"/>
        </w:rPr>
        <w:t>только на одном языке</w:t>
      </w:r>
    </w:p>
    <w:p w:rsidR="00E21942" w:rsidRPr="00E21942" w:rsidRDefault="00E21942" w:rsidP="00B86BF5">
      <w:pPr>
        <w:spacing w:after="0" w:line="360" w:lineRule="auto"/>
        <w:ind w:firstLine="709"/>
        <w:jc w:val="both"/>
        <w:rPr>
          <w:rFonts w:ascii="Times New Roman" w:hAnsi="Times New Roman"/>
          <w:sz w:val="28"/>
          <w:szCs w:val="28"/>
          <w:lang w:val="en-US"/>
        </w:rPr>
      </w:pPr>
      <w:proofErr w:type="spellStart"/>
      <w:proofErr w:type="gramStart"/>
      <w:r w:rsidRPr="00E21942">
        <w:rPr>
          <w:rFonts w:ascii="Times New Roman" w:hAnsi="Times New Roman"/>
          <w:sz w:val="28"/>
          <w:szCs w:val="28"/>
          <w:lang w:val="en-US"/>
        </w:rPr>
        <w:t>var</w:t>
      </w:r>
      <w:proofErr w:type="spellEnd"/>
      <w:proofErr w:type="gramEnd"/>
      <w:r w:rsidRPr="00E21942">
        <w:rPr>
          <w:rFonts w:ascii="Times New Roman" w:hAnsi="Times New Roman"/>
          <w:sz w:val="28"/>
          <w:szCs w:val="28"/>
          <w:lang w:val="en-US"/>
        </w:rPr>
        <w:t xml:space="preserve"> x, a, b, c: integer;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gramStart"/>
      <w:r w:rsidRPr="00E21942">
        <w:rPr>
          <w:rFonts w:ascii="Times New Roman" w:hAnsi="Times New Roman"/>
          <w:sz w:val="28"/>
          <w:szCs w:val="28"/>
          <w:lang w:val="en-US"/>
        </w:rPr>
        <w:t>begin</w:t>
      </w:r>
      <w:proofErr w:type="gramEnd"/>
      <w:r w:rsidRPr="00E21942">
        <w:rPr>
          <w:rFonts w:ascii="Times New Roman" w:hAnsi="Times New Roman"/>
          <w:sz w:val="28"/>
          <w:szCs w:val="28"/>
          <w:lang w:val="en-US"/>
        </w:rPr>
        <w:t xml:space="preserve">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spellStart"/>
      <w:proofErr w:type="gramStart"/>
      <w:r w:rsidRPr="00E21942">
        <w:rPr>
          <w:rFonts w:ascii="Times New Roman" w:hAnsi="Times New Roman"/>
          <w:sz w:val="28"/>
          <w:szCs w:val="28"/>
          <w:lang w:val="en-US"/>
        </w:rPr>
        <w:t>readln</w:t>
      </w:r>
      <w:proofErr w:type="spellEnd"/>
      <w:r w:rsidRPr="00E21942">
        <w:rPr>
          <w:rFonts w:ascii="Times New Roman" w:hAnsi="Times New Roman"/>
          <w:sz w:val="28"/>
          <w:szCs w:val="28"/>
          <w:lang w:val="en-US"/>
        </w:rPr>
        <w:t>(</w:t>
      </w:r>
      <w:proofErr w:type="gramEnd"/>
      <w:r w:rsidRPr="00E21942">
        <w:rPr>
          <w:rFonts w:ascii="Times New Roman" w:hAnsi="Times New Roman"/>
          <w:sz w:val="28"/>
          <w:szCs w:val="28"/>
          <w:lang w:val="en-US"/>
        </w:rPr>
        <w:t xml:space="preserve">x);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gramStart"/>
      <w:r w:rsidRPr="00E21942">
        <w:rPr>
          <w:rFonts w:ascii="Times New Roman" w:hAnsi="Times New Roman"/>
          <w:sz w:val="28"/>
          <w:szCs w:val="28"/>
          <w:lang w:val="en-US"/>
        </w:rPr>
        <w:t>a</w:t>
      </w:r>
      <w:proofErr w:type="gramEnd"/>
      <w:r w:rsidRPr="00E21942">
        <w:rPr>
          <w:rFonts w:ascii="Times New Roman" w:hAnsi="Times New Roman"/>
          <w:sz w:val="28"/>
          <w:szCs w:val="28"/>
          <w:lang w:val="en-US"/>
        </w:rPr>
        <w:t xml:space="preserve"> := 0; b := 10;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gramStart"/>
      <w:r w:rsidRPr="00E21942">
        <w:rPr>
          <w:rFonts w:ascii="Times New Roman" w:hAnsi="Times New Roman"/>
          <w:sz w:val="28"/>
          <w:szCs w:val="28"/>
          <w:lang w:val="en-US"/>
        </w:rPr>
        <w:t>while</w:t>
      </w:r>
      <w:proofErr w:type="gramEnd"/>
      <w:r w:rsidRPr="00E21942">
        <w:rPr>
          <w:rFonts w:ascii="Times New Roman" w:hAnsi="Times New Roman"/>
          <w:sz w:val="28"/>
          <w:szCs w:val="28"/>
          <w:lang w:val="en-US"/>
        </w:rPr>
        <w:t xml:space="preserve"> x&gt;0 do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gramStart"/>
      <w:r w:rsidRPr="00E21942">
        <w:rPr>
          <w:rFonts w:ascii="Times New Roman" w:hAnsi="Times New Roman"/>
          <w:sz w:val="28"/>
          <w:szCs w:val="28"/>
          <w:lang w:val="en-US"/>
        </w:rPr>
        <w:t>begin</w:t>
      </w:r>
      <w:proofErr w:type="gramEnd"/>
      <w:r w:rsidRPr="00E21942">
        <w:rPr>
          <w:rFonts w:ascii="Times New Roman" w:hAnsi="Times New Roman"/>
          <w:sz w:val="28"/>
          <w:szCs w:val="28"/>
          <w:lang w:val="en-US"/>
        </w:rPr>
        <w:t xml:space="preserve"> </w:t>
      </w:r>
    </w:p>
    <w:p w:rsidR="00E21942" w:rsidRPr="00E21942" w:rsidRDefault="00E21942" w:rsidP="00B86BF5">
      <w:pPr>
        <w:spacing w:after="0" w:line="360" w:lineRule="auto"/>
        <w:ind w:firstLine="709"/>
        <w:jc w:val="both"/>
        <w:rPr>
          <w:rFonts w:ascii="Times New Roman" w:hAnsi="Times New Roman"/>
          <w:sz w:val="28"/>
          <w:szCs w:val="28"/>
          <w:lang w:val="en-US"/>
        </w:rPr>
      </w:pPr>
      <w:r w:rsidRPr="00E21942">
        <w:rPr>
          <w:rFonts w:ascii="Times New Roman" w:hAnsi="Times New Roman"/>
          <w:sz w:val="28"/>
          <w:szCs w:val="28"/>
          <w:lang w:val="en-US"/>
        </w:rPr>
        <w:lastRenderedPageBreak/>
        <w:t xml:space="preserve"> </w:t>
      </w:r>
      <w:proofErr w:type="gramStart"/>
      <w:r w:rsidRPr="00E21942">
        <w:rPr>
          <w:rFonts w:ascii="Times New Roman" w:hAnsi="Times New Roman"/>
          <w:sz w:val="28"/>
          <w:szCs w:val="28"/>
          <w:lang w:val="en-US"/>
        </w:rPr>
        <w:t>c</w:t>
      </w:r>
      <w:proofErr w:type="gramEnd"/>
      <w:r w:rsidRPr="00E21942">
        <w:rPr>
          <w:rFonts w:ascii="Times New Roman" w:hAnsi="Times New Roman"/>
          <w:sz w:val="28"/>
          <w:szCs w:val="28"/>
          <w:lang w:val="en-US"/>
        </w:rPr>
        <w:t xml:space="preserve"> := x </w:t>
      </w:r>
      <w:r w:rsidRPr="00C1519D">
        <w:rPr>
          <w:rFonts w:ascii="Times New Roman" w:hAnsi="Times New Roman"/>
          <w:b/>
          <w:sz w:val="28"/>
          <w:szCs w:val="28"/>
          <w:lang w:val="en-US"/>
        </w:rPr>
        <w:t>mod</w:t>
      </w:r>
      <w:r w:rsidRPr="00E21942">
        <w:rPr>
          <w:rFonts w:ascii="Times New Roman" w:hAnsi="Times New Roman"/>
          <w:sz w:val="28"/>
          <w:szCs w:val="28"/>
          <w:lang w:val="en-US"/>
        </w:rPr>
        <w:t xml:space="preserve"> 10; </w:t>
      </w:r>
    </w:p>
    <w:p w:rsidR="00E21942" w:rsidRPr="00E21942" w:rsidRDefault="00E21942" w:rsidP="00B86BF5">
      <w:pPr>
        <w:spacing w:after="0" w:line="360" w:lineRule="auto"/>
        <w:ind w:firstLine="709"/>
        <w:jc w:val="both"/>
        <w:rPr>
          <w:rFonts w:ascii="Times New Roman" w:hAnsi="Times New Roman"/>
          <w:sz w:val="28"/>
          <w:szCs w:val="28"/>
          <w:lang w:val="en-US"/>
        </w:rPr>
      </w:pPr>
      <w:r w:rsidRPr="00E21942">
        <w:rPr>
          <w:rFonts w:ascii="Times New Roman" w:hAnsi="Times New Roman"/>
          <w:sz w:val="28"/>
          <w:szCs w:val="28"/>
          <w:lang w:val="en-US"/>
        </w:rPr>
        <w:t xml:space="preserve"> </w:t>
      </w:r>
      <w:proofErr w:type="gramStart"/>
      <w:r w:rsidRPr="00E21942">
        <w:rPr>
          <w:rFonts w:ascii="Times New Roman" w:hAnsi="Times New Roman"/>
          <w:sz w:val="28"/>
          <w:szCs w:val="28"/>
          <w:lang w:val="en-US"/>
        </w:rPr>
        <w:t>a</w:t>
      </w:r>
      <w:proofErr w:type="gramEnd"/>
      <w:r w:rsidRPr="00E21942">
        <w:rPr>
          <w:rFonts w:ascii="Times New Roman" w:hAnsi="Times New Roman"/>
          <w:sz w:val="28"/>
          <w:szCs w:val="28"/>
          <w:lang w:val="en-US"/>
        </w:rPr>
        <w:t xml:space="preserve"> := </w:t>
      </w:r>
      <w:proofErr w:type="spellStart"/>
      <w:r w:rsidRPr="00E21942">
        <w:rPr>
          <w:rFonts w:ascii="Times New Roman" w:hAnsi="Times New Roman"/>
          <w:sz w:val="28"/>
          <w:szCs w:val="28"/>
          <w:lang w:val="en-US"/>
        </w:rPr>
        <w:t>a+c</w:t>
      </w:r>
      <w:proofErr w:type="spellEnd"/>
      <w:r w:rsidRPr="00E21942">
        <w:rPr>
          <w:rFonts w:ascii="Times New Roman" w:hAnsi="Times New Roman"/>
          <w:sz w:val="28"/>
          <w:szCs w:val="28"/>
          <w:lang w:val="en-US"/>
        </w:rPr>
        <w:t xml:space="preserve">; </w:t>
      </w:r>
    </w:p>
    <w:p w:rsidR="00E21942" w:rsidRPr="00E21942" w:rsidRDefault="00E21942" w:rsidP="00B86BF5">
      <w:pPr>
        <w:spacing w:after="0" w:line="360" w:lineRule="auto"/>
        <w:ind w:firstLine="709"/>
        <w:jc w:val="both"/>
        <w:rPr>
          <w:rFonts w:ascii="Times New Roman" w:hAnsi="Times New Roman"/>
          <w:sz w:val="28"/>
          <w:szCs w:val="28"/>
          <w:lang w:val="en-US"/>
        </w:rPr>
      </w:pPr>
      <w:r w:rsidRPr="00E21942">
        <w:rPr>
          <w:rFonts w:ascii="Times New Roman" w:hAnsi="Times New Roman"/>
          <w:sz w:val="28"/>
          <w:szCs w:val="28"/>
          <w:lang w:val="en-US"/>
        </w:rPr>
        <w:t xml:space="preserve"> </w:t>
      </w:r>
      <w:proofErr w:type="gramStart"/>
      <w:r w:rsidRPr="00E21942">
        <w:rPr>
          <w:rFonts w:ascii="Times New Roman" w:hAnsi="Times New Roman"/>
          <w:sz w:val="28"/>
          <w:szCs w:val="28"/>
          <w:lang w:val="en-US"/>
        </w:rPr>
        <w:t>if</w:t>
      </w:r>
      <w:proofErr w:type="gramEnd"/>
      <w:r w:rsidRPr="00E21942">
        <w:rPr>
          <w:rFonts w:ascii="Times New Roman" w:hAnsi="Times New Roman"/>
          <w:sz w:val="28"/>
          <w:szCs w:val="28"/>
          <w:lang w:val="en-US"/>
        </w:rPr>
        <w:t xml:space="preserve"> c&lt;b then b := c; </w:t>
      </w:r>
    </w:p>
    <w:p w:rsidR="00E21942" w:rsidRPr="00E21942" w:rsidRDefault="00E21942" w:rsidP="00B86BF5">
      <w:pPr>
        <w:spacing w:after="0" w:line="360" w:lineRule="auto"/>
        <w:ind w:firstLine="709"/>
        <w:jc w:val="both"/>
        <w:rPr>
          <w:rFonts w:ascii="Times New Roman" w:hAnsi="Times New Roman"/>
          <w:sz w:val="28"/>
          <w:szCs w:val="28"/>
          <w:lang w:val="en-US"/>
        </w:rPr>
      </w:pPr>
      <w:r w:rsidRPr="00E21942">
        <w:rPr>
          <w:rFonts w:ascii="Times New Roman" w:hAnsi="Times New Roman"/>
          <w:sz w:val="28"/>
          <w:szCs w:val="28"/>
          <w:lang w:val="en-US"/>
        </w:rPr>
        <w:t xml:space="preserve"> </w:t>
      </w:r>
      <w:proofErr w:type="gramStart"/>
      <w:r w:rsidRPr="00E21942">
        <w:rPr>
          <w:rFonts w:ascii="Times New Roman" w:hAnsi="Times New Roman"/>
          <w:sz w:val="28"/>
          <w:szCs w:val="28"/>
          <w:lang w:val="en-US"/>
        </w:rPr>
        <w:t>x</w:t>
      </w:r>
      <w:proofErr w:type="gramEnd"/>
      <w:r w:rsidRPr="00E21942">
        <w:rPr>
          <w:rFonts w:ascii="Times New Roman" w:hAnsi="Times New Roman"/>
          <w:sz w:val="28"/>
          <w:szCs w:val="28"/>
          <w:lang w:val="en-US"/>
        </w:rPr>
        <w:t xml:space="preserve"> := x div 10;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gramStart"/>
      <w:r w:rsidRPr="00E21942">
        <w:rPr>
          <w:rFonts w:ascii="Times New Roman" w:hAnsi="Times New Roman"/>
          <w:sz w:val="28"/>
          <w:szCs w:val="28"/>
          <w:lang w:val="en-US"/>
        </w:rPr>
        <w:t>end</w:t>
      </w:r>
      <w:proofErr w:type="gramEnd"/>
      <w:r w:rsidRPr="00E21942">
        <w:rPr>
          <w:rFonts w:ascii="Times New Roman" w:hAnsi="Times New Roman"/>
          <w:sz w:val="28"/>
          <w:szCs w:val="28"/>
          <w:lang w:val="en-US"/>
        </w:rPr>
        <w:t xml:space="preserve">; </w:t>
      </w:r>
    </w:p>
    <w:p w:rsidR="00E21942" w:rsidRPr="00E21942" w:rsidRDefault="00E21942" w:rsidP="00B86BF5">
      <w:pPr>
        <w:spacing w:after="0" w:line="360" w:lineRule="auto"/>
        <w:ind w:firstLine="709"/>
        <w:jc w:val="both"/>
        <w:rPr>
          <w:rFonts w:ascii="Times New Roman" w:hAnsi="Times New Roman"/>
          <w:sz w:val="28"/>
          <w:szCs w:val="28"/>
          <w:lang w:val="en-US"/>
        </w:rPr>
      </w:pPr>
      <w:proofErr w:type="spellStart"/>
      <w:proofErr w:type="gramStart"/>
      <w:r w:rsidRPr="00E21942">
        <w:rPr>
          <w:rFonts w:ascii="Times New Roman" w:hAnsi="Times New Roman"/>
          <w:sz w:val="28"/>
          <w:szCs w:val="28"/>
          <w:lang w:val="en-US"/>
        </w:rPr>
        <w:t>writeln</w:t>
      </w:r>
      <w:proofErr w:type="spellEnd"/>
      <w:r w:rsidRPr="00E21942">
        <w:rPr>
          <w:rFonts w:ascii="Times New Roman" w:hAnsi="Times New Roman"/>
          <w:sz w:val="28"/>
          <w:szCs w:val="28"/>
          <w:lang w:val="en-US"/>
        </w:rPr>
        <w:t>(</w:t>
      </w:r>
      <w:proofErr w:type="gramEnd"/>
      <w:r w:rsidRPr="00E21942">
        <w:rPr>
          <w:rFonts w:ascii="Times New Roman" w:hAnsi="Times New Roman"/>
          <w:sz w:val="28"/>
          <w:szCs w:val="28"/>
          <w:lang w:val="en-US"/>
        </w:rPr>
        <w:t xml:space="preserve">a); write(b); </w:t>
      </w:r>
    </w:p>
    <w:p w:rsidR="00E21942" w:rsidRPr="00C1519D" w:rsidRDefault="00E21942" w:rsidP="00B86BF5">
      <w:pPr>
        <w:spacing w:after="0" w:line="360" w:lineRule="auto"/>
        <w:ind w:firstLine="709"/>
        <w:jc w:val="both"/>
        <w:rPr>
          <w:rFonts w:ascii="Times New Roman" w:hAnsi="Times New Roman"/>
          <w:sz w:val="28"/>
          <w:szCs w:val="28"/>
        </w:rPr>
      </w:pPr>
      <w:proofErr w:type="gramStart"/>
      <w:r w:rsidRPr="00E21942">
        <w:rPr>
          <w:rFonts w:ascii="Times New Roman" w:hAnsi="Times New Roman"/>
          <w:sz w:val="28"/>
          <w:szCs w:val="28"/>
          <w:lang w:val="en-US"/>
        </w:rPr>
        <w:t>end</w:t>
      </w:r>
      <w:proofErr w:type="gramEnd"/>
      <w:r w:rsidRPr="00C1519D">
        <w:rPr>
          <w:rFonts w:ascii="Times New Roman" w:hAnsi="Times New Roman"/>
          <w:sz w:val="28"/>
          <w:szCs w:val="28"/>
        </w:rPr>
        <w:t xml:space="preserve">. </w:t>
      </w:r>
    </w:p>
    <w:p w:rsidR="00E21942" w:rsidRPr="00E21942" w:rsidRDefault="00E21942" w:rsidP="00B86BF5">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программный код</w:t>
      </w:r>
      <w:r w:rsidR="00C1519D">
        <w:rPr>
          <w:rFonts w:ascii="Times New Roman" w:hAnsi="Times New Roman"/>
          <w:sz w:val="28"/>
          <w:szCs w:val="28"/>
        </w:rPr>
        <w:t>, а точнее действия, выполняемые в тел</w:t>
      </w:r>
      <w:r w:rsidR="00CA01A7">
        <w:rPr>
          <w:rFonts w:ascii="Times New Roman" w:hAnsi="Times New Roman"/>
          <w:sz w:val="28"/>
          <w:szCs w:val="28"/>
        </w:rPr>
        <w:t>е</w:t>
      </w:r>
      <w:r w:rsidR="00C1519D">
        <w:rPr>
          <w:rFonts w:ascii="Times New Roman" w:hAnsi="Times New Roman"/>
          <w:sz w:val="28"/>
          <w:szCs w:val="28"/>
        </w:rPr>
        <w:t xml:space="preserve"> цикла</w:t>
      </w:r>
      <w:r>
        <w:rPr>
          <w:rFonts w:ascii="Times New Roman" w:hAnsi="Times New Roman"/>
          <w:sz w:val="28"/>
          <w:szCs w:val="28"/>
        </w:rPr>
        <w:t xml:space="preserve">. Внимание следует обратить на операторы </w:t>
      </w:r>
      <w:r w:rsidRPr="00C1519D">
        <w:rPr>
          <w:rFonts w:ascii="Times New Roman" w:hAnsi="Times New Roman"/>
          <w:i/>
          <w:sz w:val="28"/>
          <w:szCs w:val="28"/>
          <w:lang w:val="en-US"/>
        </w:rPr>
        <w:t>mod</w:t>
      </w:r>
      <w:r w:rsidRPr="00E21942">
        <w:rPr>
          <w:rFonts w:ascii="Times New Roman" w:hAnsi="Times New Roman"/>
          <w:sz w:val="28"/>
          <w:szCs w:val="28"/>
        </w:rPr>
        <w:t xml:space="preserve"> </w:t>
      </w:r>
      <w:r w:rsidR="00C1519D">
        <w:rPr>
          <w:rFonts w:ascii="Times New Roman" w:hAnsi="Times New Roman"/>
          <w:sz w:val="28"/>
          <w:szCs w:val="28"/>
        </w:rPr>
        <w:t>и</w:t>
      </w:r>
      <w:r w:rsidRPr="00E21942">
        <w:rPr>
          <w:rFonts w:ascii="Times New Roman" w:hAnsi="Times New Roman"/>
          <w:sz w:val="28"/>
          <w:szCs w:val="28"/>
        </w:rPr>
        <w:t xml:space="preserve"> </w:t>
      </w:r>
      <w:proofErr w:type="spellStart"/>
      <w:r w:rsidRPr="00C1519D">
        <w:rPr>
          <w:rFonts w:ascii="Times New Roman" w:hAnsi="Times New Roman"/>
          <w:i/>
          <w:sz w:val="28"/>
          <w:szCs w:val="28"/>
        </w:rPr>
        <w:t>div</w:t>
      </w:r>
      <w:proofErr w:type="spellEnd"/>
      <w:r w:rsidR="00C1519D">
        <w:rPr>
          <w:rFonts w:ascii="Times New Roman" w:hAnsi="Times New Roman"/>
          <w:sz w:val="28"/>
          <w:szCs w:val="28"/>
        </w:rPr>
        <w:t xml:space="preserve">. После выполнения операции </w:t>
      </w:r>
      <w:r w:rsidR="00C1519D" w:rsidRPr="00C1519D">
        <w:rPr>
          <w:rFonts w:ascii="Times New Roman" w:hAnsi="Times New Roman"/>
          <w:i/>
          <w:sz w:val="28"/>
          <w:szCs w:val="28"/>
          <w:lang w:val="en-US"/>
        </w:rPr>
        <w:t>mod</w:t>
      </w:r>
      <w:r w:rsidR="00C1519D" w:rsidRPr="00C1519D">
        <w:rPr>
          <w:rFonts w:ascii="Times New Roman" w:hAnsi="Times New Roman"/>
          <w:sz w:val="28"/>
          <w:szCs w:val="28"/>
        </w:rPr>
        <w:t xml:space="preserve"> </w:t>
      </w:r>
      <w:r w:rsidR="00C1519D">
        <w:rPr>
          <w:rFonts w:ascii="Times New Roman" w:hAnsi="Times New Roman"/>
          <w:sz w:val="28"/>
          <w:szCs w:val="28"/>
        </w:rPr>
        <w:t>переменная</w:t>
      </w:r>
      <w:proofErr w:type="gramStart"/>
      <w:r w:rsidR="00C1519D">
        <w:rPr>
          <w:rFonts w:ascii="Times New Roman" w:hAnsi="Times New Roman"/>
          <w:sz w:val="28"/>
          <w:szCs w:val="28"/>
        </w:rPr>
        <w:t xml:space="preserve"> С</w:t>
      </w:r>
      <w:proofErr w:type="gramEnd"/>
      <w:r w:rsidR="00C1519D">
        <w:rPr>
          <w:rFonts w:ascii="Times New Roman" w:hAnsi="Times New Roman"/>
          <w:sz w:val="28"/>
          <w:szCs w:val="28"/>
        </w:rPr>
        <w:t xml:space="preserve"> примет значение равное остатку от </w:t>
      </w:r>
      <w:r w:rsidRPr="00E21942">
        <w:rPr>
          <w:rFonts w:ascii="Times New Roman" w:hAnsi="Times New Roman"/>
          <w:sz w:val="28"/>
          <w:szCs w:val="28"/>
        </w:rPr>
        <w:t xml:space="preserve">деления, то </w:t>
      </w:r>
      <w:r w:rsidR="00C1519D">
        <w:rPr>
          <w:rFonts w:ascii="Times New Roman" w:hAnsi="Times New Roman"/>
          <w:sz w:val="28"/>
          <w:szCs w:val="28"/>
        </w:rPr>
        <w:t xml:space="preserve">есть значение младшего разряда числа Х. </w:t>
      </w:r>
      <w:r w:rsidR="00CA01A7">
        <w:rPr>
          <w:rFonts w:ascii="Times New Roman" w:hAnsi="Times New Roman"/>
          <w:sz w:val="28"/>
          <w:szCs w:val="28"/>
        </w:rPr>
        <w:t>Как видим, п</w:t>
      </w:r>
      <w:r w:rsidR="00C1519D">
        <w:rPr>
          <w:rFonts w:ascii="Times New Roman" w:hAnsi="Times New Roman"/>
          <w:sz w:val="28"/>
          <w:szCs w:val="28"/>
        </w:rPr>
        <w:t xml:space="preserve">еременная </w:t>
      </w:r>
      <w:r w:rsidR="00C1519D">
        <w:rPr>
          <w:rFonts w:ascii="Times New Roman" w:hAnsi="Times New Roman"/>
          <w:sz w:val="28"/>
          <w:szCs w:val="28"/>
          <w:lang w:val="en-US"/>
        </w:rPr>
        <w:t>B</w:t>
      </w:r>
      <w:r w:rsidR="00C1519D" w:rsidRPr="00C1519D">
        <w:rPr>
          <w:rFonts w:ascii="Times New Roman" w:hAnsi="Times New Roman"/>
          <w:sz w:val="28"/>
          <w:szCs w:val="28"/>
        </w:rPr>
        <w:t xml:space="preserve"> </w:t>
      </w:r>
      <w:r w:rsidR="00C1519D">
        <w:rPr>
          <w:rFonts w:ascii="Times New Roman" w:hAnsi="Times New Roman"/>
          <w:sz w:val="28"/>
          <w:szCs w:val="28"/>
        </w:rPr>
        <w:t>сохраняет минимальное значение младшего разряда в числе Х.</w:t>
      </w:r>
      <w:r w:rsidR="00C1519D" w:rsidRPr="00E21942">
        <w:rPr>
          <w:rFonts w:ascii="Times New Roman" w:hAnsi="Times New Roman"/>
          <w:sz w:val="28"/>
          <w:szCs w:val="28"/>
        </w:rPr>
        <w:t xml:space="preserve"> </w:t>
      </w:r>
      <w:r w:rsidR="00C1519D">
        <w:rPr>
          <w:rFonts w:ascii="Times New Roman" w:hAnsi="Times New Roman"/>
          <w:sz w:val="28"/>
          <w:szCs w:val="28"/>
        </w:rPr>
        <w:t xml:space="preserve">Теперь обратим внимание на оператор </w:t>
      </w:r>
      <w:r w:rsidR="00C1519D" w:rsidRPr="00C1519D">
        <w:rPr>
          <w:rFonts w:ascii="Times New Roman" w:hAnsi="Times New Roman"/>
          <w:i/>
          <w:sz w:val="28"/>
          <w:szCs w:val="28"/>
          <w:lang w:val="en-US"/>
        </w:rPr>
        <w:t>div</w:t>
      </w:r>
      <w:r w:rsidR="00C1519D">
        <w:rPr>
          <w:rFonts w:ascii="Times New Roman" w:hAnsi="Times New Roman"/>
          <w:sz w:val="28"/>
          <w:szCs w:val="28"/>
        </w:rPr>
        <w:t xml:space="preserve">, и увидим, что </w:t>
      </w:r>
      <w:r w:rsidRPr="00E21942">
        <w:rPr>
          <w:rFonts w:ascii="Times New Roman" w:hAnsi="Times New Roman"/>
          <w:sz w:val="28"/>
          <w:szCs w:val="28"/>
        </w:rPr>
        <w:t xml:space="preserve">на каждом шаге </w:t>
      </w:r>
      <w:r w:rsidR="00C1519D">
        <w:rPr>
          <w:rFonts w:ascii="Times New Roman" w:hAnsi="Times New Roman"/>
          <w:sz w:val="28"/>
          <w:szCs w:val="28"/>
        </w:rPr>
        <w:t xml:space="preserve">выполнения цикла </w:t>
      </w:r>
      <w:r w:rsidRPr="00E21942">
        <w:rPr>
          <w:rFonts w:ascii="Times New Roman" w:hAnsi="Times New Roman"/>
          <w:sz w:val="28"/>
          <w:szCs w:val="28"/>
        </w:rPr>
        <w:t xml:space="preserve">от десятичной записи </w:t>
      </w:r>
      <w:r w:rsidR="00C1519D">
        <w:rPr>
          <w:rFonts w:ascii="Times New Roman" w:hAnsi="Times New Roman"/>
          <w:sz w:val="28"/>
          <w:szCs w:val="28"/>
        </w:rPr>
        <w:t>Х</w:t>
      </w:r>
      <w:r w:rsidRPr="00E21942">
        <w:rPr>
          <w:rFonts w:ascii="Times New Roman" w:hAnsi="Times New Roman"/>
          <w:sz w:val="28"/>
          <w:szCs w:val="28"/>
        </w:rPr>
        <w:t xml:space="preserve"> отсекается </w:t>
      </w:r>
      <w:r w:rsidR="00C1519D">
        <w:rPr>
          <w:rFonts w:ascii="Times New Roman" w:hAnsi="Times New Roman"/>
          <w:sz w:val="28"/>
          <w:szCs w:val="28"/>
        </w:rPr>
        <w:t>разряд единиц</w:t>
      </w:r>
      <w:r w:rsidR="00CA01A7">
        <w:rPr>
          <w:rFonts w:ascii="Times New Roman" w:hAnsi="Times New Roman"/>
          <w:sz w:val="28"/>
          <w:szCs w:val="28"/>
        </w:rPr>
        <w:t xml:space="preserve">. Это происходит </w:t>
      </w:r>
      <w:r w:rsidRPr="00E21942">
        <w:rPr>
          <w:rFonts w:ascii="Times New Roman" w:hAnsi="Times New Roman"/>
          <w:sz w:val="28"/>
          <w:szCs w:val="28"/>
        </w:rPr>
        <w:t xml:space="preserve">до тех пор, пока все цифры </w:t>
      </w:r>
      <w:r w:rsidR="00CA01A7">
        <w:rPr>
          <w:rFonts w:ascii="Times New Roman" w:hAnsi="Times New Roman"/>
          <w:sz w:val="28"/>
          <w:szCs w:val="28"/>
        </w:rPr>
        <w:t xml:space="preserve">числа </w:t>
      </w:r>
      <w:r w:rsidRPr="00E21942">
        <w:rPr>
          <w:rFonts w:ascii="Times New Roman" w:hAnsi="Times New Roman"/>
          <w:sz w:val="28"/>
          <w:szCs w:val="28"/>
        </w:rPr>
        <w:t xml:space="preserve">не будут </w:t>
      </w:r>
      <w:r w:rsidR="00CA01A7">
        <w:rPr>
          <w:rFonts w:ascii="Times New Roman" w:hAnsi="Times New Roman"/>
          <w:sz w:val="28"/>
          <w:szCs w:val="28"/>
        </w:rPr>
        <w:t>удал</w:t>
      </w:r>
      <w:r w:rsidRPr="00E21942">
        <w:rPr>
          <w:rFonts w:ascii="Times New Roman" w:hAnsi="Times New Roman"/>
          <w:sz w:val="28"/>
          <w:szCs w:val="28"/>
        </w:rPr>
        <w:t>ены</w:t>
      </w:r>
      <w:r w:rsidR="00CA01A7">
        <w:rPr>
          <w:rFonts w:ascii="Times New Roman" w:hAnsi="Times New Roman"/>
          <w:sz w:val="28"/>
          <w:szCs w:val="28"/>
        </w:rPr>
        <w:t xml:space="preserve">. Следовательно, </w:t>
      </w:r>
      <w:r w:rsidRPr="00E21942">
        <w:rPr>
          <w:rFonts w:ascii="Times New Roman" w:hAnsi="Times New Roman"/>
          <w:sz w:val="28"/>
          <w:szCs w:val="28"/>
        </w:rPr>
        <w:t xml:space="preserve">цикл </w:t>
      </w:r>
      <w:r w:rsidR="00CA01A7">
        <w:rPr>
          <w:rFonts w:ascii="Times New Roman" w:hAnsi="Times New Roman"/>
          <w:sz w:val="28"/>
          <w:szCs w:val="28"/>
        </w:rPr>
        <w:t xml:space="preserve">будет </w:t>
      </w:r>
      <w:r w:rsidRPr="00E21942">
        <w:rPr>
          <w:rFonts w:ascii="Times New Roman" w:hAnsi="Times New Roman"/>
          <w:sz w:val="28"/>
          <w:szCs w:val="28"/>
        </w:rPr>
        <w:t>вы</w:t>
      </w:r>
      <w:r w:rsidR="00CA01A7">
        <w:rPr>
          <w:rFonts w:ascii="Times New Roman" w:hAnsi="Times New Roman"/>
          <w:sz w:val="28"/>
          <w:szCs w:val="28"/>
        </w:rPr>
        <w:t>полн</w:t>
      </w:r>
      <w:r w:rsidRPr="00E21942">
        <w:rPr>
          <w:rFonts w:ascii="Times New Roman" w:hAnsi="Times New Roman"/>
          <w:sz w:val="28"/>
          <w:szCs w:val="28"/>
        </w:rPr>
        <w:t>ят</w:t>
      </w:r>
      <w:r w:rsidR="00CA01A7">
        <w:rPr>
          <w:rFonts w:ascii="Times New Roman" w:hAnsi="Times New Roman"/>
          <w:sz w:val="28"/>
          <w:szCs w:val="28"/>
        </w:rPr>
        <w:t>ь</w:t>
      </w:r>
      <w:r w:rsidRPr="00E21942">
        <w:rPr>
          <w:rFonts w:ascii="Times New Roman" w:hAnsi="Times New Roman"/>
          <w:sz w:val="28"/>
          <w:szCs w:val="28"/>
        </w:rPr>
        <w:t xml:space="preserve">ся столько раз, сколько цифр </w:t>
      </w:r>
      <w:r w:rsidR="00CA01A7">
        <w:rPr>
          <w:rFonts w:ascii="Times New Roman" w:hAnsi="Times New Roman"/>
          <w:sz w:val="28"/>
          <w:szCs w:val="28"/>
        </w:rPr>
        <w:t xml:space="preserve">содержится </w:t>
      </w:r>
      <w:r w:rsidRPr="00E21942">
        <w:rPr>
          <w:rFonts w:ascii="Times New Roman" w:hAnsi="Times New Roman"/>
          <w:sz w:val="28"/>
          <w:szCs w:val="28"/>
        </w:rPr>
        <w:t xml:space="preserve">в десятичной записи </w:t>
      </w:r>
      <w:r w:rsidR="00CA01A7">
        <w:rPr>
          <w:rFonts w:ascii="Times New Roman" w:hAnsi="Times New Roman"/>
          <w:sz w:val="28"/>
          <w:szCs w:val="28"/>
        </w:rPr>
        <w:t>Х. Тогда</w:t>
      </w:r>
      <w:r w:rsidR="00E277BB">
        <w:rPr>
          <w:rFonts w:ascii="Times New Roman" w:hAnsi="Times New Roman"/>
          <w:sz w:val="28"/>
          <w:szCs w:val="28"/>
        </w:rPr>
        <w:t>,</w:t>
      </w:r>
      <w:r w:rsidR="00CA01A7">
        <w:rPr>
          <w:rFonts w:ascii="Times New Roman" w:hAnsi="Times New Roman"/>
          <w:sz w:val="28"/>
          <w:szCs w:val="28"/>
        </w:rPr>
        <w:t xml:space="preserve"> А содержит сумму цифр числа Х. И если </w:t>
      </w:r>
      <w:r w:rsidR="00E277BB">
        <w:rPr>
          <w:rFonts w:ascii="Times New Roman" w:hAnsi="Times New Roman"/>
          <w:sz w:val="28"/>
          <w:szCs w:val="28"/>
        </w:rPr>
        <w:t xml:space="preserve">А=13 и </w:t>
      </w:r>
      <w:r w:rsidR="00CA01A7">
        <w:rPr>
          <w:rFonts w:ascii="Times New Roman" w:hAnsi="Times New Roman"/>
          <w:sz w:val="28"/>
          <w:szCs w:val="28"/>
        </w:rPr>
        <w:t>В=5, то значение Х</w:t>
      </w:r>
      <w:r w:rsidR="00E277BB">
        <w:rPr>
          <w:rFonts w:ascii="Times New Roman" w:hAnsi="Times New Roman"/>
          <w:sz w:val="28"/>
          <w:szCs w:val="28"/>
        </w:rPr>
        <w:t xml:space="preserve"> будет 58.</w:t>
      </w:r>
    </w:p>
    <w:p w:rsidR="00B352EF" w:rsidRPr="00F40725" w:rsidRDefault="00F40725" w:rsidP="00B86BF5">
      <w:pPr>
        <w:spacing w:after="0" w:line="360" w:lineRule="auto"/>
        <w:ind w:firstLine="709"/>
        <w:jc w:val="both"/>
        <w:rPr>
          <w:rFonts w:ascii="Times New Roman" w:hAnsi="Times New Roman"/>
          <w:b/>
          <w:sz w:val="28"/>
          <w:szCs w:val="28"/>
        </w:rPr>
      </w:pPr>
      <w:r w:rsidRPr="00F40725">
        <w:rPr>
          <w:rFonts w:ascii="Times New Roman" w:hAnsi="Times New Roman"/>
          <w:b/>
          <w:sz w:val="28"/>
          <w:szCs w:val="28"/>
        </w:rPr>
        <w:t>Задание В15</w:t>
      </w:r>
    </w:p>
    <w:p w:rsidR="00F40725" w:rsidRPr="00F40725" w:rsidRDefault="00F40725" w:rsidP="00B86BF5">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F40725">
        <w:rPr>
          <w:rFonts w:ascii="Times New Roman" w:hAnsi="Times New Roman"/>
          <w:sz w:val="28"/>
          <w:szCs w:val="28"/>
        </w:rPr>
        <w:t>колько существует различных наборов значений логических переменных</w:t>
      </w:r>
      <w:r w:rsidR="00272CAB">
        <w:rPr>
          <w:rFonts w:ascii="Times New Roman" w:hAnsi="Times New Roman"/>
          <w:sz w:val="28"/>
          <w:szCs w:val="28"/>
        </w:rPr>
        <w:t xml:space="preserve"> </w:t>
      </w:r>
      <w:r w:rsidRPr="00F40725">
        <w:rPr>
          <w:rFonts w:ascii="Times New Roman" w:hAnsi="Times New Roman"/>
          <w:sz w:val="28"/>
          <w:szCs w:val="28"/>
        </w:rPr>
        <w:t>x</w:t>
      </w:r>
      <w:r w:rsidRPr="00005818">
        <w:rPr>
          <w:rFonts w:ascii="Times New Roman" w:hAnsi="Times New Roman"/>
          <w:sz w:val="28"/>
          <w:szCs w:val="28"/>
          <w:vertAlign w:val="subscript"/>
        </w:rPr>
        <w:t>1</w:t>
      </w:r>
      <w:r w:rsidRPr="00F40725">
        <w:rPr>
          <w:rFonts w:ascii="Times New Roman" w:hAnsi="Times New Roman"/>
          <w:sz w:val="28"/>
          <w:szCs w:val="28"/>
        </w:rPr>
        <w:t>, x</w:t>
      </w:r>
      <w:r w:rsidRPr="00005818">
        <w:rPr>
          <w:rFonts w:ascii="Times New Roman" w:hAnsi="Times New Roman"/>
          <w:sz w:val="28"/>
          <w:szCs w:val="28"/>
          <w:vertAlign w:val="subscript"/>
        </w:rPr>
        <w:t>2</w:t>
      </w:r>
      <w:r w:rsidRPr="00F40725">
        <w:rPr>
          <w:rFonts w:ascii="Times New Roman" w:hAnsi="Times New Roman"/>
          <w:sz w:val="28"/>
          <w:szCs w:val="28"/>
        </w:rPr>
        <w:t>, … x</w:t>
      </w:r>
      <w:r w:rsidRPr="00005818">
        <w:rPr>
          <w:rFonts w:ascii="Times New Roman" w:hAnsi="Times New Roman"/>
          <w:sz w:val="28"/>
          <w:szCs w:val="28"/>
          <w:vertAlign w:val="subscript"/>
        </w:rPr>
        <w:t>10</w:t>
      </w:r>
      <w:r w:rsidRPr="00F40725">
        <w:rPr>
          <w:rFonts w:ascii="Times New Roman" w:hAnsi="Times New Roman"/>
          <w:sz w:val="28"/>
          <w:szCs w:val="28"/>
        </w:rPr>
        <w:t xml:space="preserve">, которые удовлетворяют всем перечисленным ниже условиям? </w:t>
      </w:r>
    </w:p>
    <w:p w:rsidR="00F40725" w:rsidRPr="00C86882" w:rsidRDefault="00F40725" w:rsidP="00B86BF5">
      <w:pPr>
        <w:spacing w:after="0" w:line="360" w:lineRule="auto"/>
        <w:ind w:firstLine="709"/>
        <w:jc w:val="both"/>
        <w:rPr>
          <w:rFonts w:ascii="Times New Roman" w:hAnsi="Times New Roman"/>
          <w:sz w:val="28"/>
          <w:szCs w:val="28"/>
          <w:lang w:val="en-US"/>
        </w:rPr>
      </w:pPr>
      <w:r w:rsidRPr="00C86882">
        <w:rPr>
          <w:rFonts w:ascii="Times New Roman" w:hAnsi="Times New Roman"/>
          <w:sz w:val="28"/>
          <w:szCs w:val="28"/>
          <w:lang w:val="en-US"/>
        </w:rPr>
        <w:t>(</w:t>
      </w:r>
      <w:proofErr w:type="gramStart"/>
      <w:r w:rsidRPr="00C86882">
        <w:rPr>
          <w:rFonts w:ascii="Times New Roman" w:hAnsi="Times New Roman"/>
          <w:sz w:val="28"/>
          <w:szCs w:val="28"/>
          <w:lang w:val="en-US"/>
        </w:rPr>
        <w:t>x</w:t>
      </w:r>
      <w:r w:rsidRPr="00005818">
        <w:rPr>
          <w:rFonts w:ascii="Times New Roman" w:hAnsi="Times New Roman"/>
          <w:sz w:val="28"/>
          <w:szCs w:val="28"/>
          <w:vertAlign w:val="subscript"/>
          <w:lang w:val="en-US"/>
        </w:rPr>
        <w:t>1</w:t>
      </w:r>
      <w:proofErr w:type="gramEnd"/>
      <w:r w:rsidRPr="00C86882">
        <w:rPr>
          <w:rFonts w:ascii="Times New Roman" w:hAnsi="Times New Roman"/>
          <w:sz w:val="28"/>
          <w:szCs w:val="28"/>
          <w:lang w:val="en-US"/>
        </w:rPr>
        <w:t xml:space="preserve"> ≡x</w:t>
      </w:r>
      <w:r w:rsidRPr="00005818">
        <w:rPr>
          <w:rFonts w:ascii="Times New Roman" w:hAnsi="Times New Roman"/>
          <w:sz w:val="28"/>
          <w:szCs w:val="28"/>
          <w:vertAlign w:val="subscript"/>
          <w:lang w:val="en-US"/>
        </w:rPr>
        <w:t>2</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w:t>
      </w:r>
      <w:r w:rsidRPr="00C86882">
        <w:rPr>
          <w:rFonts w:ascii="Times New Roman" w:hAnsi="Times New Roman"/>
          <w:sz w:val="28"/>
          <w:szCs w:val="28"/>
          <w:lang w:val="en-US"/>
        </w:rPr>
        <w:t xml:space="preserve"> </w:t>
      </w:r>
      <w:proofErr w:type="gramStart"/>
      <w:r w:rsidRPr="00C86882">
        <w:rPr>
          <w:rFonts w:ascii="Times New Roman" w:hAnsi="Times New Roman"/>
          <w:sz w:val="28"/>
          <w:szCs w:val="28"/>
          <w:lang w:val="en-US"/>
        </w:rPr>
        <w:t>( (</w:t>
      </w:r>
      <w:proofErr w:type="gramEnd"/>
      <w:r w:rsidRPr="00C86882">
        <w:rPr>
          <w:rFonts w:ascii="Times New Roman" w:hAnsi="Times New Roman"/>
          <w:sz w:val="28"/>
          <w:szCs w:val="28"/>
          <w:lang w:val="en-US"/>
        </w:rPr>
        <w:t>x</w:t>
      </w:r>
      <w:r w:rsidRPr="00005818">
        <w:rPr>
          <w:rFonts w:ascii="Times New Roman" w:hAnsi="Times New Roman"/>
          <w:sz w:val="28"/>
          <w:szCs w:val="28"/>
          <w:vertAlign w:val="subscript"/>
          <w:lang w:val="en-US"/>
        </w:rPr>
        <w:t>1</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ml:space="preserve">/\ </w:t>
      </w: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3</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ml:space="preserve">\/ </w:t>
      </w: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1</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ml:space="preserve">/\ </w:t>
      </w: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3</w:t>
      </w:r>
      <w:r w:rsidRPr="00C86882">
        <w:rPr>
          <w:rFonts w:ascii="Times New Roman" w:hAnsi="Times New Roman"/>
          <w:sz w:val="28"/>
          <w:szCs w:val="28"/>
          <w:lang w:val="en-US"/>
        </w:rPr>
        <w:t xml:space="preserve">) ) = 0 </w:t>
      </w:r>
    </w:p>
    <w:p w:rsidR="00F40725" w:rsidRPr="00C86882" w:rsidRDefault="00F40725" w:rsidP="00B86BF5">
      <w:pPr>
        <w:spacing w:after="0" w:line="360" w:lineRule="auto"/>
        <w:ind w:firstLine="709"/>
        <w:jc w:val="both"/>
        <w:rPr>
          <w:rFonts w:ascii="Times New Roman" w:hAnsi="Times New Roman"/>
          <w:sz w:val="28"/>
          <w:szCs w:val="28"/>
          <w:lang w:val="en-US"/>
        </w:rPr>
      </w:pP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2</w:t>
      </w:r>
      <w:r w:rsidRPr="00C86882">
        <w:rPr>
          <w:rFonts w:ascii="Times New Roman" w:hAnsi="Times New Roman"/>
          <w:sz w:val="28"/>
          <w:szCs w:val="28"/>
          <w:lang w:val="en-US"/>
        </w:rPr>
        <w:t xml:space="preserve"> ≡x</w:t>
      </w:r>
      <w:r w:rsidRPr="00005818">
        <w:rPr>
          <w:rFonts w:ascii="Times New Roman" w:hAnsi="Times New Roman"/>
          <w:sz w:val="28"/>
          <w:szCs w:val="28"/>
          <w:vertAlign w:val="subscript"/>
          <w:lang w:val="en-US"/>
        </w:rPr>
        <w:t>3</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ml:space="preserve">/\ </w:t>
      </w:r>
      <w:proofErr w:type="gramStart"/>
      <w:r w:rsidRPr="00C86882">
        <w:rPr>
          <w:rFonts w:ascii="Times New Roman" w:hAnsi="Times New Roman"/>
          <w:sz w:val="28"/>
          <w:szCs w:val="28"/>
          <w:lang w:val="en-US"/>
        </w:rPr>
        <w:t>( (</w:t>
      </w:r>
      <w:proofErr w:type="gramEnd"/>
      <w:r w:rsidRPr="00C86882">
        <w:rPr>
          <w:rFonts w:ascii="Times New Roman" w:hAnsi="Times New Roman"/>
          <w:sz w:val="28"/>
          <w:szCs w:val="28"/>
          <w:lang w:val="en-US"/>
        </w:rPr>
        <w:t>x</w:t>
      </w:r>
      <w:r w:rsidRPr="00005818">
        <w:rPr>
          <w:rFonts w:ascii="Times New Roman" w:hAnsi="Times New Roman"/>
          <w:sz w:val="28"/>
          <w:szCs w:val="28"/>
          <w:vertAlign w:val="subscript"/>
          <w:lang w:val="en-US"/>
        </w:rPr>
        <w:t>2</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ml:space="preserve">/\ </w:t>
      </w: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4</w:t>
      </w:r>
      <w:r w:rsidRPr="00C86882">
        <w:rPr>
          <w:rFonts w:ascii="Times New Roman" w:hAnsi="Times New Roman"/>
          <w:sz w:val="28"/>
          <w:szCs w:val="28"/>
          <w:lang w:val="en-US"/>
        </w:rPr>
        <w:t xml:space="preserve">) </w:t>
      </w:r>
      <w:r w:rsidR="00C86882" w:rsidRPr="00C86882">
        <w:rPr>
          <w:rFonts w:ascii="Times New Roman" w:hAnsi="Times New Roman"/>
          <w:sz w:val="28"/>
          <w:szCs w:val="28"/>
          <w:lang w:val="en-US"/>
        </w:rPr>
        <w:t>\/ (¬x</w:t>
      </w:r>
      <w:r w:rsidR="00C86882" w:rsidRPr="00005818">
        <w:rPr>
          <w:rFonts w:ascii="Times New Roman" w:hAnsi="Times New Roman"/>
          <w:sz w:val="28"/>
          <w:szCs w:val="28"/>
          <w:vertAlign w:val="subscript"/>
          <w:lang w:val="en-US"/>
        </w:rPr>
        <w:t>2</w:t>
      </w:r>
      <w:r w:rsidR="00C86882" w:rsidRPr="00C86882">
        <w:rPr>
          <w:rFonts w:ascii="Times New Roman" w:hAnsi="Times New Roman"/>
          <w:sz w:val="28"/>
          <w:szCs w:val="28"/>
          <w:lang w:val="en-US"/>
        </w:rPr>
        <w:t xml:space="preserve"> /\</w:t>
      </w:r>
      <w:r w:rsidR="00C86882">
        <w:rPr>
          <w:rFonts w:ascii="Times New Roman" w:hAnsi="Times New Roman"/>
          <w:sz w:val="28"/>
          <w:szCs w:val="28"/>
          <w:lang w:val="en-US"/>
        </w:rPr>
        <w:t xml:space="preserve"> </w:t>
      </w:r>
      <w:r w:rsidRPr="00C86882">
        <w:rPr>
          <w:rFonts w:ascii="Times New Roman" w:hAnsi="Times New Roman"/>
          <w:sz w:val="28"/>
          <w:szCs w:val="28"/>
          <w:lang w:val="en-US"/>
        </w:rPr>
        <w:t>x</w:t>
      </w:r>
      <w:r w:rsidRPr="00005818">
        <w:rPr>
          <w:rFonts w:ascii="Times New Roman" w:hAnsi="Times New Roman"/>
          <w:sz w:val="28"/>
          <w:szCs w:val="28"/>
          <w:vertAlign w:val="subscript"/>
          <w:lang w:val="en-US"/>
        </w:rPr>
        <w:t>4</w:t>
      </w:r>
      <w:r w:rsidRPr="00C86882">
        <w:rPr>
          <w:rFonts w:ascii="Times New Roman" w:hAnsi="Times New Roman"/>
          <w:sz w:val="28"/>
          <w:szCs w:val="28"/>
          <w:lang w:val="en-US"/>
        </w:rPr>
        <w:t xml:space="preserve">) ) = 0 </w:t>
      </w:r>
    </w:p>
    <w:p w:rsidR="00F40725" w:rsidRPr="00F40725" w:rsidRDefault="00F40725" w:rsidP="00B86BF5">
      <w:pPr>
        <w:spacing w:after="0" w:line="360" w:lineRule="auto"/>
        <w:ind w:firstLine="709"/>
        <w:jc w:val="both"/>
        <w:rPr>
          <w:rFonts w:ascii="Times New Roman" w:hAnsi="Times New Roman"/>
          <w:sz w:val="28"/>
          <w:szCs w:val="28"/>
        </w:rPr>
      </w:pPr>
      <w:r w:rsidRPr="00F40725">
        <w:rPr>
          <w:rFonts w:ascii="Times New Roman" w:hAnsi="Times New Roman"/>
          <w:sz w:val="28"/>
          <w:szCs w:val="28"/>
        </w:rPr>
        <w:t xml:space="preserve">… </w:t>
      </w:r>
    </w:p>
    <w:p w:rsidR="00F40725" w:rsidRPr="00F40725" w:rsidRDefault="00F40725" w:rsidP="00B86BF5">
      <w:pPr>
        <w:spacing w:after="0" w:line="360" w:lineRule="auto"/>
        <w:ind w:firstLine="709"/>
        <w:jc w:val="both"/>
        <w:rPr>
          <w:rFonts w:ascii="Times New Roman" w:hAnsi="Times New Roman"/>
          <w:sz w:val="28"/>
          <w:szCs w:val="28"/>
        </w:rPr>
      </w:pPr>
      <w:r w:rsidRPr="00F40725">
        <w:rPr>
          <w:rFonts w:ascii="Times New Roman" w:hAnsi="Times New Roman"/>
          <w:sz w:val="28"/>
          <w:szCs w:val="28"/>
        </w:rPr>
        <w:t>¬(x</w:t>
      </w:r>
      <w:r w:rsidRPr="00005818">
        <w:rPr>
          <w:rFonts w:ascii="Times New Roman" w:hAnsi="Times New Roman"/>
          <w:sz w:val="28"/>
          <w:szCs w:val="28"/>
          <w:vertAlign w:val="subscript"/>
        </w:rPr>
        <w:t>8</w:t>
      </w:r>
      <w:r w:rsidRPr="00F40725">
        <w:rPr>
          <w:rFonts w:ascii="Times New Roman" w:hAnsi="Times New Roman"/>
          <w:sz w:val="28"/>
          <w:szCs w:val="28"/>
        </w:rPr>
        <w:t xml:space="preserve"> ≡x</w:t>
      </w:r>
      <w:r w:rsidRPr="00005818">
        <w:rPr>
          <w:rFonts w:ascii="Times New Roman" w:hAnsi="Times New Roman"/>
          <w:sz w:val="28"/>
          <w:szCs w:val="28"/>
          <w:vertAlign w:val="subscript"/>
        </w:rPr>
        <w:t>9</w:t>
      </w:r>
      <w:r w:rsidRPr="00F40725">
        <w:rPr>
          <w:rFonts w:ascii="Times New Roman" w:hAnsi="Times New Roman"/>
          <w:sz w:val="28"/>
          <w:szCs w:val="28"/>
        </w:rPr>
        <w:t xml:space="preserve">) </w:t>
      </w:r>
      <w:r w:rsidR="00C86882">
        <w:rPr>
          <w:rFonts w:ascii="Times New Roman" w:hAnsi="Times New Roman"/>
          <w:sz w:val="28"/>
          <w:szCs w:val="28"/>
        </w:rPr>
        <w:t>/\</w:t>
      </w:r>
      <w:r w:rsidRPr="00E21942">
        <w:rPr>
          <w:rFonts w:ascii="Times New Roman" w:hAnsi="Times New Roman"/>
          <w:sz w:val="28"/>
          <w:szCs w:val="28"/>
        </w:rPr>
        <w:t xml:space="preserve"> </w:t>
      </w:r>
      <w:proofErr w:type="gramStart"/>
      <w:r w:rsidRPr="00F40725">
        <w:rPr>
          <w:rFonts w:ascii="Times New Roman" w:hAnsi="Times New Roman"/>
          <w:sz w:val="28"/>
          <w:szCs w:val="28"/>
        </w:rPr>
        <w:t xml:space="preserve">( </w:t>
      </w:r>
      <w:proofErr w:type="gramEnd"/>
      <w:r w:rsidRPr="00F40725">
        <w:rPr>
          <w:rFonts w:ascii="Times New Roman" w:hAnsi="Times New Roman"/>
          <w:sz w:val="28"/>
          <w:szCs w:val="28"/>
        </w:rPr>
        <w:t>(x</w:t>
      </w:r>
      <w:r w:rsidRPr="00005818">
        <w:rPr>
          <w:rFonts w:ascii="Times New Roman" w:hAnsi="Times New Roman"/>
          <w:sz w:val="28"/>
          <w:szCs w:val="28"/>
          <w:vertAlign w:val="subscript"/>
        </w:rPr>
        <w:t>8</w:t>
      </w:r>
      <w:r w:rsidRPr="00F40725">
        <w:rPr>
          <w:rFonts w:ascii="Times New Roman" w:hAnsi="Times New Roman"/>
          <w:sz w:val="28"/>
          <w:szCs w:val="28"/>
        </w:rPr>
        <w:t xml:space="preserve"> </w:t>
      </w:r>
      <w:r w:rsidR="00C86882">
        <w:rPr>
          <w:rFonts w:ascii="Times New Roman" w:hAnsi="Times New Roman"/>
          <w:sz w:val="28"/>
          <w:szCs w:val="28"/>
        </w:rPr>
        <w:t xml:space="preserve">/\ </w:t>
      </w:r>
      <w:r w:rsidRPr="00F40725">
        <w:rPr>
          <w:rFonts w:ascii="Times New Roman" w:hAnsi="Times New Roman"/>
          <w:sz w:val="28"/>
          <w:szCs w:val="28"/>
        </w:rPr>
        <w:t>¬x</w:t>
      </w:r>
      <w:r w:rsidRPr="00005818">
        <w:rPr>
          <w:rFonts w:ascii="Times New Roman" w:hAnsi="Times New Roman"/>
          <w:sz w:val="28"/>
          <w:szCs w:val="28"/>
          <w:vertAlign w:val="subscript"/>
        </w:rPr>
        <w:t>10</w:t>
      </w:r>
      <w:r w:rsidRPr="00F40725">
        <w:rPr>
          <w:rFonts w:ascii="Times New Roman" w:hAnsi="Times New Roman"/>
          <w:sz w:val="28"/>
          <w:szCs w:val="28"/>
        </w:rPr>
        <w:t xml:space="preserve">) </w:t>
      </w:r>
      <w:r w:rsidR="00C86882" w:rsidRPr="00C86882">
        <w:rPr>
          <w:rFonts w:ascii="Times New Roman" w:hAnsi="Times New Roman"/>
          <w:sz w:val="28"/>
          <w:szCs w:val="28"/>
        </w:rPr>
        <w:t>\/</w:t>
      </w:r>
      <w:r w:rsidR="00C86882" w:rsidRPr="00F40725">
        <w:rPr>
          <w:rFonts w:ascii="Times New Roman" w:hAnsi="Times New Roman"/>
          <w:sz w:val="28"/>
          <w:szCs w:val="28"/>
        </w:rPr>
        <w:t xml:space="preserve"> </w:t>
      </w:r>
      <w:r w:rsidRPr="00F40725">
        <w:rPr>
          <w:rFonts w:ascii="Times New Roman" w:hAnsi="Times New Roman"/>
          <w:sz w:val="28"/>
          <w:szCs w:val="28"/>
        </w:rPr>
        <w:t>(¬x</w:t>
      </w:r>
      <w:r w:rsidRPr="00005818">
        <w:rPr>
          <w:rFonts w:ascii="Times New Roman" w:hAnsi="Times New Roman"/>
          <w:sz w:val="28"/>
          <w:szCs w:val="28"/>
          <w:vertAlign w:val="subscript"/>
        </w:rPr>
        <w:t>8</w:t>
      </w:r>
      <w:r w:rsidRPr="00F40725">
        <w:rPr>
          <w:rFonts w:ascii="Times New Roman" w:hAnsi="Times New Roman"/>
          <w:sz w:val="28"/>
          <w:szCs w:val="28"/>
        </w:rPr>
        <w:t xml:space="preserve"> </w:t>
      </w:r>
      <w:r w:rsidR="00C86882">
        <w:rPr>
          <w:rFonts w:ascii="Times New Roman" w:hAnsi="Times New Roman"/>
          <w:sz w:val="28"/>
          <w:szCs w:val="28"/>
        </w:rPr>
        <w:t xml:space="preserve">/\ </w:t>
      </w:r>
      <w:r w:rsidRPr="00F40725">
        <w:rPr>
          <w:rFonts w:ascii="Times New Roman" w:hAnsi="Times New Roman"/>
          <w:sz w:val="28"/>
          <w:szCs w:val="28"/>
        </w:rPr>
        <w:t>x</w:t>
      </w:r>
      <w:r w:rsidRPr="00005818">
        <w:rPr>
          <w:rFonts w:ascii="Times New Roman" w:hAnsi="Times New Roman"/>
          <w:sz w:val="28"/>
          <w:szCs w:val="28"/>
          <w:vertAlign w:val="subscript"/>
        </w:rPr>
        <w:t>10</w:t>
      </w:r>
      <w:r w:rsidRPr="00F40725">
        <w:rPr>
          <w:rFonts w:ascii="Times New Roman" w:hAnsi="Times New Roman"/>
          <w:sz w:val="28"/>
          <w:szCs w:val="28"/>
        </w:rPr>
        <w:t xml:space="preserve">) ) = 0 </w:t>
      </w:r>
    </w:p>
    <w:p w:rsidR="00F40725" w:rsidRPr="00F40725" w:rsidRDefault="00F40725" w:rsidP="00B86BF5">
      <w:pPr>
        <w:spacing w:after="0" w:line="360" w:lineRule="auto"/>
        <w:ind w:firstLine="709"/>
        <w:jc w:val="both"/>
        <w:rPr>
          <w:rFonts w:ascii="Times New Roman" w:hAnsi="Times New Roman"/>
          <w:sz w:val="28"/>
          <w:szCs w:val="28"/>
        </w:rPr>
      </w:pPr>
      <w:r w:rsidRPr="00F40725">
        <w:rPr>
          <w:rFonts w:ascii="Times New Roman" w:hAnsi="Times New Roman"/>
          <w:sz w:val="28"/>
          <w:szCs w:val="28"/>
        </w:rPr>
        <w:t>В ответе не нужно перечислять все различные наборы значений переменных</w:t>
      </w:r>
    </w:p>
    <w:p w:rsidR="00F40725" w:rsidRPr="00F40725" w:rsidRDefault="00F40725" w:rsidP="00B86BF5">
      <w:pPr>
        <w:spacing w:after="0" w:line="360" w:lineRule="auto"/>
        <w:ind w:firstLine="709"/>
        <w:jc w:val="both"/>
        <w:rPr>
          <w:rFonts w:ascii="Times New Roman" w:hAnsi="Times New Roman"/>
          <w:sz w:val="28"/>
          <w:szCs w:val="28"/>
        </w:rPr>
      </w:pPr>
      <w:r w:rsidRPr="00F40725">
        <w:rPr>
          <w:rFonts w:ascii="Times New Roman" w:hAnsi="Times New Roman"/>
          <w:sz w:val="28"/>
          <w:szCs w:val="28"/>
        </w:rPr>
        <w:t>x</w:t>
      </w:r>
      <w:r w:rsidRPr="00005818">
        <w:rPr>
          <w:rFonts w:ascii="Times New Roman" w:hAnsi="Times New Roman"/>
          <w:sz w:val="28"/>
          <w:szCs w:val="28"/>
          <w:vertAlign w:val="subscript"/>
        </w:rPr>
        <w:t>1</w:t>
      </w:r>
      <w:r w:rsidRPr="00F40725">
        <w:rPr>
          <w:rFonts w:ascii="Times New Roman" w:hAnsi="Times New Roman"/>
          <w:sz w:val="28"/>
          <w:szCs w:val="28"/>
        </w:rPr>
        <w:t>, x</w:t>
      </w:r>
      <w:r w:rsidRPr="00005818">
        <w:rPr>
          <w:rFonts w:ascii="Times New Roman" w:hAnsi="Times New Roman"/>
          <w:sz w:val="28"/>
          <w:szCs w:val="28"/>
          <w:vertAlign w:val="subscript"/>
        </w:rPr>
        <w:t>2</w:t>
      </w:r>
      <w:r w:rsidRPr="00F40725">
        <w:rPr>
          <w:rFonts w:ascii="Times New Roman" w:hAnsi="Times New Roman"/>
          <w:sz w:val="28"/>
          <w:szCs w:val="28"/>
        </w:rPr>
        <w:t>, … x</w:t>
      </w:r>
      <w:r w:rsidRPr="00005818">
        <w:rPr>
          <w:rFonts w:ascii="Times New Roman" w:hAnsi="Times New Roman"/>
          <w:sz w:val="28"/>
          <w:szCs w:val="28"/>
          <w:vertAlign w:val="subscript"/>
        </w:rPr>
        <w:t>10</w:t>
      </w:r>
      <w:r w:rsidRPr="00F40725">
        <w:rPr>
          <w:rFonts w:ascii="Times New Roman" w:hAnsi="Times New Roman"/>
          <w:sz w:val="28"/>
          <w:szCs w:val="28"/>
        </w:rPr>
        <w:t xml:space="preserve"> </w:t>
      </w:r>
      <w:proofErr w:type="gramStart"/>
      <w:r w:rsidRPr="00F40725">
        <w:rPr>
          <w:rFonts w:ascii="Times New Roman" w:hAnsi="Times New Roman"/>
          <w:sz w:val="28"/>
          <w:szCs w:val="28"/>
        </w:rPr>
        <w:t>при</w:t>
      </w:r>
      <w:proofErr w:type="gramEnd"/>
      <w:r w:rsidRPr="00F40725">
        <w:rPr>
          <w:rFonts w:ascii="Times New Roman" w:hAnsi="Times New Roman"/>
          <w:sz w:val="28"/>
          <w:szCs w:val="28"/>
        </w:rPr>
        <w:t xml:space="preserve"> которых выполнена данная система равенств. В качестве</w:t>
      </w:r>
    </w:p>
    <w:p w:rsidR="00F40725" w:rsidRPr="00F40725" w:rsidRDefault="00F40725" w:rsidP="00B86BF5">
      <w:pPr>
        <w:spacing w:after="0" w:line="360" w:lineRule="auto"/>
        <w:ind w:firstLine="709"/>
        <w:jc w:val="both"/>
        <w:rPr>
          <w:rFonts w:ascii="Times New Roman" w:hAnsi="Times New Roman"/>
          <w:sz w:val="28"/>
          <w:szCs w:val="28"/>
        </w:rPr>
      </w:pPr>
      <w:r w:rsidRPr="00F40725">
        <w:rPr>
          <w:rFonts w:ascii="Times New Roman" w:hAnsi="Times New Roman"/>
          <w:sz w:val="28"/>
          <w:szCs w:val="28"/>
        </w:rPr>
        <w:lastRenderedPageBreak/>
        <w:t xml:space="preserve">ответа Вам нужно указать количество таких наборов. </w:t>
      </w:r>
    </w:p>
    <w:p w:rsidR="00F40725" w:rsidRPr="00F40725" w:rsidRDefault="00F40725" w:rsidP="00F40725">
      <w:pPr>
        <w:spacing w:after="0" w:line="360" w:lineRule="auto"/>
        <w:jc w:val="both"/>
        <w:rPr>
          <w:rFonts w:ascii="Times New Roman" w:hAnsi="Times New Roman"/>
          <w:sz w:val="28"/>
          <w:szCs w:val="28"/>
        </w:rPr>
      </w:pPr>
      <w:r w:rsidRPr="00F40725">
        <w:rPr>
          <w:rFonts w:ascii="Times New Roman" w:hAnsi="Times New Roman"/>
          <w:sz w:val="28"/>
          <w:szCs w:val="28"/>
        </w:rPr>
        <w:t xml:space="preserve">Ответ: ___________________________. </w:t>
      </w:r>
    </w:p>
    <w:p w:rsidR="00481CBE" w:rsidRPr="00CB630A" w:rsidRDefault="00481CBE" w:rsidP="00481CBE">
      <w:pPr>
        <w:autoSpaceDE w:val="0"/>
        <w:autoSpaceDN w:val="0"/>
        <w:spacing w:after="0" w:line="360" w:lineRule="auto"/>
        <w:ind w:firstLine="567"/>
        <w:jc w:val="both"/>
        <w:rPr>
          <w:rFonts w:ascii="Times New Roman" w:hAnsi="Times New Roman"/>
          <w:sz w:val="28"/>
          <w:szCs w:val="28"/>
        </w:rPr>
      </w:pPr>
      <w:r w:rsidRPr="00937377">
        <w:rPr>
          <w:rFonts w:ascii="Times New Roman" w:hAnsi="Times New Roman"/>
          <w:i/>
          <w:sz w:val="28"/>
          <w:szCs w:val="28"/>
        </w:rPr>
        <w:t>Представим решение в общем виде</w:t>
      </w:r>
      <w:r w:rsidRPr="00CB630A">
        <w:rPr>
          <w:rFonts w:ascii="Times New Roman" w:hAnsi="Times New Roman"/>
          <w:sz w:val="28"/>
          <w:szCs w:val="28"/>
        </w:rPr>
        <w:t>.</w:t>
      </w:r>
    </w:p>
    <w:p w:rsidR="00CB630A" w:rsidRDefault="00CB630A" w:rsidP="00CB630A">
      <w:pPr>
        <w:autoSpaceDE w:val="0"/>
        <w:autoSpaceDN w:val="0"/>
        <w:spacing w:after="0" w:line="360" w:lineRule="auto"/>
        <w:ind w:firstLine="567"/>
        <w:jc w:val="both"/>
        <w:rPr>
          <w:rFonts w:ascii="Times New Roman" w:hAnsi="Times New Roman"/>
          <w:sz w:val="28"/>
          <w:szCs w:val="28"/>
        </w:rPr>
      </w:pPr>
      <w:r w:rsidRPr="00CB630A">
        <w:rPr>
          <w:rFonts w:ascii="Times New Roman" w:hAnsi="Times New Roman"/>
          <w:sz w:val="28"/>
          <w:szCs w:val="28"/>
        </w:rPr>
        <w:t>В любом случае</w:t>
      </w:r>
      <w:r w:rsidR="00554838">
        <w:rPr>
          <w:rFonts w:ascii="Times New Roman" w:hAnsi="Times New Roman"/>
          <w:sz w:val="28"/>
          <w:szCs w:val="28"/>
        </w:rPr>
        <w:t>,</w:t>
      </w:r>
      <w:r w:rsidRPr="00CB630A">
        <w:rPr>
          <w:rFonts w:ascii="Times New Roman" w:hAnsi="Times New Roman"/>
          <w:sz w:val="28"/>
          <w:szCs w:val="28"/>
        </w:rPr>
        <w:t xml:space="preserve"> первым шагом нужно </w:t>
      </w:r>
      <w:r w:rsidR="00554838" w:rsidRPr="00CB630A">
        <w:rPr>
          <w:rFonts w:ascii="Times New Roman" w:hAnsi="Times New Roman"/>
          <w:sz w:val="28"/>
          <w:szCs w:val="28"/>
        </w:rPr>
        <w:t>выполнить упрощение выражений</w:t>
      </w:r>
      <w:r w:rsidR="00554838">
        <w:rPr>
          <w:rFonts w:ascii="Times New Roman" w:hAnsi="Times New Roman"/>
          <w:sz w:val="28"/>
          <w:szCs w:val="28"/>
        </w:rPr>
        <w:t xml:space="preserve">. Например, </w:t>
      </w:r>
      <w:r w:rsidR="00787E66">
        <w:rPr>
          <w:rFonts w:ascii="Times New Roman" w:hAnsi="Times New Roman"/>
          <w:sz w:val="28"/>
          <w:szCs w:val="28"/>
        </w:rPr>
        <w:t>методом подстановки выразить одну переменную через другие</w:t>
      </w:r>
      <w:r w:rsidR="00554838">
        <w:rPr>
          <w:rFonts w:ascii="Times New Roman" w:hAnsi="Times New Roman"/>
          <w:sz w:val="28"/>
          <w:szCs w:val="28"/>
        </w:rPr>
        <w:t xml:space="preserve">. </w:t>
      </w:r>
      <w:r w:rsidR="00914058">
        <w:rPr>
          <w:rFonts w:ascii="Times New Roman" w:hAnsi="Times New Roman"/>
          <w:sz w:val="28"/>
          <w:szCs w:val="28"/>
        </w:rPr>
        <w:t>С</w:t>
      </w:r>
      <w:r w:rsidR="00914058" w:rsidRPr="00CB630A">
        <w:rPr>
          <w:rFonts w:ascii="Times New Roman" w:hAnsi="Times New Roman"/>
          <w:sz w:val="28"/>
          <w:szCs w:val="28"/>
        </w:rPr>
        <w:t>ледует привести выражение</w:t>
      </w:r>
      <w:r w:rsidR="00404490">
        <w:rPr>
          <w:rFonts w:ascii="Times New Roman" w:hAnsi="Times New Roman"/>
          <w:sz w:val="28"/>
          <w:szCs w:val="28"/>
        </w:rPr>
        <w:t xml:space="preserve"> </w:t>
      </w:r>
      <w:r w:rsidR="00914058" w:rsidRPr="00CB630A">
        <w:rPr>
          <w:rFonts w:ascii="Times New Roman" w:hAnsi="Times New Roman"/>
          <w:sz w:val="28"/>
          <w:szCs w:val="28"/>
        </w:rPr>
        <w:t>к дизъюнктивной или конъюнктивной нормальной форме</w:t>
      </w:r>
      <w:r w:rsidR="00914058">
        <w:rPr>
          <w:rFonts w:ascii="Times New Roman" w:hAnsi="Times New Roman"/>
          <w:sz w:val="28"/>
          <w:szCs w:val="28"/>
        </w:rPr>
        <w:t>, у</w:t>
      </w:r>
      <w:r w:rsidRPr="00CB630A">
        <w:rPr>
          <w:rFonts w:ascii="Times New Roman" w:hAnsi="Times New Roman"/>
          <w:sz w:val="28"/>
          <w:szCs w:val="28"/>
        </w:rPr>
        <w:t>меньши</w:t>
      </w:r>
      <w:r w:rsidR="00937377">
        <w:rPr>
          <w:rFonts w:ascii="Times New Roman" w:hAnsi="Times New Roman"/>
          <w:sz w:val="28"/>
          <w:szCs w:val="28"/>
        </w:rPr>
        <w:t>в</w:t>
      </w:r>
      <w:r w:rsidRPr="00CB630A">
        <w:rPr>
          <w:rFonts w:ascii="Times New Roman" w:hAnsi="Times New Roman"/>
          <w:sz w:val="28"/>
          <w:szCs w:val="28"/>
        </w:rPr>
        <w:t xml:space="preserve"> количество логических операций и</w:t>
      </w:r>
      <w:r w:rsidR="00272CAB">
        <w:rPr>
          <w:rFonts w:ascii="Times New Roman" w:hAnsi="Times New Roman"/>
          <w:sz w:val="28"/>
          <w:szCs w:val="28"/>
        </w:rPr>
        <w:t xml:space="preserve"> </w:t>
      </w:r>
      <w:r w:rsidRPr="00CB630A">
        <w:rPr>
          <w:rFonts w:ascii="Times New Roman" w:hAnsi="Times New Roman"/>
          <w:sz w:val="28"/>
          <w:szCs w:val="28"/>
        </w:rPr>
        <w:t>(или) упрости</w:t>
      </w:r>
      <w:r w:rsidR="00937377">
        <w:rPr>
          <w:rFonts w:ascii="Times New Roman" w:hAnsi="Times New Roman"/>
          <w:sz w:val="28"/>
          <w:szCs w:val="28"/>
        </w:rPr>
        <w:t>в</w:t>
      </w:r>
      <w:r w:rsidRPr="00CB630A">
        <w:rPr>
          <w:rFonts w:ascii="Times New Roman" w:hAnsi="Times New Roman"/>
          <w:sz w:val="28"/>
          <w:szCs w:val="28"/>
        </w:rPr>
        <w:t xml:space="preserve"> форму логического выражения</w:t>
      </w:r>
      <w:r w:rsidR="00937377">
        <w:rPr>
          <w:rFonts w:ascii="Times New Roman" w:hAnsi="Times New Roman"/>
          <w:sz w:val="28"/>
          <w:szCs w:val="28"/>
        </w:rPr>
        <w:t>.</w:t>
      </w:r>
      <w:r w:rsidR="00787E66">
        <w:rPr>
          <w:rFonts w:ascii="Times New Roman" w:hAnsi="Times New Roman"/>
          <w:sz w:val="28"/>
          <w:szCs w:val="28"/>
        </w:rPr>
        <w:t xml:space="preserve"> </w:t>
      </w:r>
      <w:r w:rsidR="00937377">
        <w:rPr>
          <w:rFonts w:ascii="Times New Roman" w:hAnsi="Times New Roman"/>
          <w:sz w:val="28"/>
          <w:szCs w:val="28"/>
        </w:rPr>
        <w:t xml:space="preserve">То есть к </w:t>
      </w:r>
      <w:r w:rsidRPr="00CB630A">
        <w:rPr>
          <w:rFonts w:ascii="Times New Roman" w:hAnsi="Times New Roman"/>
          <w:sz w:val="28"/>
          <w:szCs w:val="28"/>
        </w:rPr>
        <w:t>логическому выражению</w:t>
      </w:r>
      <w:r w:rsidR="00937377">
        <w:rPr>
          <w:rFonts w:ascii="Times New Roman" w:hAnsi="Times New Roman"/>
          <w:sz w:val="28"/>
          <w:szCs w:val="28"/>
        </w:rPr>
        <w:t>,</w:t>
      </w:r>
      <w:r w:rsidRPr="00CB630A">
        <w:rPr>
          <w:rFonts w:ascii="Times New Roman" w:hAnsi="Times New Roman"/>
          <w:sz w:val="28"/>
          <w:szCs w:val="28"/>
        </w:rPr>
        <w:t xml:space="preserve"> </w:t>
      </w:r>
      <w:r w:rsidR="00937377">
        <w:rPr>
          <w:rFonts w:ascii="Times New Roman" w:hAnsi="Times New Roman"/>
          <w:sz w:val="28"/>
          <w:szCs w:val="28"/>
        </w:rPr>
        <w:t>содержа</w:t>
      </w:r>
      <w:r w:rsidRPr="00CB630A">
        <w:rPr>
          <w:rFonts w:ascii="Times New Roman" w:hAnsi="Times New Roman"/>
          <w:sz w:val="28"/>
          <w:szCs w:val="28"/>
        </w:rPr>
        <w:t>щему дизъюнкцию</w:t>
      </w:r>
      <w:r w:rsidR="00272CAB">
        <w:rPr>
          <w:rFonts w:ascii="Times New Roman" w:hAnsi="Times New Roman"/>
          <w:sz w:val="28"/>
          <w:szCs w:val="28"/>
        </w:rPr>
        <w:t xml:space="preserve"> </w:t>
      </w:r>
      <w:r w:rsidRPr="00CB630A">
        <w:rPr>
          <w:rFonts w:ascii="Times New Roman" w:hAnsi="Times New Roman"/>
          <w:sz w:val="28"/>
          <w:szCs w:val="28"/>
        </w:rPr>
        <w:t>(конъюнкцию) элементарных конъюнкций</w:t>
      </w:r>
      <w:r w:rsidR="00937377">
        <w:rPr>
          <w:rFonts w:ascii="Times New Roman" w:hAnsi="Times New Roman"/>
          <w:sz w:val="28"/>
          <w:szCs w:val="28"/>
        </w:rPr>
        <w:t xml:space="preserve"> </w:t>
      </w:r>
      <w:r w:rsidRPr="00CB630A">
        <w:rPr>
          <w:rFonts w:ascii="Times New Roman" w:hAnsi="Times New Roman"/>
          <w:sz w:val="28"/>
          <w:szCs w:val="28"/>
        </w:rPr>
        <w:t>(дизъюнкций), в которые входят элементарные высказывания или их отрицания.</w:t>
      </w:r>
    </w:p>
    <w:p w:rsidR="00914058" w:rsidRPr="00404490" w:rsidRDefault="00914058" w:rsidP="00CB630A">
      <w:pPr>
        <w:autoSpaceDE w:val="0"/>
        <w:autoSpaceDN w:val="0"/>
        <w:spacing w:after="0" w:line="360" w:lineRule="auto"/>
        <w:ind w:firstLine="567"/>
        <w:jc w:val="both"/>
        <w:rPr>
          <w:rFonts w:ascii="Times New Roman" w:hAnsi="Times New Roman"/>
          <w:i/>
          <w:sz w:val="28"/>
          <w:szCs w:val="28"/>
        </w:rPr>
      </w:pPr>
      <w:r w:rsidRPr="00404490">
        <w:rPr>
          <w:rFonts w:ascii="Times New Roman" w:hAnsi="Times New Roman"/>
          <w:i/>
          <w:sz w:val="28"/>
          <w:szCs w:val="28"/>
        </w:rPr>
        <w:t>Дизъюнктивная нормальная форма истинна, если истинна хотя бы одна элементарная конъюнкция. Конъюнктивная нормальная форма ложна, если ложна хотя бы одна элементарная дизъюнкция. Элементарная дизъюнкция истинна, если истинно хотя бы одно элементарное высказывание в неё входящее. Элементарная конъюнкция ложна, если ложно хотя бы одно элементарное  высказывание в неё входящее (Отрицание высказывания элементарным не является).</w:t>
      </w:r>
    </w:p>
    <w:p w:rsidR="004D642B" w:rsidRPr="001C6D50" w:rsidRDefault="004D642B" w:rsidP="00A64EA1">
      <w:pPr>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Д</w:t>
      </w:r>
      <w:r w:rsidRPr="001C6D50">
        <w:rPr>
          <w:rFonts w:ascii="Times New Roman" w:hAnsi="Times New Roman"/>
          <w:sz w:val="28"/>
          <w:szCs w:val="28"/>
        </w:rPr>
        <w:t xml:space="preserve">ля </w:t>
      </w:r>
      <w:r>
        <w:rPr>
          <w:rFonts w:ascii="Times New Roman" w:hAnsi="Times New Roman"/>
          <w:sz w:val="28"/>
          <w:szCs w:val="28"/>
        </w:rPr>
        <w:t xml:space="preserve">подсчета общего количества возможных решений одного уравнения можно </w:t>
      </w:r>
      <w:r w:rsidRPr="001C6D50">
        <w:rPr>
          <w:rFonts w:ascii="Times New Roman" w:hAnsi="Times New Roman"/>
          <w:sz w:val="28"/>
          <w:szCs w:val="28"/>
        </w:rPr>
        <w:t>воспольз</w:t>
      </w:r>
      <w:r>
        <w:rPr>
          <w:rFonts w:ascii="Times New Roman" w:hAnsi="Times New Roman"/>
          <w:sz w:val="28"/>
          <w:szCs w:val="28"/>
        </w:rPr>
        <w:t>овать</w:t>
      </w:r>
      <w:r w:rsidRPr="001C6D50">
        <w:rPr>
          <w:rFonts w:ascii="Times New Roman" w:hAnsi="Times New Roman"/>
          <w:sz w:val="28"/>
          <w:szCs w:val="28"/>
        </w:rPr>
        <w:t xml:space="preserve">ся методом </w:t>
      </w:r>
      <w:bookmarkStart w:id="1" w:name="SECTION000214"/>
      <w:r w:rsidRPr="001C6D50">
        <w:rPr>
          <w:rFonts w:ascii="Times New Roman" w:hAnsi="Times New Roman"/>
          <w:sz w:val="28"/>
          <w:szCs w:val="28"/>
        </w:rPr>
        <w:t>комбинаторики</w:t>
      </w:r>
      <w:bookmarkEnd w:id="1"/>
      <w:r>
        <w:rPr>
          <w:rFonts w:ascii="Times New Roman" w:hAnsi="Times New Roman"/>
          <w:sz w:val="28"/>
          <w:szCs w:val="28"/>
        </w:rPr>
        <w:t>.</w:t>
      </w:r>
    </w:p>
    <w:p w:rsidR="004D642B" w:rsidRPr="001C6D50" w:rsidRDefault="004D642B" w:rsidP="00A64EA1">
      <w:pPr>
        <w:autoSpaceDE w:val="0"/>
        <w:autoSpaceDN w:val="0"/>
        <w:spacing w:after="0" w:line="360" w:lineRule="auto"/>
        <w:ind w:firstLine="567"/>
        <w:jc w:val="both"/>
        <w:rPr>
          <w:rFonts w:ascii="Times New Roman" w:hAnsi="Times New Roman"/>
          <w:sz w:val="28"/>
          <w:szCs w:val="28"/>
        </w:rPr>
      </w:pPr>
      <w:proofErr w:type="gramStart"/>
      <w:r w:rsidRPr="001C6D50">
        <w:rPr>
          <w:rFonts w:ascii="Times New Roman" w:hAnsi="Times New Roman"/>
          <w:sz w:val="28"/>
          <w:szCs w:val="28"/>
        </w:rPr>
        <w:t>К</w:t>
      </w:r>
      <w:proofErr w:type="gramEnd"/>
      <w:r w:rsidRPr="001C6D50">
        <w:rPr>
          <w:rFonts w:ascii="Times New Roman" w:hAnsi="Times New Roman"/>
          <w:sz w:val="28"/>
          <w:szCs w:val="28"/>
        </w:rPr>
        <w:t xml:space="preserve"> – количество значений, которые может принимать переменная</w:t>
      </w:r>
      <w:r w:rsidR="00A64EA1">
        <w:rPr>
          <w:rFonts w:ascii="Times New Roman" w:hAnsi="Times New Roman"/>
          <w:sz w:val="28"/>
          <w:szCs w:val="28"/>
        </w:rPr>
        <w:t>,</w:t>
      </w:r>
      <w:r w:rsidRPr="001C6D50">
        <w:rPr>
          <w:rFonts w:ascii="Times New Roman" w:hAnsi="Times New Roman"/>
          <w:sz w:val="28"/>
          <w:szCs w:val="28"/>
        </w:rPr>
        <w:t xml:space="preserve"> N – число высказываний в итоговом выражении.</w:t>
      </w:r>
    </w:p>
    <w:p w:rsidR="004D642B" w:rsidRDefault="004D642B" w:rsidP="00A64EA1">
      <w:pPr>
        <w:autoSpaceDE w:val="0"/>
        <w:autoSpaceDN w:val="0"/>
        <w:spacing w:after="0" w:line="360" w:lineRule="auto"/>
        <w:ind w:firstLine="567"/>
        <w:jc w:val="both"/>
        <w:rPr>
          <w:rFonts w:ascii="Times New Roman" w:hAnsi="Times New Roman"/>
          <w:sz w:val="28"/>
          <w:szCs w:val="28"/>
        </w:rPr>
      </w:pPr>
      <w:r w:rsidRPr="00C86882">
        <w:rPr>
          <w:rFonts w:ascii="Times New Roman" w:hAnsi="Times New Roman"/>
          <w:sz w:val="28"/>
          <w:szCs w:val="28"/>
        </w:rPr>
        <w:t>Для двух высказываний возможны четыре комбинации. Для трех, количество комбинаций равно 8. Для N высказываний количество комбинаций равно числу 2</w:t>
      </w:r>
      <w:r w:rsidRPr="00C86882">
        <w:rPr>
          <w:rFonts w:ascii="Times New Roman" w:hAnsi="Times New Roman"/>
          <w:sz w:val="28"/>
          <w:szCs w:val="28"/>
          <w:vertAlign w:val="superscript"/>
        </w:rPr>
        <w:t>N</w:t>
      </w:r>
      <w:r w:rsidRPr="00C86882">
        <w:rPr>
          <w:rFonts w:ascii="Times New Roman" w:hAnsi="Times New Roman"/>
          <w:sz w:val="28"/>
          <w:szCs w:val="28"/>
        </w:rPr>
        <w:t xml:space="preserve">. То есть, например для N=10 </w:t>
      </w:r>
      <w:r>
        <w:rPr>
          <w:rFonts w:ascii="Times New Roman" w:hAnsi="Times New Roman"/>
          <w:sz w:val="28"/>
          <w:szCs w:val="28"/>
        </w:rPr>
        <w:t xml:space="preserve"> –  </w:t>
      </w:r>
      <w:r w:rsidRPr="001C6D50">
        <w:rPr>
          <w:rFonts w:ascii="Times New Roman" w:hAnsi="Times New Roman"/>
          <w:sz w:val="28"/>
          <w:szCs w:val="28"/>
        </w:rPr>
        <w:t>K</w:t>
      </w:r>
      <w:r w:rsidRPr="00C86882">
        <w:rPr>
          <w:rFonts w:ascii="Times New Roman" w:hAnsi="Times New Roman"/>
          <w:sz w:val="28"/>
          <w:szCs w:val="28"/>
          <w:vertAlign w:val="superscript"/>
        </w:rPr>
        <w:t>N</w:t>
      </w:r>
      <w:r w:rsidRPr="00C86882">
        <w:rPr>
          <w:rFonts w:ascii="Times New Roman" w:hAnsi="Times New Roman"/>
          <w:sz w:val="28"/>
          <w:szCs w:val="28"/>
        </w:rPr>
        <w:t>= 2</w:t>
      </w:r>
      <w:r w:rsidRPr="00C86882">
        <w:rPr>
          <w:rFonts w:ascii="Times New Roman" w:hAnsi="Times New Roman"/>
          <w:sz w:val="28"/>
          <w:szCs w:val="28"/>
          <w:vertAlign w:val="superscript"/>
        </w:rPr>
        <w:t>10</w:t>
      </w:r>
      <w:r w:rsidRPr="00C86882">
        <w:rPr>
          <w:rFonts w:ascii="Times New Roman" w:hAnsi="Times New Roman"/>
          <w:sz w:val="28"/>
          <w:szCs w:val="28"/>
        </w:rPr>
        <w:t xml:space="preserve"> </w:t>
      </w:r>
      <w:r w:rsidRPr="001C6D50">
        <w:rPr>
          <w:rFonts w:ascii="Times New Roman" w:hAnsi="Times New Roman"/>
          <w:sz w:val="28"/>
          <w:szCs w:val="28"/>
        </w:rPr>
        <w:t>= 1024.</w:t>
      </w:r>
    </w:p>
    <w:p w:rsidR="00A120AF" w:rsidRDefault="00A64EA1" w:rsidP="00A64EA1">
      <w:pPr>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t>Для решения можно в</w:t>
      </w:r>
      <w:r w:rsidR="00A120AF" w:rsidRPr="00CB630A">
        <w:rPr>
          <w:rFonts w:ascii="Times New Roman" w:hAnsi="Times New Roman"/>
          <w:sz w:val="28"/>
          <w:szCs w:val="28"/>
        </w:rPr>
        <w:t>осполь</w:t>
      </w:r>
      <w:r>
        <w:rPr>
          <w:rFonts w:ascii="Times New Roman" w:hAnsi="Times New Roman"/>
          <w:sz w:val="28"/>
          <w:szCs w:val="28"/>
        </w:rPr>
        <w:t>зоваться методом графов и построи</w:t>
      </w:r>
      <w:r w:rsidR="00A120AF" w:rsidRPr="00CB630A">
        <w:rPr>
          <w:rFonts w:ascii="Times New Roman" w:hAnsi="Times New Roman"/>
          <w:sz w:val="28"/>
          <w:szCs w:val="28"/>
        </w:rPr>
        <w:t>т</w:t>
      </w:r>
      <w:r>
        <w:rPr>
          <w:rFonts w:ascii="Times New Roman" w:hAnsi="Times New Roman"/>
          <w:sz w:val="28"/>
          <w:szCs w:val="28"/>
        </w:rPr>
        <w:t>ь</w:t>
      </w:r>
      <w:r w:rsidR="00A120AF" w:rsidRPr="00CB630A">
        <w:rPr>
          <w:rFonts w:ascii="Times New Roman" w:hAnsi="Times New Roman"/>
          <w:sz w:val="28"/>
          <w:szCs w:val="28"/>
        </w:rPr>
        <w:t xml:space="preserve"> дерево возможных решений</w:t>
      </w:r>
      <w:r>
        <w:rPr>
          <w:rFonts w:ascii="Times New Roman" w:hAnsi="Times New Roman"/>
          <w:sz w:val="28"/>
          <w:szCs w:val="28"/>
        </w:rPr>
        <w:t>, размещая в узлах графа переменные</w:t>
      </w:r>
      <w:r w:rsidR="00481CBE">
        <w:rPr>
          <w:rFonts w:ascii="Times New Roman" w:hAnsi="Times New Roman"/>
          <w:sz w:val="28"/>
          <w:szCs w:val="28"/>
        </w:rPr>
        <w:t>.</w:t>
      </w:r>
      <w:r w:rsidR="00A120AF" w:rsidRPr="00CB630A">
        <w:rPr>
          <w:rFonts w:ascii="Times New Roman" w:hAnsi="Times New Roman"/>
          <w:sz w:val="28"/>
          <w:szCs w:val="28"/>
        </w:rPr>
        <w:t xml:space="preserve"> </w:t>
      </w:r>
      <w:r w:rsidR="00481CBE" w:rsidRPr="00CB630A">
        <w:rPr>
          <w:rFonts w:ascii="Times New Roman" w:hAnsi="Times New Roman"/>
          <w:sz w:val="28"/>
          <w:szCs w:val="28"/>
        </w:rPr>
        <w:t>Проанализирова</w:t>
      </w:r>
      <w:r>
        <w:rPr>
          <w:rFonts w:ascii="Times New Roman" w:hAnsi="Times New Roman"/>
          <w:sz w:val="28"/>
          <w:szCs w:val="28"/>
        </w:rPr>
        <w:t>в и</w:t>
      </w:r>
      <w:r w:rsidR="00A120AF" w:rsidRPr="00CB630A">
        <w:rPr>
          <w:rFonts w:ascii="Times New Roman" w:hAnsi="Times New Roman"/>
          <w:sz w:val="28"/>
          <w:szCs w:val="28"/>
        </w:rPr>
        <w:t xml:space="preserve"> </w:t>
      </w:r>
      <w:r w:rsidR="00A120AF" w:rsidRPr="00C86882">
        <w:rPr>
          <w:rFonts w:ascii="Times New Roman" w:hAnsi="Times New Roman"/>
          <w:sz w:val="28"/>
          <w:szCs w:val="28"/>
        </w:rPr>
        <w:t>перебра</w:t>
      </w:r>
      <w:r w:rsidR="00A120AF" w:rsidRPr="00CB630A">
        <w:rPr>
          <w:rFonts w:ascii="Times New Roman" w:hAnsi="Times New Roman"/>
          <w:sz w:val="28"/>
          <w:szCs w:val="28"/>
        </w:rPr>
        <w:t>в</w:t>
      </w:r>
      <w:r w:rsidR="00A120AF" w:rsidRPr="00C86882">
        <w:rPr>
          <w:rFonts w:ascii="Times New Roman" w:hAnsi="Times New Roman"/>
          <w:sz w:val="28"/>
          <w:szCs w:val="28"/>
        </w:rPr>
        <w:t xml:space="preserve"> все возможные комбинации истинности и ложности элементарных высказываний</w:t>
      </w:r>
      <w:r>
        <w:rPr>
          <w:rFonts w:ascii="Times New Roman" w:hAnsi="Times New Roman"/>
          <w:sz w:val="28"/>
          <w:szCs w:val="28"/>
        </w:rPr>
        <w:t xml:space="preserve">, получаем </w:t>
      </w:r>
      <w:r w:rsidR="00283856">
        <w:rPr>
          <w:rFonts w:ascii="Times New Roman" w:hAnsi="Times New Roman"/>
          <w:sz w:val="28"/>
          <w:szCs w:val="28"/>
        </w:rPr>
        <w:t>ответ: 20</w:t>
      </w:r>
      <w:r w:rsidR="00A120AF" w:rsidRPr="00CB630A">
        <w:rPr>
          <w:rFonts w:ascii="Times New Roman" w:hAnsi="Times New Roman"/>
          <w:sz w:val="28"/>
          <w:szCs w:val="28"/>
        </w:rPr>
        <w:t>.</w:t>
      </w:r>
    </w:p>
    <w:p w:rsidR="004D642B" w:rsidRPr="00CB630A" w:rsidRDefault="000E722F" w:rsidP="00CB630A">
      <w:pPr>
        <w:autoSpaceDE w:val="0"/>
        <w:autoSpaceDN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Подробный разбор и методика решения аналогичных заданий приведены в статье К.Полякова «</w:t>
      </w:r>
      <w:r w:rsidRPr="000E722F">
        <w:rPr>
          <w:rFonts w:ascii="Times New Roman" w:hAnsi="Times New Roman"/>
          <w:sz w:val="28"/>
          <w:szCs w:val="28"/>
        </w:rPr>
        <w:t>Системы</w:t>
      </w:r>
      <w:r>
        <w:rPr>
          <w:rFonts w:ascii="Times New Roman" w:hAnsi="Times New Roman"/>
          <w:sz w:val="28"/>
          <w:szCs w:val="28"/>
        </w:rPr>
        <w:t xml:space="preserve"> </w:t>
      </w:r>
      <w:r w:rsidRPr="000E722F">
        <w:rPr>
          <w:rFonts w:ascii="Times New Roman" w:hAnsi="Times New Roman"/>
          <w:sz w:val="28"/>
          <w:szCs w:val="28"/>
        </w:rPr>
        <w:t>логических</w:t>
      </w:r>
      <w:r>
        <w:rPr>
          <w:rFonts w:ascii="Times New Roman" w:hAnsi="Times New Roman"/>
          <w:sz w:val="28"/>
          <w:szCs w:val="28"/>
        </w:rPr>
        <w:t xml:space="preserve"> </w:t>
      </w:r>
      <w:r w:rsidRPr="000E722F">
        <w:rPr>
          <w:rFonts w:ascii="Times New Roman" w:hAnsi="Times New Roman"/>
          <w:sz w:val="28"/>
          <w:szCs w:val="28"/>
        </w:rPr>
        <w:t>уравнений</w:t>
      </w:r>
      <w:r>
        <w:rPr>
          <w:rFonts w:ascii="Times New Roman" w:hAnsi="Times New Roman"/>
          <w:sz w:val="28"/>
          <w:szCs w:val="28"/>
        </w:rPr>
        <w:t xml:space="preserve">» (Журнал «Информатика» </w:t>
      </w:r>
      <w:r w:rsidR="004A4032">
        <w:rPr>
          <w:rFonts w:ascii="Times New Roman" w:hAnsi="Times New Roman"/>
          <w:sz w:val="28"/>
          <w:szCs w:val="28"/>
        </w:rPr>
        <w:t xml:space="preserve">№ </w:t>
      </w:r>
      <w:r>
        <w:rPr>
          <w:rFonts w:ascii="Times New Roman" w:hAnsi="Times New Roman"/>
          <w:sz w:val="28"/>
          <w:szCs w:val="28"/>
        </w:rPr>
        <w:t xml:space="preserve">14, 2011г., </w:t>
      </w:r>
      <w:r>
        <w:rPr>
          <w:rFonts w:ascii="Times New Roman" w:hAnsi="Times New Roman"/>
          <w:sz w:val="28"/>
          <w:szCs w:val="28"/>
          <w:lang w:val="en-US"/>
        </w:rPr>
        <w:t>URL</w:t>
      </w:r>
      <w:r w:rsidRPr="000E722F">
        <w:rPr>
          <w:rFonts w:ascii="Times New Roman" w:hAnsi="Times New Roman"/>
          <w:sz w:val="28"/>
          <w:szCs w:val="28"/>
        </w:rPr>
        <w:t>:</w:t>
      </w:r>
      <w:r>
        <w:rPr>
          <w:rFonts w:ascii="Times New Roman" w:hAnsi="Times New Roman"/>
          <w:sz w:val="28"/>
          <w:szCs w:val="28"/>
        </w:rPr>
        <w:t xml:space="preserve"> </w:t>
      </w:r>
      <w:r w:rsidRPr="003E4EE1">
        <w:rPr>
          <w:rFonts w:ascii="Times New Roman" w:hAnsi="Times New Roman"/>
          <w:sz w:val="28"/>
          <w:szCs w:val="28"/>
        </w:rPr>
        <w:t>http://kpolyakov.narod.ru/download/inf-2011-14.pdf</w:t>
      </w:r>
      <w:r>
        <w:rPr>
          <w:rFonts w:ascii="Times New Roman" w:hAnsi="Times New Roman"/>
          <w:sz w:val="28"/>
          <w:szCs w:val="28"/>
        </w:rPr>
        <w:t xml:space="preserve">). </w:t>
      </w:r>
      <w:r w:rsidR="004D642B">
        <w:rPr>
          <w:rFonts w:ascii="Times New Roman" w:hAnsi="Times New Roman"/>
          <w:sz w:val="28"/>
          <w:szCs w:val="28"/>
        </w:rPr>
        <w:t xml:space="preserve">Дополнительно материалы по теме </w:t>
      </w:r>
      <w:r>
        <w:rPr>
          <w:rFonts w:ascii="Times New Roman" w:hAnsi="Times New Roman"/>
          <w:sz w:val="28"/>
          <w:szCs w:val="28"/>
        </w:rPr>
        <w:t>представлены</w:t>
      </w:r>
      <w:r w:rsidR="004D642B">
        <w:rPr>
          <w:rFonts w:ascii="Times New Roman" w:hAnsi="Times New Roman"/>
          <w:sz w:val="28"/>
          <w:szCs w:val="28"/>
        </w:rPr>
        <w:t xml:space="preserve"> на странице сайта кафедры в разделе «Технология подготовки к ЕГЭ</w:t>
      </w:r>
      <w:r>
        <w:rPr>
          <w:rFonts w:ascii="Times New Roman" w:hAnsi="Times New Roman"/>
          <w:sz w:val="28"/>
          <w:szCs w:val="28"/>
        </w:rPr>
        <w:t xml:space="preserve"> –</w:t>
      </w:r>
      <w:r w:rsidR="004D642B">
        <w:rPr>
          <w:rFonts w:ascii="Times New Roman" w:hAnsi="Times New Roman"/>
          <w:sz w:val="28"/>
          <w:szCs w:val="28"/>
        </w:rPr>
        <w:t xml:space="preserve"> </w:t>
      </w:r>
      <w:r w:rsidRPr="000E722F">
        <w:rPr>
          <w:rFonts w:ascii="Times New Roman" w:hAnsi="Times New Roman"/>
          <w:sz w:val="28"/>
          <w:szCs w:val="28"/>
        </w:rPr>
        <w:t>Комбинаторика. Логика. Алгебра логики</w:t>
      </w:r>
      <w:r w:rsidR="004D642B">
        <w:rPr>
          <w:rFonts w:ascii="Times New Roman" w:hAnsi="Times New Roman"/>
          <w:sz w:val="28"/>
          <w:szCs w:val="28"/>
        </w:rPr>
        <w:t>»</w:t>
      </w:r>
      <w:r>
        <w:rPr>
          <w:rFonts w:ascii="Times New Roman" w:hAnsi="Times New Roman"/>
          <w:sz w:val="28"/>
          <w:szCs w:val="28"/>
        </w:rPr>
        <w:t>.</w:t>
      </w:r>
    </w:p>
    <w:p w:rsidR="00B417D2" w:rsidRPr="00BF0CB6" w:rsidRDefault="00BF0CB6" w:rsidP="00687CE5">
      <w:pPr>
        <w:pStyle w:val="-"/>
        <w:spacing w:before="240" w:after="240" w:line="360" w:lineRule="auto"/>
        <w:rPr>
          <w:rFonts w:ascii="Times New Roman" w:hAnsi="Times New Roman"/>
          <w:b/>
          <w:sz w:val="32"/>
        </w:rPr>
      </w:pPr>
      <w:r w:rsidRPr="00BF0CB6">
        <w:rPr>
          <w:rFonts w:ascii="Times New Roman" w:hAnsi="Times New Roman"/>
          <w:b/>
          <w:sz w:val="32"/>
        </w:rPr>
        <w:t>Список основных ресурсов для подготовки к ЕГЭ</w:t>
      </w:r>
    </w:p>
    <w:p w:rsidR="007F54B3" w:rsidRDefault="007F54B3" w:rsidP="00BF0CB6">
      <w:pPr>
        <w:shd w:val="clear" w:color="auto" w:fill="FFFFFF"/>
        <w:spacing w:after="0" w:line="360" w:lineRule="auto"/>
        <w:rPr>
          <w:rFonts w:ascii="Times New Roman" w:hAnsi="Times New Roman"/>
          <w:b/>
          <w:sz w:val="28"/>
          <w:szCs w:val="28"/>
          <w:lang w:eastAsia="ru-RU"/>
        </w:rPr>
      </w:pPr>
      <w:r w:rsidRPr="007F54B3">
        <w:rPr>
          <w:rFonts w:ascii="Times New Roman" w:eastAsia="Times New Roman" w:hAnsi="Times New Roman"/>
          <w:sz w:val="28"/>
          <w:szCs w:val="24"/>
          <w:lang w:eastAsia="ru-RU"/>
        </w:rPr>
        <w:t xml:space="preserve">Федеральный портал «Российское образование» </w:t>
      </w:r>
      <w:r w:rsidRPr="003E4EE1">
        <w:rPr>
          <w:rFonts w:ascii="Times New Roman" w:eastAsia="Times New Roman" w:hAnsi="Times New Roman"/>
          <w:sz w:val="28"/>
          <w:szCs w:val="24"/>
          <w:lang w:eastAsia="ru-RU"/>
        </w:rPr>
        <w:t>http://www.edu.ru</w:t>
      </w:r>
    </w:p>
    <w:p w:rsidR="007F54B3" w:rsidRDefault="007F54B3" w:rsidP="00BF0CB6">
      <w:pPr>
        <w:shd w:val="clear" w:color="auto" w:fill="FFFFFF"/>
        <w:spacing w:after="0" w:line="360" w:lineRule="auto"/>
        <w:rPr>
          <w:rFonts w:ascii="Times New Roman" w:hAnsi="Times New Roman"/>
          <w:sz w:val="28"/>
          <w:szCs w:val="28"/>
          <w:lang w:eastAsia="ru-RU"/>
        </w:rPr>
      </w:pPr>
      <w:r w:rsidRPr="007F54B3">
        <w:rPr>
          <w:rFonts w:ascii="Times New Roman" w:hAnsi="Times New Roman"/>
          <w:sz w:val="28"/>
          <w:szCs w:val="28"/>
          <w:lang w:eastAsia="ru-RU"/>
        </w:rPr>
        <w:t>Федеральный институт педагогических измерений</w:t>
      </w:r>
      <w:r>
        <w:rPr>
          <w:rFonts w:ascii="Times New Roman" w:hAnsi="Times New Roman"/>
          <w:sz w:val="28"/>
          <w:szCs w:val="28"/>
          <w:lang w:eastAsia="ru-RU"/>
        </w:rPr>
        <w:t xml:space="preserve"> </w:t>
      </w:r>
      <w:r w:rsidRPr="003E4EE1">
        <w:rPr>
          <w:rFonts w:ascii="Times New Roman" w:hAnsi="Times New Roman"/>
          <w:sz w:val="28"/>
          <w:szCs w:val="28"/>
          <w:lang w:eastAsia="ru-RU"/>
        </w:rPr>
        <w:t>http://www.fipi.ru/</w:t>
      </w:r>
    </w:p>
    <w:p w:rsidR="007F54B3" w:rsidRPr="007F54B3" w:rsidRDefault="007F54B3" w:rsidP="00BF0CB6">
      <w:pPr>
        <w:shd w:val="clear" w:color="auto" w:fill="FFFFFF"/>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Официальный информационный портал </w:t>
      </w:r>
      <w:r w:rsidRPr="003E4EE1">
        <w:rPr>
          <w:rFonts w:ascii="Times New Roman" w:hAnsi="Times New Roman"/>
          <w:sz w:val="28"/>
          <w:szCs w:val="28"/>
          <w:lang w:eastAsia="ru-RU"/>
        </w:rPr>
        <w:t>http://ege.edu.ru/</w:t>
      </w:r>
    </w:p>
    <w:p w:rsidR="00B417D2" w:rsidRPr="00B057C3" w:rsidRDefault="00B417D2" w:rsidP="00687CE5">
      <w:pPr>
        <w:shd w:val="clear" w:color="auto" w:fill="FFFFFF"/>
        <w:spacing w:before="240" w:after="0" w:line="360" w:lineRule="auto"/>
        <w:rPr>
          <w:rFonts w:ascii="Times New Roman" w:hAnsi="Times New Roman"/>
          <w:b/>
          <w:sz w:val="28"/>
          <w:szCs w:val="28"/>
          <w:lang w:eastAsia="ru-RU"/>
        </w:rPr>
      </w:pPr>
      <w:r w:rsidRPr="00B057C3">
        <w:rPr>
          <w:rFonts w:ascii="Times New Roman" w:hAnsi="Times New Roman"/>
          <w:b/>
          <w:sz w:val="28"/>
          <w:szCs w:val="28"/>
          <w:lang w:eastAsia="ru-RU"/>
        </w:rPr>
        <w:t>Список учебных пособий, рекомендованных ФИПИ:</w:t>
      </w:r>
    </w:p>
    <w:p w:rsidR="00B417D2" w:rsidRPr="00B057C3" w:rsidRDefault="00B417D2" w:rsidP="00B057C3">
      <w:pPr>
        <w:numPr>
          <w:ilvl w:val="0"/>
          <w:numId w:val="3"/>
        </w:numPr>
        <w:spacing w:after="0" w:line="360" w:lineRule="auto"/>
        <w:jc w:val="both"/>
        <w:rPr>
          <w:rFonts w:ascii="Times New Roman" w:hAnsi="Times New Roman"/>
          <w:sz w:val="28"/>
          <w:szCs w:val="28"/>
          <w:lang w:eastAsia="ru-RU"/>
        </w:rPr>
      </w:pPr>
      <w:r w:rsidRPr="00B057C3">
        <w:rPr>
          <w:rFonts w:ascii="Times New Roman" w:hAnsi="Times New Roman"/>
          <w:sz w:val="28"/>
          <w:szCs w:val="28"/>
          <w:lang w:eastAsia="ru-RU"/>
        </w:rPr>
        <w:t>ЕГЭ-201</w:t>
      </w:r>
      <w:r w:rsidR="00F904D4">
        <w:rPr>
          <w:rFonts w:ascii="Times New Roman" w:hAnsi="Times New Roman"/>
          <w:sz w:val="28"/>
          <w:szCs w:val="28"/>
          <w:lang w:eastAsia="ru-RU"/>
        </w:rPr>
        <w:t>4</w:t>
      </w:r>
      <w:r w:rsidRPr="00B057C3">
        <w:rPr>
          <w:rFonts w:ascii="Times New Roman" w:hAnsi="Times New Roman"/>
          <w:sz w:val="28"/>
          <w:szCs w:val="28"/>
          <w:lang w:eastAsia="ru-RU"/>
        </w:rPr>
        <w:t>. Информатика и ИКТ: типовые экзаменационные варианты: 10 вариантов / С.С. Крылов, Т.Е. Чуркина. — М.: Издательство «Национальное образование», 201</w:t>
      </w:r>
      <w:r w:rsidR="00F904D4">
        <w:rPr>
          <w:rFonts w:ascii="Times New Roman" w:hAnsi="Times New Roman"/>
          <w:sz w:val="28"/>
          <w:szCs w:val="28"/>
          <w:lang w:eastAsia="ru-RU"/>
        </w:rPr>
        <w:t>3.</w:t>
      </w:r>
    </w:p>
    <w:p w:rsidR="00B417D2" w:rsidRPr="00B057C3" w:rsidRDefault="00B417D2" w:rsidP="00F904D4">
      <w:pPr>
        <w:numPr>
          <w:ilvl w:val="0"/>
          <w:numId w:val="3"/>
        </w:numPr>
        <w:spacing w:after="0" w:line="360" w:lineRule="auto"/>
        <w:jc w:val="both"/>
        <w:rPr>
          <w:rFonts w:ascii="Times New Roman" w:hAnsi="Times New Roman"/>
          <w:sz w:val="28"/>
          <w:szCs w:val="28"/>
          <w:lang w:eastAsia="ru-RU"/>
        </w:rPr>
      </w:pPr>
      <w:r w:rsidRPr="00B057C3">
        <w:rPr>
          <w:rFonts w:ascii="Times New Roman" w:hAnsi="Times New Roman"/>
          <w:sz w:val="28"/>
          <w:szCs w:val="28"/>
          <w:lang w:eastAsia="ru-RU"/>
        </w:rPr>
        <w:t>ЕГЭ-201</w:t>
      </w:r>
      <w:r w:rsidR="00F904D4">
        <w:rPr>
          <w:rFonts w:ascii="Times New Roman" w:hAnsi="Times New Roman"/>
          <w:sz w:val="28"/>
          <w:szCs w:val="28"/>
          <w:lang w:eastAsia="ru-RU"/>
        </w:rPr>
        <w:t>4</w:t>
      </w:r>
      <w:r w:rsidRPr="00B057C3">
        <w:rPr>
          <w:rFonts w:ascii="Times New Roman" w:hAnsi="Times New Roman"/>
          <w:sz w:val="28"/>
          <w:szCs w:val="28"/>
          <w:lang w:eastAsia="ru-RU"/>
        </w:rPr>
        <w:t xml:space="preserve">: Информатика </w:t>
      </w:r>
      <w:r w:rsidR="00F904D4">
        <w:rPr>
          <w:rFonts w:ascii="Times New Roman" w:hAnsi="Times New Roman"/>
          <w:sz w:val="28"/>
          <w:szCs w:val="28"/>
          <w:lang w:eastAsia="ru-RU"/>
        </w:rPr>
        <w:t>Типовые тестовые задания</w:t>
      </w:r>
      <w:r w:rsidRPr="00B057C3">
        <w:rPr>
          <w:rFonts w:ascii="Times New Roman" w:hAnsi="Times New Roman"/>
          <w:sz w:val="28"/>
          <w:szCs w:val="28"/>
          <w:lang w:eastAsia="ru-RU"/>
        </w:rPr>
        <w:t xml:space="preserve">/ ФИПИ авторы-составители: </w:t>
      </w:r>
      <w:r w:rsidR="00F904D4" w:rsidRPr="00F904D4">
        <w:rPr>
          <w:rFonts w:ascii="Times New Roman" w:hAnsi="Times New Roman"/>
          <w:sz w:val="28"/>
          <w:szCs w:val="28"/>
          <w:lang w:eastAsia="ru-RU"/>
        </w:rPr>
        <w:t xml:space="preserve">В. Р. </w:t>
      </w:r>
      <w:proofErr w:type="spellStart"/>
      <w:r w:rsidR="00F904D4" w:rsidRPr="00F904D4">
        <w:rPr>
          <w:rFonts w:ascii="Times New Roman" w:hAnsi="Times New Roman"/>
          <w:sz w:val="28"/>
          <w:szCs w:val="28"/>
          <w:lang w:eastAsia="ru-RU"/>
        </w:rPr>
        <w:t>Лещинер</w:t>
      </w:r>
      <w:proofErr w:type="spellEnd"/>
      <w:r w:rsidR="00F904D4" w:rsidRPr="00F904D4">
        <w:rPr>
          <w:rFonts w:ascii="Times New Roman" w:hAnsi="Times New Roman"/>
          <w:sz w:val="28"/>
          <w:szCs w:val="28"/>
          <w:lang w:eastAsia="ru-RU"/>
        </w:rPr>
        <w:t xml:space="preserve"> </w:t>
      </w:r>
      <w:r w:rsidRPr="00B057C3">
        <w:rPr>
          <w:rFonts w:ascii="Times New Roman" w:hAnsi="Times New Roman"/>
          <w:sz w:val="28"/>
          <w:szCs w:val="28"/>
          <w:lang w:eastAsia="ru-RU"/>
        </w:rPr>
        <w:t xml:space="preserve">– М.: </w:t>
      </w:r>
      <w:proofErr w:type="spellStart"/>
      <w:r w:rsidRPr="00B057C3">
        <w:rPr>
          <w:rFonts w:ascii="Times New Roman" w:hAnsi="Times New Roman"/>
          <w:sz w:val="28"/>
          <w:szCs w:val="28"/>
          <w:lang w:eastAsia="ru-RU"/>
        </w:rPr>
        <w:t>Астрель</w:t>
      </w:r>
      <w:proofErr w:type="spellEnd"/>
      <w:r w:rsidRPr="00B057C3">
        <w:rPr>
          <w:rFonts w:ascii="Times New Roman" w:hAnsi="Times New Roman"/>
          <w:sz w:val="28"/>
          <w:szCs w:val="28"/>
          <w:lang w:eastAsia="ru-RU"/>
        </w:rPr>
        <w:t>, 201</w:t>
      </w:r>
      <w:r w:rsidR="00F904D4">
        <w:rPr>
          <w:rFonts w:ascii="Times New Roman" w:hAnsi="Times New Roman"/>
          <w:sz w:val="28"/>
          <w:szCs w:val="28"/>
          <w:lang w:eastAsia="ru-RU"/>
        </w:rPr>
        <w:t>3</w:t>
      </w:r>
      <w:r w:rsidRPr="00B057C3">
        <w:rPr>
          <w:rFonts w:ascii="Times New Roman" w:hAnsi="Times New Roman"/>
          <w:sz w:val="28"/>
          <w:szCs w:val="28"/>
          <w:lang w:eastAsia="ru-RU"/>
        </w:rPr>
        <w:t>.</w:t>
      </w:r>
    </w:p>
    <w:p w:rsidR="00B417D2" w:rsidRDefault="00B417D2" w:rsidP="00B057C3">
      <w:pPr>
        <w:numPr>
          <w:ilvl w:val="0"/>
          <w:numId w:val="3"/>
        </w:numPr>
        <w:spacing w:after="0" w:line="360" w:lineRule="auto"/>
        <w:jc w:val="both"/>
        <w:rPr>
          <w:rFonts w:ascii="Times New Roman" w:hAnsi="Times New Roman"/>
          <w:sz w:val="28"/>
          <w:szCs w:val="28"/>
          <w:lang w:eastAsia="ru-RU"/>
        </w:rPr>
      </w:pPr>
      <w:r w:rsidRPr="00B057C3">
        <w:rPr>
          <w:rFonts w:ascii="Times New Roman" w:hAnsi="Times New Roman"/>
          <w:sz w:val="28"/>
          <w:szCs w:val="28"/>
          <w:lang w:eastAsia="ru-RU"/>
        </w:rPr>
        <w:t>ЕГЭ</w:t>
      </w:r>
      <w:r w:rsidR="00283856">
        <w:rPr>
          <w:rFonts w:ascii="Times New Roman" w:hAnsi="Times New Roman"/>
          <w:sz w:val="28"/>
          <w:szCs w:val="28"/>
          <w:lang w:eastAsia="ru-RU"/>
        </w:rPr>
        <w:t>-2014</w:t>
      </w:r>
      <w:r w:rsidRPr="00B057C3">
        <w:rPr>
          <w:rFonts w:ascii="Times New Roman" w:hAnsi="Times New Roman"/>
          <w:sz w:val="28"/>
          <w:szCs w:val="28"/>
          <w:lang w:eastAsia="ru-RU"/>
        </w:rPr>
        <w:t xml:space="preserve">. Информатика. </w:t>
      </w:r>
      <w:r w:rsidR="00F904D4">
        <w:rPr>
          <w:rFonts w:ascii="Times New Roman" w:hAnsi="Times New Roman"/>
          <w:sz w:val="28"/>
          <w:szCs w:val="28"/>
          <w:lang w:eastAsia="ru-RU"/>
        </w:rPr>
        <w:t xml:space="preserve">Типовые экзаменационные варианты </w:t>
      </w:r>
      <w:r w:rsidRPr="00B057C3">
        <w:rPr>
          <w:rFonts w:ascii="Times New Roman" w:hAnsi="Times New Roman"/>
          <w:sz w:val="28"/>
          <w:szCs w:val="28"/>
          <w:lang w:eastAsia="ru-RU"/>
        </w:rPr>
        <w:t>/ФИПИ авторы: Крылов С.С., Ушаков Д.М. – М.: Экзамен, 201</w:t>
      </w:r>
      <w:r w:rsidR="00F904D4">
        <w:rPr>
          <w:rFonts w:ascii="Times New Roman" w:hAnsi="Times New Roman"/>
          <w:sz w:val="28"/>
          <w:szCs w:val="28"/>
          <w:lang w:eastAsia="ru-RU"/>
        </w:rPr>
        <w:t>3</w:t>
      </w:r>
      <w:r w:rsidRPr="00B057C3">
        <w:rPr>
          <w:rFonts w:ascii="Times New Roman" w:hAnsi="Times New Roman"/>
          <w:sz w:val="28"/>
          <w:szCs w:val="28"/>
          <w:lang w:eastAsia="ru-RU"/>
        </w:rPr>
        <w:t>.</w:t>
      </w:r>
    </w:p>
    <w:p w:rsidR="00F904D4" w:rsidRPr="00B057C3" w:rsidRDefault="00F904D4" w:rsidP="00F904D4">
      <w:pPr>
        <w:numPr>
          <w:ilvl w:val="0"/>
          <w:numId w:val="3"/>
        </w:numPr>
        <w:spacing w:after="0" w:line="360" w:lineRule="auto"/>
        <w:jc w:val="both"/>
        <w:rPr>
          <w:rFonts w:ascii="Times New Roman" w:hAnsi="Times New Roman"/>
          <w:sz w:val="28"/>
          <w:szCs w:val="28"/>
          <w:lang w:eastAsia="ru-RU"/>
        </w:rPr>
      </w:pPr>
      <w:r w:rsidRPr="00B057C3">
        <w:rPr>
          <w:rFonts w:ascii="Times New Roman" w:hAnsi="Times New Roman"/>
          <w:sz w:val="28"/>
          <w:szCs w:val="28"/>
          <w:lang w:eastAsia="ru-RU"/>
        </w:rPr>
        <w:t>ЕГЭ</w:t>
      </w:r>
      <w:r>
        <w:rPr>
          <w:rFonts w:ascii="Times New Roman" w:hAnsi="Times New Roman"/>
          <w:sz w:val="28"/>
          <w:szCs w:val="28"/>
          <w:lang w:eastAsia="ru-RU"/>
        </w:rPr>
        <w:t>-2014</w:t>
      </w:r>
      <w:r w:rsidRPr="00B057C3">
        <w:rPr>
          <w:rFonts w:ascii="Times New Roman" w:hAnsi="Times New Roman"/>
          <w:sz w:val="28"/>
          <w:szCs w:val="28"/>
          <w:lang w:eastAsia="ru-RU"/>
        </w:rPr>
        <w:t>. Информатика. Тематические т</w:t>
      </w:r>
      <w:r>
        <w:rPr>
          <w:rFonts w:ascii="Times New Roman" w:hAnsi="Times New Roman"/>
          <w:sz w:val="28"/>
          <w:szCs w:val="28"/>
          <w:lang w:eastAsia="ru-RU"/>
        </w:rPr>
        <w:t>ренировочн</w:t>
      </w:r>
      <w:r w:rsidRPr="00B057C3">
        <w:rPr>
          <w:rFonts w:ascii="Times New Roman" w:hAnsi="Times New Roman"/>
          <w:sz w:val="28"/>
          <w:szCs w:val="28"/>
          <w:lang w:eastAsia="ru-RU"/>
        </w:rPr>
        <w:t xml:space="preserve">ые задания/ФИПИ авторы: </w:t>
      </w:r>
      <w:r w:rsidRPr="00F904D4">
        <w:rPr>
          <w:rFonts w:ascii="Times New Roman" w:hAnsi="Times New Roman"/>
          <w:sz w:val="28"/>
          <w:szCs w:val="28"/>
          <w:lang w:eastAsia="ru-RU"/>
        </w:rPr>
        <w:t xml:space="preserve">Н. Н. </w:t>
      </w:r>
      <w:proofErr w:type="spellStart"/>
      <w:r w:rsidRPr="00F904D4">
        <w:rPr>
          <w:rFonts w:ascii="Times New Roman" w:hAnsi="Times New Roman"/>
          <w:sz w:val="28"/>
          <w:szCs w:val="28"/>
          <w:lang w:eastAsia="ru-RU"/>
        </w:rPr>
        <w:t>Самылкина</w:t>
      </w:r>
      <w:proofErr w:type="spellEnd"/>
      <w:r w:rsidRPr="00F904D4">
        <w:rPr>
          <w:rFonts w:ascii="Times New Roman" w:hAnsi="Times New Roman"/>
          <w:sz w:val="28"/>
          <w:szCs w:val="28"/>
          <w:lang w:eastAsia="ru-RU"/>
        </w:rPr>
        <w:t>, Е. М. Островская</w:t>
      </w:r>
      <w:r>
        <w:rPr>
          <w:rFonts w:ascii="Times New Roman" w:hAnsi="Times New Roman"/>
          <w:sz w:val="28"/>
          <w:szCs w:val="28"/>
          <w:lang w:eastAsia="ru-RU"/>
        </w:rPr>
        <w:t xml:space="preserve"> </w:t>
      </w:r>
      <w:r w:rsidRPr="00B057C3">
        <w:rPr>
          <w:rFonts w:ascii="Times New Roman" w:hAnsi="Times New Roman"/>
          <w:sz w:val="28"/>
          <w:szCs w:val="28"/>
          <w:lang w:eastAsia="ru-RU"/>
        </w:rPr>
        <w:t xml:space="preserve">– М.: </w:t>
      </w:r>
      <w:proofErr w:type="spellStart"/>
      <w:r w:rsidRPr="00B057C3">
        <w:rPr>
          <w:rFonts w:ascii="Times New Roman" w:hAnsi="Times New Roman"/>
          <w:sz w:val="28"/>
          <w:szCs w:val="28"/>
          <w:lang w:eastAsia="ru-RU"/>
        </w:rPr>
        <w:t>Эк</w:t>
      </w:r>
      <w:r>
        <w:rPr>
          <w:rFonts w:ascii="Times New Roman" w:hAnsi="Times New Roman"/>
          <w:sz w:val="28"/>
          <w:szCs w:val="28"/>
          <w:lang w:eastAsia="ru-RU"/>
        </w:rPr>
        <w:t>смо</w:t>
      </w:r>
      <w:proofErr w:type="spellEnd"/>
      <w:r w:rsidRPr="00B057C3">
        <w:rPr>
          <w:rFonts w:ascii="Times New Roman" w:hAnsi="Times New Roman"/>
          <w:sz w:val="28"/>
          <w:szCs w:val="28"/>
          <w:lang w:eastAsia="ru-RU"/>
        </w:rPr>
        <w:t>, 201</w:t>
      </w:r>
      <w:r>
        <w:rPr>
          <w:rFonts w:ascii="Times New Roman" w:hAnsi="Times New Roman"/>
          <w:sz w:val="28"/>
          <w:szCs w:val="28"/>
          <w:lang w:eastAsia="ru-RU"/>
        </w:rPr>
        <w:t>3</w:t>
      </w:r>
      <w:r w:rsidRPr="00B057C3">
        <w:rPr>
          <w:rFonts w:ascii="Times New Roman" w:hAnsi="Times New Roman"/>
          <w:sz w:val="28"/>
          <w:szCs w:val="28"/>
          <w:lang w:eastAsia="ru-RU"/>
        </w:rPr>
        <w:t>.</w:t>
      </w:r>
    </w:p>
    <w:p w:rsidR="00B417D2" w:rsidRPr="00B057C3" w:rsidRDefault="00B417D2" w:rsidP="00B057C3">
      <w:pPr>
        <w:numPr>
          <w:ilvl w:val="0"/>
          <w:numId w:val="3"/>
        </w:numPr>
        <w:spacing w:after="0" w:line="360" w:lineRule="auto"/>
        <w:jc w:val="both"/>
        <w:rPr>
          <w:rFonts w:ascii="Times New Roman" w:hAnsi="Times New Roman"/>
          <w:sz w:val="28"/>
          <w:szCs w:val="28"/>
          <w:lang w:eastAsia="ru-RU"/>
        </w:rPr>
      </w:pPr>
      <w:r w:rsidRPr="00B057C3">
        <w:rPr>
          <w:rFonts w:ascii="Times New Roman" w:hAnsi="Times New Roman"/>
          <w:sz w:val="28"/>
          <w:szCs w:val="28"/>
          <w:lang w:eastAsia="ru-RU"/>
        </w:rPr>
        <w:t>Отличник ЕГЭ. Информатика. Решение сложных задач / ФИПИ авторы-составители: С.С. Крылов, Д.М. Ушаков – М.: Интеллект-Центр, 2012.</w:t>
      </w:r>
    </w:p>
    <w:p w:rsidR="00BF0CB6" w:rsidRPr="00B057C3" w:rsidRDefault="00BF0CB6" w:rsidP="00687CE5">
      <w:pPr>
        <w:spacing w:before="240" w:line="36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Список </w:t>
      </w:r>
      <w:r w:rsidRPr="00B057C3">
        <w:rPr>
          <w:rFonts w:ascii="Times New Roman" w:eastAsia="Times New Roman" w:hAnsi="Times New Roman"/>
          <w:b/>
          <w:bCs/>
          <w:color w:val="000000"/>
          <w:sz w:val="28"/>
          <w:szCs w:val="28"/>
          <w:lang w:eastAsia="ru-RU"/>
        </w:rPr>
        <w:t xml:space="preserve">УМК для старшей школы, </w:t>
      </w:r>
      <w:proofErr w:type="gramStart"/>
      <w:r>
        <w:rPr>
          <w:rFonts w:ascii="Times New Roman" w:eastAsia="Times New Roman" w:hAnsi="Times New Roman"/>
          <w:b/>
          <w:bCs/>
          <w:color w:val="000000"/>
          <w:sz w:val="28"/>
          <w:szCs w:val="28"/>
          <w:lang w:eastAsia="ru-RU"/>
        </w:rPr>
        <w:t>рекомендованных</w:t>
      </w:r>
      <w:proofErr w:type="gramEnd"/>
      <w:r>
        <w:rPr>
          <w:rFonts w:ascii="Times New Roman" w:eastAsia="Times New Roman" w:hAnsi="Times New Roman"/>
          <w:b/>
          <w:bCs/>
          <w:color w:val="000000"/>
          <w:sz w:val="28"/>
          <w:szCs w:val="28"/>
          <w:lang w:eastAsia="ru-RU"/>
        </w:rPr>
        <w:t xml:space="preserve"> Министерством образования и науки Р</w:t>
      </w:r>
      <w:r w:rsidR="00480CC3">
        <w:rPr>
          <w:rFonts w:ascii="Times New Roman" w:eastAsia="Times New Roman" w:hAnsi="Times New Roman"/>
          <w:b/>
          <w:bCs/>
          <w:color w:val="000000"/>
          <w:sz w:val="28"/>
          <w:szCs w:val="28"/>
          <w:lang w:eastAsia="ru-RU"/>
        </w:rPr>
        <w:t xml:space="preserve">оссийской </w:t>
      </w:r>
      <w:r>
        <w:rPr>
          <w:rFonts w:ascii="Times New Roman" w:eastAsia="Times New Roman" w:hAnsi="Times New Roman"/>
          <w:b/>
          <w:bCs/>
          <w:color w:val="000000"/>
          <w:sz w:val="28"/>
          <w:szCs w:val="28"/>
          <w:lang w:eastAsia="ru-RU"/>
        </w:rPr>
        <w:t>Ф</w:t>
      </w:r>
      <w:r w:rsidR="00480CC3">
        <w:rPr>
          <w:rFonts w:ascii="Times New Roman" w:eastAsia="Times New Roman" w:hAnsi="Times New Roman"/>
          <w:b/>
          <w:bCs/>
          <w:color w:val="000000"/>
          <w:sz w:val="28"/>
          <w:szCs w:val="28"/>
          <w:lang w:eastAsia="ru-RU"/>
        </w:rPr>
        <w:t>едерации и</w:t>
      </w:r>
      <w:r>
        <w:rPr>
          <w:rFonts w:ascii="Times New Roman" w:eastAsia="Times New Roman" w:hAnsi="Times New Roman"/>
          <w:b/>
          <w:bCs/>
          <w:color w:val="000000"/>
          <w:sz w:val="28"/>
          <w:szCs w:val="28"/>
          <w:lang w:eastAsia="ru-RU"/>
        </w:rPr>
        <w:t xml:space="preserve"> </w:t>
      </w:r>
      <w:r w:rsidRPr="00B057C3">
        <w:rPr>
          <w:rFonts w:ascii="Times New Roman" w:eastAsia="Times New Roman" w:hAnsi="Times New Roman"/>
          <w:b/>
          <w:bCs/>
          <w:color w:val="000000"/>
          <w:sz w:val="28"/>
          <w:szCs w:val="28"/>
          <w:lang w:eastAsia="ru-RU"/>
        </w:rPr>
        <w:t>соответствующи</w:t>
      </w:r>
      <w:r>
        <w:rPr>
          <w:rFonts w:ascii="Times New Roman" w:eastAsia="Times New Roman" w:hAnsi="Times New Roman"/>
          <w:b/>
          <w:bCs/>
          <w:color w:val="000000"/>
          <w:sz w:val="28"/>
          <w:szCs w:val="28"/>
          <w:lang w:eastAsia="ru-RU"/>
        </w:rPr>
        <w:t>х</w:t>
      </w:r>
      <w:r w:rsidRPr="00B057C3">
        <w:rPr>
          <w:rFonts w:ascii="Times New Roman" w:eastAsia="Times New Roman" w:hAnsi="Times New Roman"/>
          <w:b/>
          <w:bCs/>
          <w:color w:val="000000"/>
          <w:sz w:val="28"/>
          <w:szCs w:val="28"/>
          <w:lang w:eastAsia="ru-RU"/>
        </w:rPr>
        <w:t xml:space="preserve"> ФГОС (новый стандарт)</w:t>
      </w:r>
      <w:bookmarkStart w:id="2" w:name="_GoBack"/>
      <w:bookmarkEnd w:id="2"/>
    </w:p>
    <w:tbl>
      <w:tblPr>
        <w:tblW w:w="0" w:type="auto"/>
        <w:tblCellMar>
          <w:top w:w="15" w:type="dxa"/>
          <w:left w:w="15" w:type="dxa"/>
          <w:bottom w:w="15" w:type="dxa"/>
          <w:right w:w="15" w:type="dxa"/>
        </w:tblCellMar>
        <w:tblLook w:val="04A0" w:firstRow="1" w:lastRow="0" w:firstColumn="1" w:lastColumn="0" w:noHBand="0" w:noVBand="1"/>
      </w:tblPr>
      <w:tblGrid>
        <w:gridCol w:w="528"/>
        <w:gridCol w:w="5419"/>
        <w:gridCol w:w="852"/>
        <w:gridCol w:w="2766"/>
      </w:tblGrid>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4A4032" w:rsidP="00480CC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b/>
                <w:color w:val="000000"/>
                <w:sz w:val="24"/>
                <w:szCs w:val="24"/>
                <w:lang w:eastAsia="ru-RU"/>
              </w:rPr>
            </w:pPr>
            <w:r w:rsidRPr="002417E8">
              <w:rPr>
                <w:rFonts w:ascii="Times New Roman" w:eastAsia="Times New Roman" w:hAnsi="Times New Roman"/>
                <w:b/>
                <w:color w:val="000000"/>
                <w:sz w:val="24"/>
                <w:szCs w:val="24"/>
                <w:lang w:eastAsia="ru-RU"/>
              </w:rPr>
              <w:t>Авторы и название УМК</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b/>
                <w:color w:val="000000"/>
                <w:sz w:val="24"/>
                <w:szCs w:val="24"/>
                <w:lang w:eastAsia="ru-RU"/>
              </w:rPr>
            </w:pPr>
            <w:r w:rsidRPr="002417E8">
              <w:rPr>
                <w:rFonts w:ascii="Times New Roman" w:eastAsia="Times New Roman" w:hAnsi="Times New Roman"/>
                <w:b/>
                <w:color w:val="000000"/>
                <w:sz w:val="24"/>
                <w:szCs w:val="24"/>
                <w:lang w:eastAsia="ru-RU"/>
              </w:rPr>
              <w:t>Класс</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b/>
                <w:color w:val="000000"/>
                <w:sz w:val="24"/>
                <w:szCs w:val="24"/>
                <w:lang w:eastAsia="ru-RU"/>
              </w:rPr>
            </w:pPr>
            <w:r w:rsidRPr="002417E8">
              <w:rPr>
                <w:rFonts w:ascii="Times New Roman" w:eastAsia="Times New Roman" w:hAnsi="Times New Roman"/>
                <w:b/>
                <w:color w:val="000000"/>
                <w:sz w:val="24"/>
                <w:szCs w:val="24"/>
                <w:lang w:eastAsia="ru-RU"/>
              </w:rPr>
              <w:t>Издательство</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Калинин И.А., </w:t>
            </w:r>
            <w:proofErr w:type="spellStart"/>
            <w:r w:rsidRPr="002417E8">
              <w:rPr>
                <w:rFonts w:ascii="Times New Roman" w:eastAsia="Times New Roman" w:hAnsi="Times New Roman"/>
                <w:color w:val="000000"/>
                <w:sz w:val="24"/>
                <w:szCs w:val="24"/>
                <w:lang w:eastAsia="ru-RU"/>
              </w:rPr>
              <w:t>Самылкина</w:t>
            </w:r>
            <w:proofErr w:type="spellEnd"/>
            <w:r w:rsidRPr="002417E8">
              <w:rPr>
                <w:rFonts w:ascii="Times New Roman" w:eastAsia="Times New Roman" w:hAnsi="Times New Roman"/>
                <w:color w:val="000000"/>
                <w:sz w:val="24"/>
                <w:szCs w:val="24"/>
                <w:lang w:eastAsia="ru-RU"/>
              </w:rPr>
              <w:t xml:space="preserve"> Н.Н. </w:t>
            </w:r>
            <w:r w:rsidRPr="002417E8">
              <w:rPr>
                <w:rFonts w:ascii="Times New Roman" w:eastAsia="Times New Roman" w:hAnsi="Times New Roman"/>
                <w:color w:val="000000"/>
                <w:sz w:val="24"/>
                <w:szCs w:val="24"/>
                <w:lang w:eastAsia="ru-RU"/>
              </w:rPr>
              <w:lastRenderedPageBreak/>
              <w:t xml:space="preserve">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lastRenderedPageBreak/>
              <w:t>10</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БИНОМ. Лаборатория </w:t>
            </w:r>
            <w:r w:rsidRPr="002417E8">
              <w:rPr>
                <w:rFonts w:ascii="Times New Roman" w:eastAsia="Times New Roman" w:hAnsi="Times New Roman"/>
                <w:color w:val="000000"/>
                <w:sz w:val="24"/>
                <w:szCs w:val="24"/>
                <w:lang w:eastAsia="ru-RU"/>
              </w:rPr>
              <w:lastRenderedPageBreak/>
              <w:t>знаний</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Калинин И.А., </w:t>
            </w:r>
            <w:proofErr w:type="spellStart"/>
            <w:r w:rsidRPr="002417E8">
              <w:rPr>
                <w:rFonts w:ascii="Times New Roman" w:eastAsia="Times New Roman" w:hAnsi="Times New Roman"/>
                <w:color w:val="000000"/>
                <w:sz w:val="24"/>
                <w:szCs w:val="24"/>
                <w:lang w:eastAsia="ru-RU"/>
              </w:rPr>
              <w:t>Самылкина</w:t>
            </w:r>
            <w:proofErr w:type="spellEnd"/>
            <w:r w:rsidRPr="002417E8">
              <w:rPr>
                <w:rFonts w:ascii="Times New Roman" w:eastAsia="Times New Roman" w:hAnsi="Times New Roman"/>
                <w:color w:val="000000"/>
                <w:sz w:val="24"/>
                <w:szCs w:val="24"/>
                <w:lang w:eastAsia="ru-RU"/>
              </w:rPr>
              <w:t xml:space="preserve"> Н.Н. 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11</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БИНОМ. Лаборатория знаний</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Поляков К.Ю., Еремин Е.А. 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10</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БИНОМ. Лаборатория знаний</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Поляков К.Ю., Еремин Е.А. 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11</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БИНОМ. Лаборатория знаний</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Фиошин М.Е., </w:t>
            </w:r>
            <w:proofErr w:type="spellStart"/>
            <w:r w:rsidRPr="002417E8">
              <w:rPr>
                <w:rFonts w:ascii="Times New Roman" w:eastAsia="Times New Roman" w:hAnsi="Times New Roman"/>
                <w:color w:val="000000"/>
                <w:sz w:val="24"/>
                <w:szCs w:val="24"/>
                <w:lang w:eastAsia="ru-RU"/>
              </w:rPr>
              <w:t>Рессин</w:t>
            </w:r>
            <w:proofErr w:type="spellEnd"/>
            <w:r w:rsidRPr="002417E8">
              <w:rPr>
                <w:rFonts w:ascii="Times New Roman" w:eastAsia="Times New Roman" w:hAnsi="Times New Roman"/>
                <w:color w:val="000000"/>
                <w:sz w:val="24"/>
                <w:szCs w:val="24"/>
                <w:lang w:eastAsia="ru-RU"/>
              </w:rPr>
              <w:t xml:space="preserve"> А.А., Юнусов С.М. / Под ред. Кузнецова А.А. 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10</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Дрофа</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 xml:space="preserve">Фиошин М.Е., </w:t>
            </w:r>
            <w:proofErr w:type="spellStart"/>
            <w:r w:rsidRPr="002417E8">
              <w:rPr>
                <w:rFonts w:ascii="Times New Roman" w:eastAsia="Times New Roman" w:hAnsi="Times New Roman"/>
                <w:color w:val="000000"/>
                <w:sz w:val="24"/>
                <w:szCs w:val="24"/>
                <w:lang w:eastAsia="ru-RU"/>
              </w:rPr>
              <w:t>Рессин</w:t>
            </w:r>
            <w:proofErr w:type="spellEnd"/>
            <w:r w:rsidRPr="002417E8">
              <w:rPr>
                <w:rFonts w:ascii="Times New Roman" w:eastAsia="Times New Roman" w:hAnsi="Times New Roman"/>
                <w:color w:val="000000"/>
                <w:sz w:val="24"/>
                <w:szCs w:val="24"/>
                <w:lang w:eastAsia="ru-RU"/>
              </w:rPr>
              <w:t xml:space="preserve"> А.А., Юнусов С.М. / Под ред. Кузнецова А.А. Информатика (углубленный уровень)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11</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Дрофа</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proofErr w:type="spellStart"/>
            <w:r w:rsidRPr="002417E8">
              <w:rPr>
                <w:rFonts w:ascii="Times New Roman" w:eastAsia="Times New Roman" w:hAnsi="Times New Roman"/>
                <w:color w:val="000000"/>
                <w:sz w:val="24"/>
                <w:szCs w:val="24"/>
                <w:lang w:eastAsia="ru-RU"/>
              </w:rPr>
              <w:t>Шутикова</w:t>
            </w:r>
            <w:proofErr w:type="spellEnd"/>
            <w:r w:rsidRPr="002417E8">
              <w:rPr>
                <w:rFonts w:ascii="Times New Roman" w:eastAsia="Times New Roman" w:hAnsi="Times New Roman"/>
                <w:color w:val="000000"/>
                <w:sz w:val="24"/>
                <w:szCs w:val="24"/>
                <w:lang w:eastAsia="ru-RU"/>
              </w:rPr>
              <w:t xml:space="preserve"> М.И., Иванова Е.Н., </w:t>
            </w:r>
            <w:proofErr w:type="spellStart"/>
            <w:r w:rsidRPr="002417E8">
              <w:rPr>
                <w:rFonts w:ascii="Times New Roman" w:eastAsia="Times New Roman" w:hAnsi="Times New Roman"/>
                <w:color w:val="000000"/>
                <w:sz w:val="24"/>
                <w:szCs w:val="24"/>
                <w:lang w:eastAsia="ru-RU"/>
              </w:rPr>
              <w:t>Анцыпа</w:t>
            </w:r>
            <w:proofErr w:type="spellEnd"/>
            <w:r w:rsidRPr="002417E8">
              <w:rPr>
                <w:rFonts w:ascii="Times New Roman" w:eastAsia="Times New Roman" w:hAnsi="Times New Roman"/>
                <w:color w:val="000000"/>
                <w:sz w:val="24"/>
                <w:szCs w:val="24"/>
                <w:lang w:eastAsia="ru-RU"/>
              </w:rPr>
              <w:t xml:space="preserve"> В.А. и др. Информатика (базовый и углубленный уровни)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10</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Ассоциация XXI век</w:t>
            </w:r>
          </w:p>
        </w:tc>
      </w:tr>
      <w:tr w:rsidR="00BF0CB6" w:rsidRPr="002417E8" w:rsidTr="007D568A">
        <w:tc>
          <w:tcPr>
            <w:tcW w:w="5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pStyle w:val="a4"/>
              <w:numPr>
                <w:ilvl w:val="0"/>
                <w:numId w:val="4"/>
              </w:numPr>
              <w:spacing w:after="0" w:line="240" w:lineRule="auto"/>
              <w:ind w:left="0" w:firstLine="0"/>
              <w:rPr>
                <w:rFonts w:ascii="Times New Roman" w:eastAsia="Times New Roman" w:hAnsi="Times New Roman"/>
                <w:sz w:val="24"/>
                <w:szCs w:val="24"/>
                <w:lang w:eastAsia="ru-RU"/>
              </w:rPr>
            </w:pPr>
          </w:p>
        </w:tc>
        <w:tc>
          <w:tcPr>
            <w:tcW w:w="5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proofErr w:type="spellStart"/>
            <w:r w:rsidRPr="002417E8">
              <w:rPr>
                <w:rFonts w:ascii="Times New Roman" w:eastAsia="Times New Roman" w:hAnsi="Times New Roman"/>
                <w:color w:val="000000"/>
                <w:sz w:val="24"/>
                <w:szCs w:val="24"/>
                <w:lang w:eastAsia="ru-RU"/>
              </w:rPr>
              <w:t>Шутикова</w:t>
            </w:r>
            <w:proofErr w:type="spellEnd"/>
            <w:r w:rsidRPr="002417E8">
              <w:rPr>
                <w:rFonts w:ascii="Times New Roman" w:eastAsia="Times New Roman" w:hAnsi="Times New Roman"/>
                <w:color w:val="000000"/>
                <w:sz w:val="24"/>
                <w:szCs w:val="24"/>
                <w:lang w:eastAsia="ru-RU"/>
              </w:rPr>
              <w:t xml:space="preserve"> М.И., Иванова Е.Н., </w:t>
            </w:r>
            <w:proofErr w:type="spellStart"/>
            <w:r w:rsidRPr="002417E8">
              <w:rPr>
                <w:rFonts w:ascii="Times New Roman" w:eastAsia="Times New Roman" w:hAnsi="Times New Roman"/>
                <w:color w:val="000000"/>
                <w:sz w:val="24"/>
                <w:szCs w:val="24"/>
                <w:lang w:eastAsia="ru-RU"/>
              </w:rPr>
              <w:t>Анцыпа</w:t>
            </w:r>
            <w:proofErr w:type="spellEnd"/>
            <w:r w:rsidRPr="002417E8">
              <w:rPr>
                <w:rFonts w:ascii="Times New Roman" w:eastAsia="Times New Roman" w:hAnsi="Times New Roman"/>
                <w:color w:val="000000"/>
                <w:sz w:val="24"/>
                <w:szCs w:val="24"/>
                <w:lang w:eastAsia="ru-RU"/>
              </w:rPr>
              <w:t xml:space="preserve"> В.А. и др. Информатика (базовый и углубленный уровни) </w:t>
            </w:r>
          </w:p>
        </w:tc>
        <w:tc>
          <w:tcPr>
            <w:tcW w:w="85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jc w:val="center"/>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11</w:t>
            </w:r>
          </w:p>
        </w:tc>
        <w:tc>
          <w:tcPr>
            <w:tcW w:w="27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0CB6" w:rsidRPr="002417E8" w:rsidRDefault="00BF0CB6" w:rsidP="00480CC3">
            <w:pPr>
              <w:spacing w:after="0" w:line="240" w:lineRule="auto"/>
              <w:rPr>
                <w:rFonts w:ascii="Times New Roman" w:eastAsia="Times New Roman" w:hAnsi="Times New Roman"/>
                <w:sz w:val="24"/>
                <w:szCs w:val="24"/>
                <w:lang w:eastAsia="ru-RU"/>
              </w:rPr>
            </w:pPr>
            <w:r w:rsidRPr="002417E8">
              <w:rPr>
                <w:rFonts w:ascii="Times New Roman" w:eastAsia="Times New Roman" w:hAnsi="Times New Roman"/>
                <w:color w:val="000000"/>
                <w:sz w:val="24"/>
                <w:szCs w:val="24"/>
                <w:lang w:eastAsia="ru-RU"/>
              </w:rPr>
              <w:t>Ассоциация XXI век</w:t>
            </w:r>
          </w:p>
        </w:tc>
      </w:tr>
    </w:tbl>
    <w:p w:rsidR="00BF0CB6" w:rsidRDefault="00BF0CB6" w:rsidP="00AB15DD">
      <w:pPr>
        <w:spacing w:after="0" w:line="240" w:lineRule="auto"/>
        <w:jc w:val="both"/>
        <w:rPr>
          <w:rFonts w:ascii="Times New Roman" w:eastAsia="Times New Roman" w:hAnsi="Times New Roman"/>
          <w:sz w:val="24"/>
          <w:szCs w:val="24"/>
          <w:lang w:eastAsia="ru-RU"/>
        </w:rPr>
      </w:pPr>
    </w:p>
    <w:p w:rsidR="004C5B46" w:rsidRDefault="004C5B46" w:rsidP="00AB15DD">
      <w:pPr>
        <w:spacing w:after="0" w:line="240" w:lineRule="auto"/>
        <w:jc w:val="both"/>
        <w:rPr>
          <w:rFonts w:ascii="Times New Roman" w:eastAsia="Times New Roman" w:hAnsi="Times New Roman"/>
          <w:b/>
          <w:sz w:val="28"/>
          <w:szCs w:val="24"/>
          <w:lang w:eastAsia="ru-RU"/>
        </w:rPr>
      </w:pPr>
      <w:r w:rsidRPr="004C5B46">
        <w:rPr>
          <w:rFonts w:ascii="Times New Roman" w:eastAsia="Times New Roman" w:hAnsi="Times New Roman"/>
          <w:sz w:val="24"/>
          <w:szCs w:val="24"/>
          <w:lang w:eastAsia="ru-RU"/>
        </w:rPr>
        <w:br/>
      </w:r>
      <w:r w:rsidR="00BF0CB6" w:rsidRPr="002417E8">
        <w:rPr>
          <w:rFonts w:ascii="Times New Roman" w:eastAsia="Times New Roman" w:hAnsi="Times New Roman"/>
          <w:b/>
          <w:sz w:val="28"/>
          <w:szCs w:val="24"/>
          <w:lang w:eastAsia="ru-RU"/>
        </w:rPr>
        <w:t xml:space="preserve">Список дополнительных пособий </w:t>
      </w:r>
      <w:proofErr w:type="gramStart"/>
      <w:r w:rsidR="00BF0CB6" w:rsidRPr="002417E8">
        <w:rPr>
          <w:rFonts w:ascii="Times New Roman" w:eastAsia="Times New Roman" w:hAnsi="Times New Roman"/>
          <w:b/>
          <w:sz w:val="28"/>
          <w:szCs w:val="24"/>
          <w:lang w:eastAsia="ru-RU"/>
        </w:rPr>
        <w:t>для</w:t>
      </w:r>
      <w:proofErr w:type="gramEnd"/>
      <w:r w:rsidR="00BF0CB6" w:rsidRPr="002417E8">
        <w:rPr>
          <w:rFonts w:ascii="Times New Roman" w:eastAsia="Times New Roman" w:hAnsi="Times New Roman"/>
          <w:b/>
          <w:sz w:val="28"/>
          <w:szCs w:val="24"/>
          <w:lang w:eastAsia="ru-RU"/>
        </w:rPr>
        <w:t xml:space="preserve"> </w:t>
      </w:r>
      <w:r w:rsidR="002417E8" w:rsidRPr="002417E8">
        <w:rPr>
          <w:rFonts w:ascii="Times New Roman" w:eastAsia="Times New Roman" w:hAnsi="Times New Roman"/>
          <w:b/>
          <w:sz w:val="28"/>
          <w:szCs w:val="24"/>
          <w:lang w:eastAsia="ru-RU"/>
        </w:rPr>
        <w:t>об</w:t>
      </w:r>
      <w:r w:rsidR="00BF0CB6" w:rsidRPr="002417E8">
        <w:rPr>
          <w:rFonts w:ascii="Times New Roman" w:eastAsia="Times New Roman" w:hAnsi="Times New Roman"/>
          <w:b/>
          <w:sz w:val="28"/>
          <w:szCs w:val="24"/>
          <w:lang w:eastAsia="ru-RU"/>
        </w:rPr>
        <w:t>уча</w:t>
      </w:r>
      <w:r w:rsidR="002417E8" w:rsidRPr="002417E8">
        <w:rPr>
          <w:rFonts w:ascii="Times New Roman" w:eastAsia="Times New Roman" w:hAnsi="Times New Roman"/>
          <w:b/>
          <w:sz w:val="28"/>
          <w:szCs w:val="24"/>
          <w:lang w:eastAsia="ru-RU"/>
        </w:rPr>
        <w:t>ю</w:t>
      </w:r>
      <w:r w:rsidR="00BF0CB6" w:rsidRPr="002417E8">
        <w:rPr>
          <w:rFonts w:ascii="Times New Roman" w:eastAsia="Times New Roman" w:hAnsi="Times New Roman"/>
          <w:b/>
          <w:sz w:val="28"/>
          <w:szCs w:val="24"/>
          <w:lang w:eastAsia="ru-RU"/>
        </w:rPr>
        <w:t>щихся</w:t>
      </w:r>
      <w:r w:rsidR="003E4EE1">
        <w:rPr>
          <w:rFonts w:ascii="Times New Roman" w:eastAsia="Times New Roman" w:hAnsi="Times New Roman"/>
          <w:b/>
          <w:sz w:val="28"/>
          <w:szCs w:val="24"/>
          <w:lang w:eastAsia="ru-RU"/>
        </w:rPr>
        <w:t>:</w:t>
      </w:r>
    </w:p>
    <w:p w:rsidR="007D568A" w:rsidRPr="007D568A" w:rsidRDefault="007D568A" w:rsidP="00AB15DD">
      <w:pPr>
        <w:pStyle w:val="a4"/>
        <w:numPr>
          <w:ilvl w:val="0"/>
          <w:numId w:val="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4"/>
          <w:lang w:eastAsia="ru-RU"/>
        </w:rPr>
        <w:t>Н.В.</w:t>
      </w:r>
      <w:r w:rsidR="00AA103F">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Макарова. Подготовка к ЕГЭ, СПб</w:t>
      </w:r>
      <w:proofErr w:type="gramStart"/>
      <w:r>
        <w:rPr>
          <w:rFonts w:ascii="Times New Roman" w:eastAsia="Times New Roman" w:hAnsi="Times New Roman"/>
          <w:sz w:val="28"/>
          <w:szCs w:val="24"/>
          <w:lang w:eastAsia="ru-RU"/>
        </w:rPr>
        <w:t xml:space="preserve">.: </w:t>
      </w:r>
      <w:proofErr w:type="gramEnd"/>
      <w:r>
        <w:rPr>
          <w:rFonts w:ascii="Times New Roman" w:eastAsia="Times New Roman" w:hAnsi="Times New Roman"/>
          <w:sz w:val="28"/>
          <w:szCs w:val="24"/>
          <w:lang w:eastAsia="ru-RU"/>
        </w:rPr>
        <w:t xml:space="preserve">Питер, 2011. </w:t>
      </w:r>
    </w:p>
    <w:p w:rsidR="002417E8" w:rsidRDefault="002417E8" w:rsidP="00AB15DD">
      <w:pPr>
        <w:pStyle w:val="a4"/>
        <w:numPr>
          <w:ilvl w:val="0"/>
          <w:numId w:val="7"/>
        </w:numPr>
        <w:spacing w:after="0" w:line="240" w:lineRule="auto"/>
        <w:jc w:val="both"/>
        <w:rPr>
          <w:rFonts w:ascii="Times New Roman" w:eastAsia="Times New Roman" w:hAnsi="Times New Roman"/>
          <w:sz w:val="24"/>
          <w:szCs w:val="24"/>
          <w:lang w:eastAsia="ru-RU"/>
        </w:rPr>
      </w:pPr>
      <w:r w:rsidRPr="002417E8">
        <w:rPr>
          <w:rFonts w:ascii="Times New Roman" w:eastAsia="Times New Roman" w:hAnsi="Times New Roman"/>
          <w:sz w:val="28"/>
          <w:szCs w:val="24"/>
          <w:lang w:eastAsia="ru-RU"/>
        </w:rPr>
        <w:t>А.Х.</w:t>
      </w:r>
      <w:r w:rsidR="00AA103F">
        <w:rPr>
          <w:rFonts w:ascii="Times New Roman" w:eastAsia="Times New Roman" w:hAnsi="Times New Roman"/>
          <w:sz w:val="28"/>
          <w:szCs w:val="24"/>
          <w:lang w:eastAsia="ru-RU"/>
        </w:rPr>
        <w:t xml:space="preserve"> </w:t>
      </w:r>
      <w:proofErr w:type="spellStart"/>
      <w:r w:rsidRPr="002417E8">
        <w:rPr>
          <w:rFonts w:ascii="Times New Roman" w:eastAsia="Times New Roman" w:hAnsi="Times New Roman"/>
          <w:sz w:val="28"/>
          <w:szCs w:val="24"/>
          <w:lang w:eastAsia="ru-RU"/>
        </w:rPr>
        <w:t>Шахмейстер</w:t>
      </w:r>
      <w:proofErr w:type="spellEnd"/>
      <w:r w:rsidRPr="002417E8">
        <w:rPr>
          <w:rFonts w:ascii="Times New Roman" w:eastAsia="Times New Roman" w:hAnsi="Times New Roman"/>
          <w:sz w:val="28"/>
          <w:szCs w:val="24"/>
          <w:lang w:eastAsia="ru-RU"/>
        </w:rPr>
        <w:t>. Комбинаторика. Статистика. Вероятность. – М.: МЦНМО, 2012</w:t>
      </w:r>
      <w:r w:rsidRPr="002417E8">
        <w:rPr>
          <w:rFonts w:ascii="Times New Roman" w:eastAsia="Times New Roman" w:hAnsi="Times New Roman"/>
          <w:sz w:val="24"/>
          <w:szCs w:val="24"/>
          <w:lang w:eastAsia="ru-RU"/>
        </w:rPr>
        <w:t>.</w:t>
      </w:r>
    </w:p>
    <w:p w:rsidR="00E476C8" w:rsidRPr="00731083" w:rsidRDefault="00E476C8" w:rsidP="00AB15DD">
      <w:pPr>
        <w:pStyle w:val="a4"/>
        <w:numPr>
          <w:ilvl w:val="0"/>
          <w:numId w:val="7"/>
        </w:numPr>
        <w:spacing w:after="0" w:line="240" w:lineRule="auto"/>
        <w:jc w:val="both"/>
        <w:rPr>
          <w:rFonts w:ascii="Times New Roman" w:eastAsia="Times New Roman" w:hAnsi="Times New Roman"/>
          <w:sz w:val="28"/>
          <w:szCs w:val="28"/>
          <w:lang w:eastAsia="ru-RU"/>
        </w:rPr>
      </w:pPr>
      <w:r w:rsidRPr="00E476C8">
        <w:rPr>
          <w:rFonts w:ascii="Times New Roman" w:eastAsia="Times New Roman" w:hAnsi="Times New Roman"/>
          <w:sz w:val="28"/>
          <w:szCs w:val="24"/>
          <w:lang w:eastAsia="ru-RU"/>
        </w:rPr>
        <w:t>А.</w:t>
      </w:r>
      <w:r w:rsidR="00AA103F">
        <w:rPr>
          <w:rFonts w:ascii="Times New Roman" w:eastAsia="Times New Roman" w:hAnsi="Times New Roman"/>
          <w:sz w:val="28"/>
          <w:szCs w:val="24"/>
          <w:lang w:eastAsia="ru-RU"/>
        </w:rPr>
        <w:t xml:space="preserve"> </w:t>
      </w:r>
      <w:proofErr w:type="spellStart"/>
      <w:r w:rsidRPr="00E476C8">
        <w:rPr>
          <w:rFonts w:ascii="Times New Roman" w:eastAsia="Times New Roman" w:hAnsi="Times New Roman"/>
          <w:sz w:val="28"/>
          <w:szCs w:val="24"/>
          <w:lang w:eastAsia="ru-RU"/>
        </w:rPr>
        <w:t>Шень</w:t>
      </w:r>
      <w:proofErr w:type="spellEnd"/>
      <w:r w:rsidRPr="00E476C8">
        <w:rPr>
          <w:rFonts w:ascii="Times New Roman" w:eastAsia="Times New Roman" w:hAnsi="Times New Roman"/>
          <w:sz w:val="28"/>
          <w:szCs w:val="24"/>
          <w:lang w:eastAsia="ru-RU"/>
        </w:rPr>
        <w:t>. Программирование. Теоремы и задачи. – М.: МЦНМО, 201</w:t>
      </w:r>
      <w:r w:rsidRPr="00E476C8">
        <w:rPr>
          <w:rFonts w:ascii="Times New Roman" w:eastAsia="Times New Roman" w:hAnsi="Times New Roman"/>
          <w:sz w:val="24"/>
          <w:szCs w:val="24"/>
          <w:lang w:eastAsia="ru-RU"/>
        </w:rPr>
        <w:t>1.</w:t>
      </w:r>
    </w:p>
    <w:p w:rsidR="002417E8" w:rsidRPr="002417E8" w:rsidRDefault="002417E8" w:rsidP="00AB15DD">
      <w:pPr>
        <w:pStyle w:val="a4"/>
        <w:numPr>
          <w:ilvl w:val="0"/>
          <w:numId w:val="7"/>
        </w:numPr>
        <w:spacing w:after="0" w:line="240" w:lineRule="auto"/>
        <w:jc w:val="both"/>
        <w:rPr>
          <w:rFonts w:ascii="Times New Roman" w:eastAsia="Times New Roman" w:hAnsi="Times New Roman"/>
          <w:sz w:val="28"/>
          <w:szCs w:val="28"/>
          <w:lang w:eastAsia="ru-RU"/>
        </w:rPr>
      </w:pPr>
      <w:r w:rsidRPr="002417E8">
        <w:rPr>
          <w:rFonts w:ascii="Times New Roman" w:eastAsia="Times New Roman" w:hAnsi="Times New Roman"/>
          <w:sz w:val="28"/>
          <w:szCs w:val="28"/>
          <w:lang w:eastAsia="ru-RU"/>
        </w:rPr>
        <w:t>В.М.</w:t>
      </w:r>
      <w:r w:rsidR="00AA103F">
        <w:rPr>
          <w:rFonts w:ascii="Times New Roman" w:eastAsia="Times New Roman" w:hAnsi="Times New Roman"/>
          <w:sz w:val="28"/>
          <w:szCs w:val="28"/>
          <w:lang w:eastAsia="ru-RU"/>
        </w:rPr>
        <w:t xml:space="preserve"> </w:t>
      </w:r>
      <w:proofErr w:type="spellStart"/>
      <w:r w:rsidRPr="002417E8">
        <w:rPr>
          <w:rFonts w:ascii="Times New Roman" w:eastAsia="Times New Roman" w:hAnsi="Times New Roman"/>
          <w:sz w:val="28"/>
          <w:szCs w:val="28"/>
          <w:lang w:eastAsia="ru-RU"/>
        </w:rPr>
        <w:t>Казиев</w:t>
      </w:r>
      <w:proofErr w:type="spellEnd"/>
      <w:r w:rsidRPr="002417E8">
        <w:rPr>
          <w:rFonts w:ascii="Times New Roman" w:eastAsia="Times New Roman" w:hAnsi="Times New Roman"/>
          <w:sz w:val="28"/>
          <w:szCs w:val="28"/>
          <w:lang w:eastAsia="ru-RU"/>
        </w:rPr>
        <w:t>. Информатика в примерах и задачах. – М.: Просвещение, 2007.</w:t>
      </w:r>
    </w:p>
    <w:p w:rsidR="002417E8" w:rsidRDefault="002417E8" w:rsidP="00AB15DD">
      <w:pPr>
        <w:pStyle w:val="a4"/>
        <w:numPr>
          <w:ilvl w:val="0"/>
          <w:numId w:val="7"/>
        </w:numPr>
        <w:spacing w:after="0" w:line="240" w:lineRule="auto"/>
        <w:jc w:val="both"/>
        <w:rPr>
          <w:rFonts w:ascii="Times New Roman" w:eastAsia="Times New Roman" w:hAnsi="Times New Roman"/>
          <w:sz w:val="28"/>
          <w:szCs w:val="28"/>
          <w:lang w:eastAsia="ru-RU"/>
        </w:rPr>
      </w:pPr>
      <w:r w:rsidRPr="002417E8">
        <w:rPr>
          <w:rFonts w:ascii="Times New Roman" w:eastAsia="Times New Roman" w:hAnsi="Times New Roman"/>
          <w:sz w:val="28"/>
          <w:szCs w:val="28"/>
          <w:lang w:eastAsia="ru-RU"/>
        </w:rPr>
        <w:t>В.М.</w:t>
      </w:r>
      <w:r w:rsidR="00AA103F">
        <w:rPr>
          <w:rFonts w:ascii="Times New Roman" w:eastAsia="Times New Roman" w:hAnsi="Times New Roman"/>
          <w:sz w:val="28"/>
          <w:szCs w:val="28"/>
          <w:lang w:eastAsia="ru-RU"/>
        </w:rPr>
        <w:t xml:space="preserve"> </w:t>
      </w:r>
      <w:proofErr w:type="spellStart"/>
      <w:r w:rsidRPr="002417E8">
        <w:rPr>
          <w:rFonts w:ascii="Times New Roman" w:eastAsia="Times New Roman" w:hAnsi="Times New Roman"/>
          <w:sz w:val="28"/>
          <w:szCs w:val="28"/>
          <w:lang w:eastAsia="ru-RU"/>
        </w:rPr>
        <w:t>Казиев</w:t>
      </w:r>
      <w:proofErr w:type="spellEnd"/>
      <w:r w:rsidRPr="002417E8">
        <w:rPr>
          <w:rFonts w:ascii="Times New Roman" w:eastAsia="Times New Roman" w:hAnsi="Times New Roman"/>
          <w:sz w:val="28"/>
          <w:szCs w:val="28"/>
          <w:lang w:eastAsia="ru-RU"/>
        </w:rPr>
        <w:t>. Задачи и тесты. – М.: Просвещение, 2007.</w:t>
      </w:r>
    </w:p>
    <w:p w:rsidR="00E476C8" w:rsidRPr="00E476C8" w:rsidRDefault="004D642B" w:rsidP="00AB15DD">
      <w:pPr>
        <w:pStyle w:val="a4"/>
        <w:numPr>
          <w:ilvl w:val="0"/>
          <w:numId w:val="7"/>
        </w:num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А.</w:t>
      </w:r>
      <w:r w:rsidR="00AA103F">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Асмолов</w:t>
      </w:r>
      <w:proofErr w:type="spellEnd"/>
      <w:r>
        <w:rPr>
          <w:rFonts w:ascii="Times New Roman" w:eastAsia="Times New Roman" w:hAnsi="Times New Roman"/>
          <w:sz w:val="28"/>
          <w:szCs w:val="28"/>
          <w:lang w:eastAsia="ru-RU"/>
        </w:rPr>
        <w:t xml:space="preserve">. Видео уроки. Подготовка к ЕГЭ. </w:t>
      </w:r>
      <w:r w:rsidRPr="00E21942">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URL</w:t>
      </w:r>
      <w:r w:rsidRPr="00E21942">
        <w:rPr>
          <w:rFonts w:ascii="Times New Roman" w:eastAsia="Times New Roman" w:hAnsi="Times New Roman"/>
          <w:sz w:val="28"/>
          <w:szCs w:val="28"/>
          <w:lang w:val="en-US" w:eastAsia="ru-RU"/>
        </w:rPr>
        <w:t xml:space="preserve">: </w:t>
      </w:r>
      <w:hyperlink r:id="rId10" w:history="1">
        <w:r w:rsidRPr="00E21942">
          <w:rPr>
            <w:rStyle w:val="a3"/>
            <w:rFonts w:ascii="Times New Roman" w:eastAsia="Times New Roman" w:hAnsi="Times New Roman"/>
            <w:sz w:val="28"/>
            <w:szCs w:val="28"/>
            <w:lang w:val="en-US" w:eastAsia="ru-RU"/>
          </w:rPr>
          <w:t>http://dubna-it.ru/</w:t>
        </w:r>
      </w:hyperlink>
      <w:r w:rsidRPr="00E21942">
        <w:rPr>
          <w:rFonts w:ascii="Times New Roman" w:eastAsia="Times New Roman" w:hAnsi="Times New Roman"/>
          <w:sz w:val="28"/>
          <w:szCs w:val="28"/>
          <w:lang w:val="en-US" w:eastAsia="ru-RU"/>
        </w:rPr>
        <w:t>)</w:t>
      </w:r>
    </w:p>
    <w:p w:rsidR="00E476C8" w:rsidRPr="00E476C8" w:rsidRDefault="00AA103F" w:rsidP="00AB15DD">
      <w:pPr>
        <w:pStyle w:val="a4"/>
        <w:numPr>
          <w:ilvl w:val="0"/>
          <w:numId w:val="7"/>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w:t>
      </w:r>
      <w:r w:rsidR="00A31772" w:rsidRPr="00E476C8">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 </w:t>
      </w:r>
      <w:proofErr w:type="spellStart"/>
      <w:r w:rsidR="00A31772" w:rsidRPr="00E476C8">
        <w:rPr>
          <w:rFonts w:ascii="Times New Roman" w:eastAsia="Times New Roman" w:hAnsi="Times New Roman"/>
          <w:sz w:val="28"/>
          <w:szCs w:val="28"/>
          <w:lang w:eastAsia="ru-RU"/>
        </w:rPr>
        <w:t>Шауцукова</w:t>
      </w:r>
      <w:proofErr w:type="spellEnd"/>
      <w:r w:rsidR="007D568A" w:rsidRPr="00E476C8">
        <w:rPr>
          <w:rFonts w:ascii="Times New Roman" w:eastAsia="Times New Roman" w:hAnsi="Times New Roman"/>
          <w:sz w:val="28"/>
          <w:szCs w:val="28"/>
          <w:lang w:eastAsia="ru-RU"/>
        </w:rPr>
        <w:t>.</w:t>
      </w:r>
      <w:r w:rsidR="0044669F" w:rsidRPr="00E476C8">
        <w:rPr>
          <w:rFonts w:ascii="Times New Roman" w:eastAsia="Times New Roman" w:hAnsi="Times New Roman"/>
          <w:sz w:val="28"/>
          <w:szCs w:val="28"/>
          <w:lang w:eastAsia="ru-RU"/>
        </w:rPr>
        <w:t xml:space="preserve"> </w:t>
      </w:r>
      <w:r w:rsidR="007D568A" w:rsidRPr="00E476C8">
        <w:rPr>
          <w:rFonts w:ascii="Times New Roman" w:eastAsia="Times New Roman" w:hAnsi="Times New Roman"/>
          <w:sz w:val="28"/>
          <w:szCs w:val="28"/>
          <w:lang w:eastAsia="ru-RU"/>
        </w:rPr>
        <w:t xml:space="preserve">Информатика. </w:t>
      </w:r>
      <w:r w:rsidR="0044669F" w:rsidRPr="00E476C8">
        <w:rPr>
          <w:rFonts w:ascii="Times New Roman" w:eastAsia="Times New Roman" w:hAnsi="Times New Roman"/>
          <w:sz w:val="28"/>
          <w:szCs w:val="28"/>
          <w:lang w:eastAsia="ru-RU"/>
        </w:rPr>
        <w:t>(</w:t>
      </w:r>
      <w:r w:rsidR="0044669F" w:rsidRPr="00E476C8">
        <w:rPr>
          <w:rFonts w:ascii="Times New Roman" w:eastAsia="Times New Roman" w:hAnsi="Times New Roman"/>
          <w:sz w:val="28"/>
          <w:szCs w:val="28"/>
          <w:lang w:val="en-US" w:eastAsia="ru-RU"/>
        </w:rPr>
        <w:t>URL</w:t>
      </w:r>
      <w:r w:rsidR="0044669F" w:rsidRPr="00E476C8">
        <w:rPr>
          <w:rFonts w:ascii="Times New Roman" w:eastAsia="Times New Roman" w:hAnsi="Times New Roman"/>
          <w:sz w:val="28"/>
          <w:szCs w:val="28"/>
          <w:lang w:eastAsia="ru-RU"/>
        </w:rPr>
        <w:t>:</w:t>
      </w:r>
      <w:proofErr w:type="spellStart"/>
      <w:r w:rsidR="00AA427D" w:rsidRPr="00E476C8">
        <w:rPr>
          <w:rFonts w:ascii="Times New Roman" w:eastAsia="Times New Roman" w:hAnsi="Times New Roman"/>
          <w:sz w:val="28"/>
          <w:szCs w:val="28"/>
          <w:lang w:eastAsia="ru-RU"/>
        </w:rPr>
        <w:fldChar w:fldCharType="begin"/>
      </w:r>
      <w:r w:rsidR="0044669F" w:rsidRPr="00E476C8">
        <w:rPr>
          <w:rFonts w:ascii="Times New Roman" w:eastAsia="Times New Roman" w:hAnsi="Times New Roman"/>
          <w:sz w:val="28"/>
          <w:szCs w:val="28"/>
          <w:lang w:eastAsia="ru-RU"/>
        </w:rPr>
        <w:instrText xml:space="preserve"> HYPERLINK "http://book.kbsu.ru/theory/" </w:instrText>
      </w:r>
      <w:r w:rsidR="00AA427D" w:rsidRPr="00E476C8">
        <w:rPr>
          <w:rFonts w:ascii="Times New Roman" w:eastAsia="Times New Roman" w:hAnsi="Times New Roman"/>
          <w:sz w:val="28"/>
          <w:szCs w:val="28"/>
          <w:lang w:eastAsia="ru-RU"/>
        </w:rPr>
        <w:fldChar w:fldCharType="separate"/>
      </w:r>
      <w:r w:rsidR="0044669F" w:rsidRPr="00E476C8">
        <w:rPr>
          <w:rStyle w:val="a3"/>
          <w:rFonts w:ascii="Times New Roman" w:eastAsia="Times New Roman" w:hAnsi="Times New Roman"/>
          <w:sz w:val="28"/>
          <w:szCs w:val="28"/>
          <w:lang w:eastAsia="ru-RU"/>
        </w:rPr>
        <w:t>http</w:t>
      </w:r>
      <w:proofErr w:type="spellEnd"/>
      <w:r w:rsidR="0044669F" w:rsidRPr="00E476C8">
        <w:rPr>
          <w:rStyle w:val="a3"/>
          <w:rFonts w:ascii="Times New Roman" w:eastAsia="Times New Roman" w:hAnsi="Times New Roman"/>
          <w:sz w:val="28"/>
          <w:szCs w:val="28"/>
          <w:lang w:eastAsia="ru-RU"/>
        </w:rPr>
        <w:t>://book.kbsu.ru/</w:t>
      </w:r>
      <w:proofErr w:type="spellStart"/>
      <w:r w:rsidR="0044669F" w:rsidRPr="00E476C8">
        <w:rPr>
          <w:rStyle w:val="a3"/>
          <w:rFonts w:ascii="Times New Roman" w:eastAsia="Times New Roman" w:hAnsi="Times New Roman"/>
          <w:sz w:val="28"/>
          <w:szCs w:val="28"/>
          <w:lang w:eastAsia="ru-RU"/>
        </w:rPr>
        <w:t>theory</w:t>
      </w:r>
      <w:proofErr w:type="spellEnd"/>
      <w:r w:rsidR="0044669F" w:rsidRPr="00E476C8">
        <w:rPr>
          <w:rStyle w:val="a3"/>
          <w:rFonts w:ascii="Times New Roman" w:eastAsia="Times New Roman" w:hAnsi="Times New Roman"/>
          <w:sz w:val="28"/>
          <w:szCs w:val="28"/>
          <w:lang w:eastAsia="ru-RU"/>
        </w:rPr>
        <w:t>/</w:t>
      </w:r>
      <w:r w:rsidR="00AA427D" w:rsidRPr="00E476C8">
        <w:rPr>
          <w:rFonts w:ascii="Times New Roman" w:eastAsia="Times New Roman" w:hAnsi="Times New Roman"/>
          <w:sz w:val="28"/>
          <w:szCs w:val="28"/>
          <w:lang w:eastAsia="ru-RU"/>
        </w:rPr>
        <w:fldChar w:fldCharType="end"/>
      </w:r>
      <w:r w:rsidR="0044669F" w:rsidRPr="00E476C8">
        <w:rPr>
          <w:rFonts w:ascii="Times New Roman" w:eastAsia="Times New Roman" w:hAnsi="Times New Roman"/>
          <w:sz w:val="28"/>
          <w:szCs w:val="28"/>
          <w:lang w:eastAsia="ru-RU"/>
        </w:rPr>
        <w:t>)</w:t>
      </w:r>
    </w:p>
    <w:p w:rsidR="002417E8" w:rsidRPr="00A31772" w:rsidRDefault="002417E8" w:rsidP="00AB15DD">
      <w:pPr>
        <w:spacing w:after="0" w:line="240" w:lineRule="auto"/>
        <w:jc w:val="both"/>
        <w:rPr>
          <w:rFonts w:ascii="Times New Roman" w:eastAsia="Times New Roman" w:hAnsi="Times New Roman"/>
          <w:b/>
          <w:sz w:val="28"/>
          <w:szCs w:val="24"/>
          <w:lang w:eastAsia="ru-RU"/>
        </w:rPr>
      </w:pPr>
    </w:p>
    <w:p w:rsidR="00BF0CB6" w:rsidRDefault="00BF0CB6" w:rsidP="00AB15DD">
      <w:pPr>
        <w:jc w:val="both"/>
        <w:rPr>
          <w:rFonts w:ascii="Times New Roman" w:eastAsia="Times New Roman" w:hAnsi="Times New Roman"/>
          <w:b/>
          <w:sz w:val="28"/>
          <w:szCs w:val="24"/>
          <w:lang w:eastAsia="ru-RU"/>
        </w:rPr>
      </w:pPr>
      <w:r w:rsidRPr="002417E8">
        <w:rPr>
          <w:rFonts w:ascii="Times New Roman" w:eastAsia="Times New Roman" w:hAnsi="Times New Roman"/>
          <w:b/>
          <w:sz w:val="28"/>
          <w:szCs w:val="24"/>
          <w:lang w:eastAsia="ru-RU"/>
        </w:rPr>
        <w:t>Список дополнительных пособий для у</w:t>
      </w:r>
      <w:r w:rsidR="002417E8" w:rsidRPr="002417E8">
        <w:rPr>
          <w:rFonts w:ascii="Times New Roman" w:eastAsia="Times New Roman" w:hAnsi="Times New Roman"/>
          <w:b/>
          <w:sz w:val="28"/>
          <w:szCs w:val="24"/>
          <w:lang w:eastAsia="ru-RU"/>
        </w:rPr>
        <w:t>чителя</w:t>
      </w:r>
      <w:r w:rsidR="003E4EE1">
        <w:rPr>
          <w:rFonts w:ascii="Times New Roman" w:eastAsia="Times New Roman" w:hAnsi="Times New Roman"/>
          <w:b/>
          <w:sz w:val="28"/>
          <w:szCs w:val="24"/>
          <w:lang w:eastAsia="ru-RU"/>
        </w:rPr>
        <w:t>:</w:t>
      </w:r>
    </w:p>
    <w:p w:rsidR="002417E8" w:rsidRDefault="00D4183A" w:rsidP="00AB15DD">
      <w:pPr>
        <w:pStyle w:val="a4"/>
        <w:numPr>
          <w:ilvl w:val="0"/>
          <w:numId w:val="10"/>
        </w:numPr>
        <w:jc w:val="both"/>
        <w:rPr>
          <w:rFonts w:ascii="Times New Roman" w:eastAsia="Times New Roman" w:hAnsi="Times New Roman"/>
          <w:sz w:val="28"/>
          <w:szCs w:val="24"/>
          <w:lang w:eastAsia="ru-RU"/>
        </w:rPr>
      </w:pPr>
      <w:r w:rsidRPr="00D4183A">
        <w:rPr>
          <w:rFonts w:ascii="Times New Roman" w:eastAsia="Times New Roman" w:hAnsi="Times New Roman"/>
          <w:sz w:val="28"/>
          <w:szCs w:val="24"/>
          <w:lang w:eastAsia="ru-RU"/>
        </w:rPr>
        <w:t>Ю</w:t>
      </w:r>
      <w:r>
        <w:rPr>
          <w:rFonts w:ascii="Times New Roman" w:eastAsia="Times New Roman" w:hAnsi="Times New Roman"/>
          <w:sz w:val="28"/>
          <w:szCs w:val="24"/>
          <w:lang w:eastAsia="ru-RU"/>
        </w:rPr>
        <w:t>.</w:t>
      </w:r>
      <w:r w:rsidR="003E4EE1">
        <w:rPr>
          <w:rFonts w:ascii="Times New Roman" w:eastAsia="Times New Roman" w:hAnsi="Times New Roman"/>
          <w:sz w:val="28"/>
          <w:szCs w:val="24"/>
          <w:lang w:eastAsia="ru-RU"/>
        </w:rPr>
        <w:t xml:space="preserve"> </w:t>
      </w:r>
      <w:proofErr w:type="spellStart"/>
      <w:r w:rsidR="0044669F">
        <w:rPr>
          <w:rFonts w:ascii="Times New Roman" w:eastAsia="Times New Roman" w:hAnsi="Times New Roman"/>
          <w:sz w:val="28"/>
          <w:szCs w:val="24"/>
          <w:lang w:eastAsia="ru-RU"/>
        </w:rPr>
        <w:t>Громкович</w:t>
      </w:r>
      <w:proofErr w:type="spellEnd"/>
      <w:r w:rsidR="0044669F">
        <w:rPr>
          <w:rFonts w:ascii="Times New Roman" w:eastAsia="Times New Roman" w:hAnsi="Times New Roman"/>
          <w:sz w:val="28"/>
          <w:szCs w:val="24"/>
          <w:lang w:eastAsia="ru-RU"/>
        </w:rPr>
        <w:t xml:space="preserve">. </w:t>
      </w:r>
      <w:r w:rsidRPr="00D4183A">
        <w:rPr>
          <w:rFonts w:ascii="Times New Roman" w:eastAsia="Times New Roman" w:hAnsi="Times New Roman"/>
          <w:sz w:val="28"/>
          <w:szCs w:val="24"/>
          <w:lang w:eastAsia="ru-RU"/>
        </w:rPr>
        <w:t>Теоретическая информатика.</w:t>
      </w:r>
      <w:r>
        <w:rPr>
          <w:rFonts w:ascii="Times New Roman" w:eastAsia="Times New Roman" w:hAnsi="Times New Roman"/>
          <w:sz w:val="28"/>
          <w:szCs w:val="24"/>
          <w:lang w:eastAsia="ru-RU"/>
        </w:rPr>
        <w:t xml:space="preserve"> – СПб</w:t>
      </w:r>
      <w:proofErr w:type="gramStart"/>
      <w:r>
        <w:rPr>
          <w:rFonts w:ascii="Times New Roman" w:eastAsia="Times New Roman" w:hAnsi="Times New Roman"/>
          <w:sz w:val="28"/>
          <w:szCs w:val="24"/>
          <w:lang w:eastAsia="ru-RU"/>
        </w:rPr>
        <w:t xml:space="preserve">.: </w:t>
      </w:r>
      <w:proofErr w:type="gramEnd"/>
      <w:r>
        <w:rPr>
          <w:rFonts w:ascii="Times New Roman" w:eastAsia="Times New Roman" w:hAnsi="Times New Roman"/>
          <w:sz w:val="28"/>
          <w:szCs w:val="24"/>
          <w:lang w:eastAsia="ru-RU"/>
        </w:rPr>
        <w:t>БХВ, 2010.</w:t>
      </w:r>
    </w:p>
    <w:p w:rsidR="007F54B3" w:rsidRDefault="004C7138"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В.М.</w:t>
      </w:r>
      <w:r w:rsidR="003E4EE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Кирюхин. Методика проведения и подготовки к участию в олимпиадах по информатике.– М.: </w:t>
      </w:r>
      <w:proofErr w:type="spellStart"/>
      <w:r>
        <w:rPr>
          <w:rFonts w:ascii="Times New Roman" w:eastAsia="Times New Roman" w:hAnsi="Times New Roman"/>
          <w:sz w:val="28"/>
          <w:szCs w:val="24"/>
          <w:lang w:eastAsia="ru-RU"/>
        </w:rPr>
        <w:t>Бином</w:t>
      </w:r>
      <w:proofErr w:type="gramStart"/>
      <w:r>
        <w:rPr>
          <w:rFonts w:ascii="Times New Roman" w:eastAsia="Times New Roman" w:hAnsi="Times New Roman"/>
          <w:sz w:val="28"/>
          <w:szCs w:val="24"/>
          <w:lang w:eastAsia="ru-RU"/>
        </w:rPr>
        <w:t>.Л</w:t>
      </w:r>
      <w:proofErr w:type="gramEnd"/>
      <w:r>
        <w:rPr>
          <w:rFonts w:ascii="Times New Roman" w:eastAsia="Times New Roman" w:hAnsi="Times New Roman"/>
          <w:sz w:val="28"/>
          <w:szCs w:val="24"/>
          <w:lang w:eastAsia="ru-RU"/>
        </w:rPr>
        <w:t>аборатория</w:t>
      </w:r>
      <w:proofErr w:type="spellEnd"/>
      <w:r>
        <w:rPr>
          <w:rFonts w:ascii="Times New Roman" w:eastAsia="Times New Roman" w:hAnsi="Times New Roman"/>
          <w:sz w:val="28"/>
          <w:szCs w:val="24"/>
          <w:lang w:eastAsia="ru-RU"/>
        </w:rPr>
        <w:t xml:space="preserve"> знаний, 2011.</w:t>
      </w:r>
    </w:p>
    <w:p w:rsidR="00E476C8" w:rsidRDefault="00E476C8"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И.Б.</w:t>
      </w:r>
      <w:r w:rsidR="003E4EE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Мылова. Инновационные образовательные технологии</w:t>
      </w:r>
      <w:r w:rsidR="00DB6045">
        <w:rPr>
          <w:rFonts w:ascii="Times New Roman" w:eastAsia="Times New Roman" w:hAnsi="Times New Roman"/>
          <w:sz w:val="28"/>
          <w:szCs w:val="24"/>
          <w:lang w:eastAsia="ru-RU"/>
        </w:rPr>
        <w:t>. СПб</w:t>
      </w:r>
      <w:proofErr w:type="gramStart"/>
      <w:r w:rsidR="00DB6045">
        <w:rPr>
          <w:rFonts w:ascii="Times New Roman" w:eastAsia="Times New Roman" w:hAnsi="Times New Roman"/>
          <w:sz w:val="28"/>
          <w:szCs w:val="24"/>
          <w:lang w:eastAsia="ru-RU"/>
        </w:rPr>
        <w:t xml:space="preserve">.: </w:t>
      </w:r>
      <w:proofErr w:type="gramEnd"/>
      <w:r w:rsidR="00DB6045">
        <w:rPr>
          <w:rFonts w:ascii="Times New Roman" w:eastAsia="Times New Roman" w:hAnsi="Times New Roman"/>
          <w:sz w:val="28"/>
          <w:szCs w:val="24"/>
          <w:lang w:eastAsia="ru-RU"/>
        </w:rPr>
        <w:t>СПб</w:t>
      </w:r>
      <w:r w:rsidR="003E4EE1">
        <w:rPr>
          <w:rFonts w:ascii="Times New Roman" w:eastAsia="Times New Roman" w:hAnsi="Times New Roman"/>
          <w:sz w:val="28"/>
          <w:szCs w:val="24"/>
          <w:lang w:eastAsia="ru-RU"/>
        </w:rPr>
        <w:t xml:space="preserve"> </w:t>
      </w:r>
      <w:r w:rsidR="00DB6045">
        <w:rPr>
          <w:rFonts w:ascii="Times New Roman" w:eastAsia="Times New Roman" w:hAnsi="Times New Roman"/>
          <w:sz w:val="28"/>
          <w:szCs w:val="24"/>
          <w:lang w:eastAsia="ru-RU"/>
        </w:rPr>
        <w:t>АППО, 2012.</w:t>
      </w:r>
    </w:p>
    <w:p w:rsidR="00E476C8" w:rsidRDefault="00E476C8"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О.Б</w:t>
      </w:r>
      <w:r w:rsidR="003E4EE1">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Даутова</w:t>
      </w:r>
      <w:proofErr w:type="spellEnd"/>
      <w:r>
        <w:rPr>
          <w:rFonts w:ascii="Times New Roman" w:eastAsia="Times New Roman" w:hAnsi="Times New Roman"/>
          <w:sz w:val="28"/>
          <w:szCs w:val="24"/>
          <w:lang w:eastAsia="ru-RU"/>
        </w:rPr>
        <w:t>, О.Н.</w:t>
      </w:r>
      <w:r w:rsidR="003E4EE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Крылова и др. </w:t>
      </w:r>
      <w:r w:rsidRPr="00E476C8">
        <w:rPr>
          <w:rFonts w:ascii="Times New Roman" w:eastAsia="Times New Roman" w:hAnsi="Times New Roman"/>
          <w:sz w:val="28"/>
          <w:szCs w:val="24"/>
          <w:lang w:eastAsia="ru-RU"/>
        </w:rPr>
        <w:t>Современные педагогические технологии основной школы в условиях ФГОС</w:t>
      </w:r>
      <w:r>
        <w:rPr>
          <w:rFonts w:ascii="Times New Roman" w:eastAsia="Times New Roman" w:hAnsi="Times New Roman"/>
          <w:sz w:val="28"/>
          <w:szCs w:val="24"/>
          <w:lang w:eastAsia="ru-RU"/>
        </w:rPr>
        <w:t>. – СПб</w:t>
      </w:r>
      <w:proofErr w:type="gramStart"/>
      <w:r>
        <w:rPr>
          <w:rFonts w:ascii="Times New Roman" w:eastAsia="Times New Roman" w:hAnsi="Times New Roman"/>
          <w:sz w:val="28"/>
          <w:szCs w:val="24"/>
          <w:lang w:eastAsia="ru-RU"/>
        </w:rPr>
        <w:t xml:space="preserve">.: </w:t>
      </w:r>
      <w:proofErr w:type="spellStart"/>
      <w:proofErr w:type="gramEnd"/>
      <w:r>
        <w:rPr>
          <w:rFonts w:ascii="Times New Roman" w:eastAsia="Times New Roman" w:hAnsi="Times New Roman"/>
          <w:sz w:val="28"/>
          <w:szCs w:val="24"/>
          <w:lang w:eastAsia="ru-RU"/>
        </w:rPr>
        <w:t>Каро</w:t>
      </w:r>
      <w:proofErr w:type="spellEnd"/>
      <w:r>
        <w:rPr>
          <w:rFonts w:ascii="Times New Roman" w:eastAsia="Times New Roman" w:hAnsi="Times New Roman"/>
          <w:sz w:val="28"/>
          <w:szCs w:val="24"/>
          <w:lang w:eastAsia="ru-RU"/>
        </w:rPr>
        <w:t>, 2013.</w:t>
      </w:r>
    </w:p>
    <w:p w:rsidR="00DB6045" w:rsidRPr="00DB6045" w:rsidRDefault="00E476C8"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И.В.</w:t>
      </w:r>
      <w:r w:rsidR="003E4EE1">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Муштавинская</w:t>
      </w:r>
      <w:proofErr w:type="spellEnd"/>
      <w:r>
        <w:rPr>
          <w:rFonts w:ascii="Times New Roman" w:eastAsia="Times New Roman" w:hAnsi="Times New Roman"/>
          <w:sz w:val="28"/>
          <w:szCs w:val="24"/>
          <w:lang w:eastAsia="ru-RU"/>
        </w:rPr>
        <w:t xml:space="preserve">. </w:t>
      </w:r>
      <w:r w:rsidR="00DB6045" w:rsidRPr="00DB6045">
        <w:rPr>
          <w:rFonts w:ascii="Times New Roman" w:eastAsia="Times New Roman" w:hAnsi="Times New Roman"/>
          <w:sz w:val="28"/>
          <w:szCs w:val="24"/>
          <w:lang w:eastAsia="ru-RU"/>
        </w:rPr>
        <w:t>Технология развития критического мышления на уроке и в системе подготовки учителя. – СПб</w:t>
      </w:r>
      <w:proofErr w:type="gramStart"/>
      <w:r w:rsidR="00DB6045" w:rsidRPr="00DB6045">
        <w:rPr>
          <w:rFonts w:ascii="Times New Roman" w:eastAsia="Times New Roman" w:hAnsi="Times New Roman"/>
          <w:sz w:val="28"/>
          <w:szCs w:val="24"/>
          <w:lang w:eastAsia="ru-RU"/>
        </w:rPr>
        <w:t xml:space="preserve">. : </w:t>
      </w:r>
      <w:proofErr w:type="gramEnd"/>
      <w:r w:rsidR="00DB6045" w:rsidRPr="00DB6045">
        <w:rPr>
          <w:rFonts w:ascii="Times New Roman" w:eastAsia="Times New Roman" w:hAnsi="Times New Roman"/>
          <w:sz w:val="28"/>
          <w:szCs w:val="24"/>
          <w:lang w:eastAsia="ru-RU"/>
        </w:rPr>
        <w:t>КАРО, 2009. – 144 с.</w:t>
      </w:r>
    </w:p>
    <w:p w:rsidR="00DB6045" w:rsidRPr="00DB6045" w:rsidRDefault="00DB6045"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Т.</w:t>
      </w:r>
      <w:r w:rsidRPr="00DB6045">
        <w:rPr>
          <w:rFonts w:ascii="Times New Roman" w:eastAsia="Times New Roman" w:hAnsi="Times New Roman"/>
          <w:sz w:val="28"/>
          <w:szCs w:val="24"/>
          <w:lang w:eastAsia="ru-RU"/>
        </w:rPr>
        <w:t>С.</w:t>
      </w:r>
      <w:r w:rsidR="003E4EE1">
        <w:rPr>
          <w:rFonts w:ascii="Times New Roman" w:eastAsia="Times New Roman" w:hAnsi="Times New Roman"/>
          <w:sz w:val="28"/>
          <w:szCs w:val="24"/>
          <w:lang w:eastAsia="ru-RU"/>
        </w:rPr>
        <w:t xml:space="preserve"> </w:t>
      </w:r>
      <w:r w:rsidRPr="00DB6045">
        <w:rPr>
          <w:rFonts w:ascii="Times New Roman" w:eastAsia="Times New Roman" w:hAnsi="Times New Roman"/>
          <w:sz w:val="28"/>
          <w:szCs w:val="24"/>
          <w:lang w:eastAsia="ru-RU"/>
        </w:rPr>
        <w:t>Панина</w:t>
      </w:r>
      <w:r>
        <w:rPr>
          <w:rFonts w:ascii="Times New Roman" w:eastAsia="Times New Roman" w:hAnsi="Times New Roman"/>
          <w:sz w:val="28"/>
          <w:szCs w:val="24"/>
          <w:lang w:eastAsia="ru-RU"/>
        </w:rPr>
        <w:t>,</w:t>
      </w:r>
      <w:r w:rsidRPr="00DB6045">
        <w:rPr>
          <w:rFonts w:ascii="Times New Roman" w:eastAsia="Times New Roman" w:hAnsi="Times New Roman"/>
          <w:sz w:val="28"/>
          <w:szCs w:val="24"/>
          <w:lang w:eastAsia="ru-RU"/>
        </w:rPr>
        <w:t xml:space="preserve"> Л.Н. Вавилова</w:t>
      </w:r>
      <w:r>
        <w:rPr>
          <w:rFonts w:ascii="Times New Roman" w:eastAsia="Times New Roman" w:hAnsi="Times New Roman"/>
          <w:sz w:val="28"/>
          <w:szCs w:val="24"/>
          <w:lang w:eastAsia="ru-RU"/>
        </w:rPr>
        <w:t>.</w:t>
      </w:r>
      <w:r w:rsidRPr="00DB6045">
        <w:rPr>
          <w:rFonts w:ascii="Times New Roman" w:eastAsia="Times New Roman" w:hAnsi="Times New Roman"/>
          <w:sz w:val="28"/>
          <w:szCs w:val="24"/>
          <w:lang w:eastAsia="ru-RU"/>
        </w:rPr>
        <w:t xml:space="preserve"> Современные способы активизации обучения. – М.</w:t>
      </w:r>
      <w:proofErr w:type="gramStart"/>
      <w:r w:rsidRPr="00DB6045">
        <w:rPr>
          <w:rFonts w:ascii="Times New Roman" w:eastAsia="Times New Roman" w:hAnsi="Times New Roman"/>
          <w:sz w:val="28"/>
          <w:szCs w:val="24"/>
          <w:lang w:eastAsia="ru-RU"/>
        </w:rPr>
        <w:t xml:space="preserve"> :</w:t>
      </w:r>
      <w:proofErr w:type="gramEnd"/>
      <w:r w:rsidRPr="00DB6045">
        <w:rPr>
          <w:rFonts w:ascii="Times New Roman" w:eastAsia="Times New Roman" w:hAnsi="Times New Roman"/>
          <w:sz w:val="28"/>
          <w:szCs w:val="24"/>
          <w:lang w:eastAsia="ru-RU"/>
        </w:rPr>
        <w:t xml:space="preserve"> Академия, 2008. – 176 с.</w:t>
      </w:r>
    </w:p>
    <w:p w:rsidR="00E476C8" w:rsidRDefault="00DB6045" w:rsidP="00AB15DD">
      <w:pPr>
        <w:pStyle w:val="a4"/>
        <w:numPr>
          <w:ilvl w:val="0"/>
          <w:numId w:val="10"/>
        </w:num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В.</w:t>
      </w:r>
      <w:r w:rsidR="003E4EE1">
        <w:rPr>
          <w:rFonts w:ascii="Times New Roman" w:eastAsia="Times New Roman" w:hAnsi="Times New Roman"/>
          <w:sz w:val="28"/>
          <w:szCs w:val="24"/>
          <w:lang w:eastAsia="ru-RU"/>
        </w:rPr>
        <w:t xml:space="preserve"> </w:t>
      </w:r>
      <w:proofErr w:type="spellStart"/>
      <w:r>
        <w:rPr>
          <w:rFonts w:ascii="Times New Roman" w:eastAsia="Times New Roman" w:hAnsi="Times New Roman"/>
          <w:sz w:val="28"/>
          <w:szCs w:val="24"/>
          <w:lang w:eastAsia="ru-RU"/>
        </w:rPr>
        <w:t>Гузеев</w:t>
      </w:r>
      <w:proofErr w:type="spellEnd"/>
      <w:r>
        <w:rPr>
          <w:rFonts w:ascii="Times New Roman" w:eastAsia="Times New Roman" w:hAnsi="Times New Roman"/>
          <w:sz w:val="28"/>
          <w:szCs w:val="24"/>
          <w:lang w:eastAsia="ru-RU"/>
        </w:rPr>
        <w:t xml:space="preserve">. </w:t>
      </w:r>
      <w:r w:rsidRPr="00DB6045">
        <w:rPr>
          <w:rFonts w:ascii="Times New Roman" w:eastAsia="Times New Roman" w:hAnsi="Times New Roman"/>
          <w:sz w:val="28"/>
          <w:szCs w:val="24"/>
          <w:lang w:eastAsia="ru-RU"/>
        </w:rPr>
        <w:t>Российская эффективная школа. Образовательный процесс</w:t>
      </w:r>
      <w:r>
        <w:rPr>
          <w:rFonts w:ascii="Times New Roman" w:eastAsia="Times New Roman" w:hAnsi="Times New Roman"/>
          <w:sz w:val="28"/>
          <w:szCs w:val="24"/>
          <w:lang w:eastAsia="ru-RU"/>
        </w:rPr>
        <w:t xml:space="preserve">. М.: </w:t>
      </w:r>
      <w:r w:rsidRPr="00DB6045">
        <w:rPr>
          <w:rFonts w:ascii="Times New Roman" w:eastAsia="Times New Roman" w:hAnsi="Times New Roman"/>
          <w:sz w:val="28"/>
          <w:szCs w:val="24"/>
          <w:lang w:eastAsia="ru-RU"/>
        </w:rPr>
        <w:t>НИИ школьных технологий</w:t>
      </w:r>
      <w:r>
        <w:rPr>
          <w:rFonts w:ascii="Times New Roman" w:eastAsia="Times New Roman" w:hAnsi="Times New Roman"/>
          <w:sz w:val="28"/>
          <w:szCs w:val="24"/>
          <w:lang w:eastAsia="ru-RU"/>
        </w:rPr>
        <w:t>, 2012.</w:t>
      </w:r>
    </w:p>
    <w:p w:rsidR="004C7138" w:rsidRPr="007F54B3" w:rsidRDefault="007F54B3" w:rsidP="00AB15DD">
      <w:pPr>
        <w:jc w:val="both"/>
        <w:rPr>
          <w:rFonts w:ascii="Times New Roman" w:eastAsia="Times New Roman" w:hAnsi="Times New Roman"/>
          <w:sz w:val="28"/>
          <w:szCs w:val="24"/>
          <w:lang w:eastAsia="ru-RU"/>
        </w:rPr>
      </w:pPr>
      <w:r w:rsidRPr="007F54B3">
        <w:rPr>
          <w:rFonts w:ascii="Times New Roman" w:eastAsia="Times New Roman" w:hAnsi="Times New Roman"/>
          <w:b/>
          <w:sz w:val="28"/>
          <w:szCs w:val="24"/>
          <w:lang w:eastAsia="ru-RU"/>
        </w:rPr>
        <w:t>Список дополнительных ресурсов</w:t>
      </w:r>
      <w:r w:rsidR="003E4EE1">
        <w:rPr>
          <w:rFonts w:ascii="Times New Roman" w:eastAsia="Times New Roman" w:hAnsi="Times New Roman"/>
          <w:b/>
          <w:sz w:val="28"/>
          <w:szCs w:val="24"/>
          <w:lang w:eastAsia="ru-RU"/>
        </w:rPr>
        <w:t>:</w:t>
      </w:r>
      <w:r w:rsidR="004C7138" w:rsidRPr="007F54B3">
        <w:rPr>
          <w:rFonts w:ascii="Times New Roman" w:eastAsia="Times New Roman" w:hAnsi="Times New Roman"/>
          <w:sz w:val="28"/>
          <w:szCs w:val="24"/>
          <w:lang w:eastAsia="ru-RU"/>
        </w:rPr>
        <w:t xml:space="preserve">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Единая коллекция цифровых образовательных ресурсов http://school-collection.edu.ru/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Федеральный центр цифровых образовательных ресурсов  http://fcior.edu.ru/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Подборка задач с решениями и указанием уровня сложности: </w:t>
      </w:r>
    </w:p>
    <w:p w:rsidR="007F54B3" w:rsidRPr="007F54B3" w:rsidRDefault="007F54B3" w:rsidP="00AB15DD">
      <w:pPr>
        <w:pStyle w:val="a4"/>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http://www.problems.ru/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Программно-методическое обеспечение профильного </w:t>
      </w:r>
      <w:proofErr w:type="gramStart"/>
      <w:r w:rsidRPr="007F54B3">
        <w:rPr>
          <w:rFonts w:ascii="Times New Roman" w:eastAsia="Times New Roman" w:hAnsi="Times New Roman"/>
          <w:sz w:val="28"/>
          <w:szCs w:val="24"/>
          <w:lang w:eastAsia="ru-RU"/>
        </w:rPr>
        <w:t>обучения по информатике</w:t>
      </w:r>
      <w:proofErr w:type="gramEnd"/>
      <w:r w:rsidRPr="007F54B3">
        <w:rPr>
          <w:rFonts w:ascii="Times New Roman" w:eastAsia="Times New Roman" w:hAnsi="Times New Roman"/>
          <w:sz w:val="28"/>
          <w:szCs w:val="24"/>
          <w:lang w:eastAsia="ru-RU"/>
        </w:rPr>
        <w:t xml:space="preserve"> http://profil-ikt.narod.ru/inform/urok1.htm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Методическая копилка учителя информатики  http://metod-kopilka.ru/page-test.html</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Информатика и информационно-коммуникационные технологии в школе http://www.klyaksa.net/ </w:t>
      </w:r>
    </w:p>
    <w:p w:rsidR="007F54B3" w:rsidRPr="007F54B3" w:rsidRDefault="007F54B3" w:rsidP="00AB15DD">
      <w:pPr>
        <w:pStyle w:val="a4"/>
        <w:numPr>
          <w:ilvl w:val="0"/>
          <w:numId w:val="11"/>
        </w:numPr>
        <w:jc w:val="both"/>
        <w:rPr>
          <w:rFonts w:ascii="Times New Roman" w:eastAsia="Times New Roman" w:hAnsi="Times New Roman"/>
          <w:sz w:val="28"/>
          <w:szCs w:val="24"/>
          <w:lang w:eastAsia="ru-RU"/>
        </w:rPr>
      </w:pPr>
      <w:r w:rsidRPr="007F54B3">
        <w:rPr>
          <w:rFonts w:ascii="Times New Roman" w:eastAsia="Times New Roman" w:hAnsi="Times New Roman"/>
          <w:sz w:val="28"/>
          <w:szCs w:val="24"/>
          <w:lang w:eastAsia="ru-RU"/>
        </w:rPr>
        <w:t xml:space="preserve">Сообщество творческих учителей информатики http://www.it-n.ru/communities.aspx?cat_no=6361&amp;tmpl=com </w:t>
      </w:r>
    </w:p>
    <w:p w:rsidR="00B417D2" w:rsidRPr="00B057C3" w:rsidRDefault="00B417D2" w:rsidP="00480CC3">
      <w:pPr>
        <w:shd w:val="clear" w:color="auto" w:fill="FFFFFF"/>
        <w:spacing w:after="0" w:line="360" w:lineRule="auto"/>
        <w:jc w:val="both"/>
        <w:rPr>
          <w:rFonts w:ascii="Times New Roman" w:hAnsi="Times New Roman"/>
          <w:color w:val="444444"/>
          <w:sz w:val="28"/>
          <w:szCs w:val="28"/>
        </w:rPr>
      </w:pPr>
      <w:r w:rsidRPr="00B057C3">
        <w:rPr>
          <w:rFonts w:ascii="Times New Roman" w:hAnsi="Times New Roman"/>
          <w:b/>
          <w:bCs/>
          <w:color w:val="444444"/>
          <w:sz w:val="28"/>
          <w:szCs w:val="28"/>
        </w:rPr>
        <w:t>Программные среды</w:t>
      </w:r>
      <w:r w:rsidR="00406A32" w:rsidRPr="00B057C3">
        <w:rPr>
          <w:rFonts w:ascii="Times New Roman" w:hAnsi="Times New Roman"/>
          <w:b/>
          <w:bCs/>
          <w:color w:val="444444"/>
          <w:sz w:val="28"/>
          <w:szCs w:val="28"/>
        </w:rPr>
        <w:t xml:space="preserve"> для введения в программирование:</w:t>
      </w:r>
    </w:p>
    <w:p w:rsidR="00B417D2" w:rsidRPr="003E4EE1" w:rsidRDefault="007D568A" w:rsidP="00480CC3">
      <w:pPr>
        <w:pStyle w:val="a4"/>
        <w:numPr>
          <w:ilvl w:val="0"/>
          <w:numId w:val="5"/>
        </w:numPr>
        <w:shd w:val="clear" w:color="auto" w:fill="FFFFFF"/>
        <w:spacing w:after="0" w:line="360" w:lineRule="auto"/>
        <w:jc w:val="both"/>
        <w:rPr>
          <w:rStyle w:val="a3"/>
          <w:rFonts w:ascii="Times New Roman" w:eastAsia="Times New Roman" w:hAnsi="Times New Roman"/>
          <w:bCs/>
          <w:color w:val="000000" w:themeColor="text1"/>
          <w:kern w:val="36"/>
          <w:sz w:val="28"/>
          <w:szCs w:val="28"/>
          <w:u w:val="none"/>
          <w:lang w:eastAsia="ru-RU"/>
        </w:rPr>
      </w:pPr>
      <w:r w:rsidRPr="003E4EE1">
        <w:rPr>
          <w:rStyle w:val="a3"/>
          <w:rFonts w:ascii="Times New Roman" w:eastAsia="Times New Roman" w:hAnsi="Times New Roman"/>
          <w:bCs/>
          <w:color w:val="000000" w:themeColor="text1"/>
          <w:kern w:val="36"/>
          <w:sz w:val="28"/>
          <w:szCs w:val="28"/>
          <w:u w:val="none"/>
          <w:lang w:eastAsia="ru-RU"/>
        </w:rPr>
        <w:t xml:space="preserve">Среда программирования </w:t>
      </w:r>
      <w:r w:rsidR="00B417D2" w:rsidRPr="003E4EE1">
        <w:rPr>
          <w:rStyle w:val="a3"/>
          <w:rFonts w:ascii="Times New Roman" w:eastAsia="Times New Roman" w:hAnsi="Times New Roman"/>
          <w:bCs/>
          <w:color w:val="000000" w:themeColor="text1"/>
          <w:kern w:val="36"/>
          <w:sz w:val="28"/>
          <w:szCs w:val="28"/>
          <w:u w:val="none"/>
          <w:lang w:eastAsia="ru-RU"/>
        </w:rPr>
        <w:t xml:space="preserve">Лого </w:t>
      </w:r>
      <w:r w:rsidRPr="003E4EE1">
        <w:rPr>
          <w:rStyle w:val="a3"/>
          <w:rFonts w:ascii="Times New Roman" w:eastAsia="Times New Roman" w:hAnsi="Times New Roman"/>
          <w:bCs/>
          <w:color w:val="000000" w:themeColor="text1"/>
          <w:kern w:val="36"/>
          <w:sz w:val="28"/>
          <w:szCs w:val="28"/>
          <w:u w:val="none"/>
          <w:lang w:eastAsia="ru-RU"/>
        </w:rPr>
        <w:t>http://www.int-edu.ru/logo/</w:t>
      </w:r>
    </w:p>
    <w:p w:rsidR="00B417D2" w:rsidRPr="003E4EE1" w:rsidRDefault="007D568A" w:rsidP="00480CC3">
      <w:pPr>
        <w:pStyle w:val="a4"/>
        <w:numPr>
          <w:ilvl w:val="0"/>
          <w:numId w:val="5"/>
        </w:numPr>
        <w:shd w:val="clear" w:color="auto" w:fill="FFFFFF"/>
        <w:spacing w:after="0" w:line="360" w:lineRule="auto"/>
        <w:jc w:val="both"/>
        <w:rPr>
          <w:rStyle w:val="a3"/>
          <w:rFonts w:ascii="Times New Roman" w:eastAsia="Times New Roman" w:hAnsi="Times New Roman"/>
          <w:bCs/>
          <w:color w:val="000000" w:themeColor="text1"/>
          <w:kern w:val="36"/>
          <w:sz w:val="28"/>
          <w:szCs w:val="28"/>
          <w:u w:val="none"/>
          <w:lang w:eastAsia="ru-RU"/>
        </w:rPr>
      </w:pPr>
      <w:r w:rsidRPr="003E4EE1">
        <w:rPr>
          <w:rStyle w:val="a3"/>
          <w:rFonts w:ascii="Times New Roman" w:eastAsia="Times New Roman" w:hAnsi="Times New Roman"/>
          <w:bCs/>
          <w:color w:val="000000" w:themeColor="text1"/>
          <w:kern w:val="36"/>
          <w:sz w:val="28"/>
          <w:szCs w:val="28"/>
          <w:u w:val="none"/>
          <w:lang w:eastAsia="ru-RU"/>
        </w:rPr>
        <w:t>С</w:t>
      </w:r>
      <w:r w:rsidR="00B417D2" w:rsidRPr="003E4EE1">
        <w:rPr>
          <w:rStyle w:val="a3"/>
          <w:rFonts w:ascii="Times New Roman" w:eastAsia="Times New Roman" w:hAnsi="Times New Roman"/>
          <w:bCs/>
          <w:color w:val="000000" w:themeColor="text1"/>
          <w:kern w:val="36"/>
          <w:sz w:val="28"/>
          <w:szCs w:val="28"/>
          <w:u w:val="none"/>
          <w:lang w:eastAsia="ru-RU"/>
        </w:rPr>
        <w:t>реда программирования «Кумир»</w:t>
      </w:r>
      <w:r w:rsidRPr="003E4EE1">
        <w:rPr>
          <w:rStyle w:val="a3"/>
          <w:rFonts w:ascii="Times New Roman" w:eastAsia="Times New Roman" w:hAnsi="Times New Roman"/>
          <w:bCs/>
          <w:color w:val="000000" w:themeColor="text1"/>
          <w:kern w:val="36"/>
          <w:sz w:val="28"/>
          <w:szCs w:val="28"/>
          <w:u w:val="none"/>
          <w:lang w:eastAsia="ru-RU"/>
        </w:rPr>
        <w:t xml:space="preserve"> http://www.niisi.ru/kumir/</w:t>
      </w:r>
    </w:p>
    <w:p w:rsidR="00B417D2" w:rsidRPr="003E4EE1" w:rsidRDefault="00A64EA1" w:rsidP="00480CC3">
      <w:pPr>
        <w:pStyle w:val="1"/>
        <w:numPr>
          <w:ilvl w:val="0"/>
          <w:numId w:val="5"/>
        </w:numPr>
        <w:shd w:val="clear" w:color="auto" w:fill="FFFFFF"/>
        <w:spacing w:before="0" w:beforeAutospacing="0" w:after="0" w:afterAutospacing="0" w:line="360" w:lineRule="auto"/>
        <w:jc w:val="both"/>
        <w:rPr>
          <w:rStyle w:val="a3"/>
          <w:b w:val="0"/>
          <w:color w:val="000000" w:themeColor="text1"/>
          <w:sz w:val="28"/>
          <w:szCs w:val="28"/>
          <w:u w:val="none"/>
        </w:rPr>
      </w:pPr>
      <w:bookmarkStart w:id="3" w:name="TOC-Scratch-"/>
      <w:bookmarkEnd w:id="3"/>
      <w:r w:rsidRPr="003E4EE1">
        <w:rPr>
          <w:rStyle w:val="a3"/>
          <w:b w:val="0"/>
          <w:color w:val="000000" w:themeColor="text1"/>
          <w:sz w:val="28"/>
          <w:szCs w:val="28"/>
          <w:u w:val="none"/>
        </w:rPr>
        <w:t xml:space="preserve">Среда </w:t>
      </w:r>
      <w:r w:rsidR="00B417D2" w:rsidRPr="003E4EE1">
        <w:rPr>
          <w:rStyle w:val="a3"/>
          <w:b w:val="0"/>
          <w:color w:val="000000" w:themeColor="text1"/>
          <w:sz w:val="28"/>
          <w:szCs w:val="28"/>
          <w:u w:val="none"/>
        </w:rPr>
        <w:t>программирования «</w:t>
      </w:r>
      <w:proofErr w:type="spellStart"/>
      <w:r w:rsidR="00B417D2" w:rsidRPr="003E4EE1">
        <w:rPr>
          <w:rStyle w:val="a3"/>
          <w:b w:val="0"/>
          <w:color w:val="000000" w:themeColor="text1"/>
          <w:sz w:val="28"/>
          <w:szCs w:val="28"/>
          <w:u w:val="none"/>
        </w:rPr>
        <w:t>Scratch</w:t>
      </w:r>
      <w:proofErr w:type="spellEnd"/>
      <w:r w:rsidR="00B417D2" w:rsidRPr="003E4EE1">
        <w:rPr>
          <w:rStyle w:val="a3"/>
          <w:b w:val="0"/>
          <w:color w:val="000000" w:themeColor="text1"/>
          <w:sz w:val="28"/>
          <w:szCs w:val="28"/>
          <w:u w:val="none"/>
        </w:rPr>
        <w:t>»</w:t>
      </w:r>
      <w:r w:rsidRPr="003E4EE1">
        <w:rPr>
          <w:rStyle w:val="a3"/>
          <w:b w:val="0"/>
          <w:color w:val="000000" w:themeColor="text1"/>
          <w:sz w:val="28"/>
          <w:szCs w:val="28"/>
          <w:u w:val="none"/>
        </w:rPr>
        <w:t xml:space="preserve"> </w:t>
      </w:r>
      <w:hyperlink r:id="rId11" w:history="1">
        <w:r w:rsidR="00687CE5" w:rsidRPr="003E4EE1">
          <w:rPr>
            <w:rStyle w:val="a3"/>
            <w:b w:val="0"/>
            <w:color w:val="000000" w:themeColor="text1"/>
            <w:sz w:val="28"/>
            <w:szCs w:val="28"/>
            <w:u w:val="none"/>
          </w:rPr>
          <w:t>http://info.scratch.mit.edu/ru/</w:t>
        </w:r>
      </w:hyperlink>
    </w:p>
    <w:p w:rsidR="00687CE5" w:rsidRPr="00687CE5" w:rsidRDefault="00687CE5" w:rsidP="00480CC3">
      <w:pPr>
        <w:shd w:val="clear" w:color="auto" w:fill="FFFFFF"/>
        <w:spacing w:after="0" w:line="360" w:lineRule="auto"/>
        <w:jc w:val="both"/>
        <w:rPr>
          <w:rFonts w:ascii="Times New Roman" w:hAnsi="Times New Roman"/>
          <w:color w:val="444444"/>
          <w:sz w:val="28"/>
          <w:szCs w:val="28"/>
        </w:rPr>
      </w:pPr>
      <w:r w:rsidRPr="00687CE5">
        <w:rPr>
          <w:rFonts w:ascii="Times New Roman" w:hAnsi="Times New Roman"/>
          <w:b/>
          <w:bCs/>
          <w:color w:val="444444"/>
          <w:sz w:val="28"/>
          <w:szCs w:val="28"/>
        </w:rPr>
        <w:t>Среды программирования:</w:t>
      </w:r>
    </w:p>
    <w:p w:rsidR="007D568A" w:rsidRPr="003E4EE1" w:rsidRDefault="007D568A" w:rsidP="00480CC3">
      <w:pPr>
        <w:pStyle w:val="a4"/>
        <w:numPr>
          <w:ilvl w:val="0"/>
          <w:numId w:val="13"/>
        </w:numPr>
        <w:shd w:val="clear" w:color="auto" w:fill="FFFFFF"/>
        <w:spacing w:after="0" w:line="360" w:lineRule="auto"/>
        <w:jc w:val="both"/>
        <w:rPr>
          <w:rStyle w:val="a3"/>
          <w:rFonts w:ascii="Times New Roman" w:eastAsia="Times New Roman" w:hAnsi="Times New Roman"/>
          <w:bCs/>
          <w:color w:val="000000" w:themeColor="text1"/>
          <w:kern w:val="36"/>
          <w:sz w:val="28"/>
          <w:szCs w:val="28"/>
          <w:u w:val="none"/>
          <w:lang w:eastAsia="ru-RU"/>
        </w:rPr>
      </w:pPr>
      <w:r w:rsidRPr="003E4EE1">
        <w:rPr>
          <w:rFonts w:ascii="Times New Roman" w:hAnsi="Times New Roman"/>
          <w:color w:val="000000" w:themeColor="text1"/>
          <w:sz w:val="28"/>
          <w:szCs w:val="28"/>
        </w:rPr>
        <w:t xml:space="preserve">Паскаль АВС </w:t>
      </w:r>
      <w:hyperlink r:id="rId12" w:history="1">
        <w:r w:rsidRPr="003E4EE1">
          <w:rPr>
            <w:rStyle w:val="a3"/>
            <w:rFonts w:ascii="Times New Roman" w:hAnsi="Times New Roman"/>
            <w:color w:val="000000" w:themeColor="text1"/>
            <w:sz w:val="28"/>
            <w:szCs w:val="28"/>
            <w:u w:val="none"/>
          </w:rPr>
          <w:t>http://pascalabc.net/</w:t>
        </w:r>
      </w:hyperlink>
      <w:r w:rsidRPr="003E4EE1">
        <w:rPr>
          <w:rStyle w:val="a3"/>
          <w:rFonts w:ascii="Times New Roman" w:eastAsia="Times New Roman" w:hAnsi="Times New Roman"/>
          <w:bCs/>
          <w:color w:val="000000" w:themeColor="text1"/>
          <w:kern w:val="36"/>
          <w:sz w:val="28"/>
          <w:szCs w:val="28"/>
          <w:u w:val="none"/>
          <w:lang w:eastAsia="ru-RU"/>
        </w:rPr>
        <w:t xml:space="preserve"> </w:t>
      </w:r>
    </w:p>
    <w:p w:rsidR="007D568A" w:rsidRPr="003E4EE1" w:rsidRDefault="007D568A" w:rsidP="00480CC3">
      <w:pPr>
        <w:pStyle w:val="a4"/>
        <w:numPr>
          <w:ilvl w:val="0"/>
          <w:numId w:val="13"/>
        </w:numPr>
        <w:shd w:val="clear" w:color="auto" w:fill="FFFFFF"/>
        <w:spacing w:after="0" w:line="360" w:lineRule="auto"/>
        <w:jc w:val="both"/>
        <w:rPr>
          <w:rStyle w:val="a3"/>
          <w:rFonts w:ascii="Times New Roman" w:eastAsia="Times New Roman" w:hAnsi="Times New Roman"/>
          <w:bCs/>
          <w:color w:val="000000" w:themeColor="text1"/>
          <w:kern w:val="36"/>
          <w:sz w:val="28"/>
          <w:szCs w:val="28"/>
          <w:u w:val="none"/>
          <w:lang w:eastAsia="ru-RU"/>
        </w:rPr>
      </w:pPr>
      <w:proofErr w:type="spellStart"/>
      <w:r w:rsidRPr="003E4EE1">
        <w:rPr>
          <w:rStyle w:val="a3"/>
          <w:rFonts w:ascii="Times New Roman" w:eastAsia="Times New Roman" w:hAnsi="Times New Roman"/>
          <w:bCs/>
          <w:color w:val="000000" w:themeColor="text1"/>
          <w:kern w:val="36"/>
          <w:sz w:val="28"/>
          <w:szCs w:val="28"/>
          <w:u w:val="none"/>
          <w:lang w:eastAsia="ru-RU"/>
        </w:rPr>
        <w:t>SmallBasic</w:t>
      </w:r>
      <w:proofErr w:type="spellEnd"/>
      <w:r w:rsidRPr="003E4EE1">
        <w:rPr>
          <w:rStyle w:val="a3"/>
          <w:rFonts w:ascii="Times New Roman" w:eastAsia="Times New Roman" w:hAnsi="Times New Roman"/>
          <w:bCs/>
          <w:color w:val="000000" w:themeColor="text1"/>
          <w:kern w:val="36"/>
          <w:sz w:val="28"/>
          <w:szCs w:val="28"/>
          <w:u w:val="none"/>
          <w:lang w:eastAsia="ru-RU"/>
        </w:rPr>
        <w:t xml:space="preserve"> http://smallbasic.ru/</w:t>
      </w:r>
    </w:p>
    <w:p w:rsidR="00406A32" w:rsidRPr="003E4EE1" w:rsidRDefault="00406A32" w:rsidP="00480CC3">
      <w:pPr>
        <w:pStyle w:val="1"/>
        <w:shd w:val="clear" w:color="auto" w:fill="FFFFFF"/>
        <w:spacing w:before="0" w:beforeAutospacing="0" w:after="0" w:afterAutospacing="0" w:line="360" w:lineRule="auto"/>
        <w:rPr>
          <w:b w:val="0"/>
          <w:i/>
          <w:color w:val="000000" w:themeColor="text1"/>
          <w:sz w:val="28"/>
          <w:szCs w:val="28"/>
        </w:rPr>
      </w:pPr>
    </w:p>
    <w:p w:rsidR="0044669F" w:rsidRPr="003E4EE1" w:rsidRDefault="00406A32" w:rsidP="00480CC3">
      <w:pPr>
        <w:pStyle w:val="1"/>
        <w:shd w:val="clear" w:color="auto" w:fill="FFFFFF"/>
        <w:spacing w:before="0" w:beforeAutospacing="0" w:after="0" w:afterAutospacing="0" w:line="360" w:lineRule="auto"/>
        <w:ind w:left="360"/>
        <w:jc w:val="both"/>
        <w:rPr>
          <w:b w:val="0"/>
          <w:i/>
          <w:color w:val="000000" w:themeColor="text1"/>
          <w:sz w:val="28"/>
          <w:szCs w:val="28"/>
        </w:rPr>
      </w:pPr>
      <w:r w:rsidRPr="003E4EE1">
        <w:rPr>
          <w:b w:val="0"/>
          <w:i/>
          <w:color w:val="000000" w:themeColor="text1"/>
          <w:sz w:val="28"/>
          <w:szCs w:val="28"/>
        </w:rPr>
        <w:t>Методические и дидактические материалы для подготовки к ЕГЭ представлены на сайте кафедры инновационных образовательных технологий СПб АППО</w:t>
      </w:r>
      <w:r w:rsidR="004C5B46" w:rsidRPr="003E4EE1">
        <w:rPr>
          <w:b w:val="0"/>
          <w:i/>
          <w:color w:val="000000" w:themeColor="text1"/>
          <w:sz w:val="28"/>
          <w:szCs w:val="28"/>
        </w:rPr>
        <w:t xml:space="preserve"> </w:t>
      </w:r>
      <w:r w:rsidRPr="003E4EE1">
        <w:rPr>
          <w:b w:val="0"/>
          <w:i/>
          <w:color w:val="000000" w:themeColor="text1"/>
          <w:sz w:val="28"/>
          <w:szCs w:val="28"/>
        </w:rPr>
        <w:t>(</w:t>
      </w:r>
      <w:hyperlink r:id="rId13" w:history="1">
        <w:r w:rsidR="00F41DEC" w:rsidRPr="003E4EE1">
          <w:rPr>
            <w:rStyle w:val="a3"/>
            <w:b w:val="0"/>
            <w:i/>
            <w:color w:val="000000" w:themeColor="text1"/>
            <w:sz w:val="28"/>
            <w:szCs w:val="28"/>
            <w:u w:val="none"/>
          </w:rPr>
          <w:t>http://itspbappo.ru/</w:t>
        </w:r>
      </w:hyperlink>
      <w:r w:rsidR="00D11219" w:rsidRPr="003E4EE1">
        <w:rPr>
          <w:b w:val="0"/>
          <w:i/>
          <w:color w:val="000000" w:themeColor="text1"/>
          <w:sz w:val="28"/>
          <w:szCs w:val="28"/>
        </w:rPr>
        <w:t xml:space="preserve"> </w:t>
      </w:r>
      <w:r w:rsidR="00862892" w:rsidRPr="003E4EE1">
        <w:rPr>
          <w:b w:val="0"/>
          <w:i/>
          <w:color w:val="000000" w:themeColor="text1"/>
          <w:sz w:val="28"/>
          <w:szCs w:val="28"/>
        </w:rPr>
        <w:t xml:space="preserve"> в разделе «Технология подготовки учащихся к ЕГЭ и ГИА»</w:t>
      </w:r>
      <w:r w:rsidRPr="003E4EE1">
        <w:rPr>
          <w:b w:val="0"/>
          <w:i/>
          <w:color w:val="000000" w:themeColor="text1"/>
          <w:sz w:val="28"/>
          <w:szCs w:val="28"/>
        </w:rPr>
        <w:t>).</w:t>
      </w:r>
      <w:r w:rsidR="0044669F" w:rsidRPr="003E4EE1">
        <w:rPr>
          <w:b w:val="0"/>
          <w:i/>
          <w:color w:val="000000" w:themeColor="text1"/>
          <w:sz w:val="28"/>
          <w:szCs w:val="28"/>
        </w:rPr>
        <w:t xml:space="preserve"> </w:t>
      </w:r>
    </w:p>
    <w:p w:rsidR="00406A32" w:rsidRPr="003E4EE1" w:rsidRDefault="0044669F" w:rsidP="00480CC3">
      <w:pPr>
        <w:pStyle w:val="1"/>
        <w:shd w:val="clear" w:color="auto" w:fill="FFFFFF"/>
        <w:spacing w:before="0" w:beforeAutospacing="0" w:after="0" w:afterAutospacing="0" w:line="360" w:lineRule="auto"/>
        <w:ind w:left="360"/>
        <w:jc w:val="both"/>
        <w:rPr>
          <w:b w:val="0"/>
          <w:i/>
          <w:color w:val="000000" w:themeColor="text1"/>
          <w:sz w:val="28"/>
          <w:szCs w:val="28"/>
        </w:rPr>
      </w:pPr>
      <w:proofErr w:type="spellStart"/>
      <w:proofErr w:type="gramStart"/>
      <w:r w:rsidRPr="003E4EE1">
        <w:rPr>
          <w:b w:val="0"/>
          <w:i/>
          <w:color w:val="000000" w:themeColor="text1"/>
          <w:sz w:val="28"/>
          <w:szCs w:val="28"/>
        </w:rPr>
        <w:t>О</w:t>
      </w:r>
      <w:proofErr w:type="gramEnd"/>
      <w:r w:rsidRPr="003E4EE1">
        <w:rPr>
          <w:b w:val="0"/>
          <w:i/>
          <w:color w:val="000000" w:themeColor="text1"/>
          <w:sz w:val="28"/>
          <w:szCs w:val="28"/>
        </w:rPr>
        <w:t>n-line</w:t>
      </w:r>
      <w:proofErr w:type="spellEnd"/>
      <w:r w:rsidRPr="003E4EE1">
        <w:rPr>
          <w:b w:val="0"/>
          <w:i/>
          <w:color w:val="000000" w:themeColor="text1"/>
          <w:sz w:val="28"/>
          <w:szCs w:val="28"/>
        </w:rPr>
        <w:t xml:space="preserve">  консультации: последняя  среда каждого месяца  с 14:00 до 15:00 </w:t>
      </w:r>
      <w:hyperlink r:id="rId14" w:history="1">
        <w:r w:rsidRPr="003E4EE1">
          <w:rPr>
            <w:rStyle w:val="a3"/>
            <w:b w:val="0"/>
            <w:i/>
            <w:color w:val="000000" w:themeColor="text1"/>
            <w:sz w:val="28"/>
            <w:szCs w:val="28"/>
            <w:u w:val="none"/>
          </w:rPr>
          <w:t>ilia.gossoudarev@gmail.com</w:t>
        </w:r>
      </w:hyperlink>
    </w:p>
    <w:p w:rsidR="00406A32" w:rsidRPr="00B057C3" w:rsidRDefault="00406A32" w:rsidP="00480CC3">
      <w:pPr>
        <w:pStyle w:val="1"/>
        <w:shd w:val="clear" w:color="auto" w:fill="FFFFFF"/>
        <w:spacing w:before="0" w:beforeAutospacing="0" w:after="0" w:afterAutospacing="0" w:line="360" w:lineRule="auto"/>
        <w:rPr>
          <w:i/>
          <w:color w:val="111111"/>
          <w:sz w:val="28"/>
          <w:szCs w:val="28"/>
        </w:rPr>
      </w:pPr>
    </w:p>
    <w:sectPr w:rsidR="00406A32" w:rsidRPr="00B057C3" w:rsidSect="00B86BF5">
      <w:footerReference w:type="default" r:id="rId15"/>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02" w:rsidRDefault="00094502" w:rsidP="00A342FD">
      <w:pPr>
        <w:spacing w:after="0" w:line="240" w:lineRule="auto"/>
      </w:pPr>
      <w:r>
        <w:separator/>
      </w:r>
    </w:p>
  </w:endnote>
  <w:endnote w:type="continuationSeparator" w:id="0">
    <w:p w:rsidR="00094502" w:rsidRDefault="00094502" w:rsidP="00A3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462992"/>
      <w:docPartObj>
        <w:docPartGallery w:val="Page Numbers (Bottom of Page)"/>
        <w:docPartUnique/>
      </w:docPartObj>
    </w:sdtPr>
    <w:sdtContent>
      <w:p w:rsidR="003E4EE1" w:rsidRDefault="003E4EE1">
        <w:pPr>
          <w:pStyle w:val="ab"/>
          <w:jc w:val="center"/>
        </w:pPr>
        <w:r>
          <w:fldChar w:fldCharType="begin"/>
        </w:r>
        <w:r>
          <w:instrText>PAGE   \* MERGEFORMAT</w:instrText>
        </w:r>
        <w:r>
          <w:fldChar w:fldCharType="separate"/>
        </w:r>
        <w:r w:rsidR="00480CC3">
          <w:rPr>
            <w:noProof/>
          </w:rPr>
          <w:t>19</w:t>
        </w:r>
        <w:r>
          <w:fldChar w:fldCharType="end"/>
        </w:r>
      </w:p>
    </w:sdtContent>
  </w:sdt>
  <w:p w:rsidR="00914058" w:rsidRDefault="009140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02" w:rsidRDefault="00094502" w:rsidP="00A342FD">
      <w:pPr>
        <w:spacing w:after="0" w:line="240" w:lineRule="auto"/>
      </w:pPr>
      <w:r>
        <w:separator/>
      </w:r>
    </w:p>
  </w:footnote>
  <w:footnote w:type="continuationSeparator" w:id="0">
    <w:p w:rsidR="00094502" w:rsidRDefault="00094502" w:rsidP="00A3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A8F"/>
    <w:multiLevelType w:val="hybridMultilevel"/>
    <w:tmpl w:val="BF408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66918"/>
    <w:multiLevelType w:val="hybridMultilevel"/>
    <w:tmpl w:val="43CA0E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4E5412B"/>
    <w:multiLevelType w:val="hybridMultilevel"/>
    <w:tmpl w:val="ADB6C748"/>
    <w:lvl w:ilvl="0" w:tplc="88768302">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520F1"/>
    <w:multiLevelType w:val="hybridMultilevel"/>
    <w:tmpl w:val="851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5C6082"/>
    <w:multiLevelType w:val="hybridMultilevel"/>
    <w:tmpl w:val="851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703ED"/>
    <w:multiLevelType w:val="hybridMultilevel"/>
    <w:tmpl w:val="314EECA0"/>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E13D1"/>
    <w:multiLevelType w:val="hybridMultilevel"/>
    <w:tmpl w:val="ADB6C748"/>
    <w:lvl w:ilvl="0" w:tplc="88768302">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FC3DCB"/>
    <w:multiLevelType w:val="hybridMultilevel"/>
    <w:tmpl w:val="FC5E6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60BE0"/>
    <w:multiLevelType w:val="hybridMultilevel"/>
    <w:tmpl w:val="9B6C1FBA"/>
    <w:lvl w:ilvl="0" w:tplc="59429A20">
      <w:numFmt w:val="bullet"/>
      <w:lvlText w:val="•"/>
      <w:lvlJc w:val="left"/>
      <w:pPr>
        <w:ind w:left="1695" w:hanging="555"/>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8E542F9"/>
    <w:multiLevelType w:val="multilevel"/>
    <w:tmpl w:val="0188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265CB3"/>
    <w:multiLevelType w:val="hybridMultilevel"/>
    <w:tmpl w:val="FA6E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35581"/>
    <w:multiLevelType w:val="hybridMultilevel"/>
    <w:tmpl w:val="851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99402F"/>
    <w:multiLevelType w:val="hybridMultilevel"/>
    <w:tmpl w:val="851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4"/>
  </w:num>
  <w:num w:numId="5">
    <w:abstractNumId w:val="6"/>
  </w:num>
  <w:num w:numId="6">
    <w:abstractNumId w:val="10"/>
  </w:num>
  <w:num w:numId="7">
    <w:abstractNumId w:val="12"/>
  </w:num>
  <w:num w:numId="8">
    <w:abstractNumId w:val="7"/>
  </w:num>
  <w:num w:numId="9">
    <w:abstractNumId w:val="9"/>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9C"/>
    <w:rsid w:val="00005818"/>
    <w:rsid w:val="0001706A"/>
    <w:rsid w:val="00027B1F"/>
    <w:rsid w:val="000538CA"/>
    <w:rsid w:val="00075921"/>
    <w:rsid w:val="0008677B"/>
    <w:rsid w:val="000915B2"/>
    <w:rsid w:val="00094502"/>
    <w:rsid w:val="000961F0"/>
    <w:rsid w:val="000D2508"/>
    <w:rsid w:val="000E1E9C"/>
    <w:rsid w:val="000E722F"/>
    <w:rsid w:val="000E7B7B"/>
    <w:rsid w:val="00135485"/>
    <w:rsid w:val="0014663C"/>
    <w:rsid w:val="00161658"/>
    <w:rsid w:val="00176CB8"/>
    <w:rsid w:val="001C6D50"/>
    <w:rsid w:val="001E5D18"/>
    <w:rsid w:val="002303A7"/>
    <w:rsid w:val="00234687"/>
    <w:rsid w:val="002417E8"/>
    <w:rsid w:val="00252D45"/>
    <w:rsid w:val="00272CAB"/>
    <w:rsid w:val="00283856"/>
    <w:rsid w:val="002B4BD9"/>
    <w:rsid w:val="002E2369"/>
    <w:rsid w:val="00300BE8"/>
    <w:rsid w:val="00347A63"/>
    <w:rsid w:val="003A58D9"/>
    <w:rsid w:val="003E4EE1"/>
    <w:rsid w:val="003E7992"/>
    <w:rsid w:val="00404490"/>
    <w:rsid w:val="00406A32"/>
    <w:rsid w:val="00425D44"/>
    <w:rsid w:val="0044669F"/>
    <w:rsid w:val="00480CC3"/>
    <w:rsid w:val="00481CBE"/>
    <w:rsid w:val="004A4032"/>
    <w:rsid w:val="004C5B46"/>
    <w:rsid w:val="004C7138"/>
    <w:rsid w:val="004D642B"/>
    <w:rsid w:val="004E2BD9"/>
    <w:rsid w:val="00502799"/>
    <w:rsid w:val="005447DE"/>
    <w:rsid w:val="00553C5E"/>
    <w:rsid w:val="00554838"/>
    <w:rsid w:val="00607335"/>
    <w:rsid w:val="006074E5"/>
    <w:rsid w:val="00650EF3"/>
    <w:rsid w:val="00687CE5"/>
    <w:rsid w:val="006A13A5"/>
    <w:rsid w:val="006C65D1"/>
    <w:rsid w:val="006E3AF2"/>
    <w:rsid w:val="006E6373"/>
    <w:rsid w:val="00701896"/>
    <w:rsid w:val="00707FA1"/>
    <w:rsid w:val="0071398A"/>
    <w:rsid w:val="00731083"/>
    <w:rsid w:val="0078327E"/>
    <w:rsid w:val="007855D4"/>
    <w:rsid w:val="00787E66"/>
    <w:rsid w:val="007A6BFA"/>
    <w:rsid w:val="007C72CC"/>
    <w:rsid w:val="007D568A"/>
    <w:rsid w:val="007F54B3"/>
    <w:rsid w:val="0080338F"/>
    <w:rsid w:val="0080409C"/>
    <w:rsid w:val="00810C80"/>
    <w:rsid w:val="0083429D"/>
    <w:rsid w:val="00862892"/>
    <w:rsid w:val="0087102A"/>
    <w:rsid w:val="00872DCC"/>
    <w:rsid w:val="00893825"/>
    <w:rsid w:val="008961CA"/>
    <w:rsid w:val="008B2196"/>
    <w:rsid w:val="008B485D"/>
    <w:rsid w:val="00914058"/>
    <w:rsid w:val="00925AC7"/>
    <w:rsid w:val="00935AD0"/>
    <w:rsid w:val="00937377"/>
    <w:rsid w:val="00956652"/>
    <w:rsid w:val="009F61A0"/>
    <w:rsid w:val="00A120AF"/>
    <w:rsid w:val="00A2668E"/>
    <w:rsid w:val="00A31772"/>
    <w:rsid w:val="00A342FD"/>
    <w:rsid w:val="00A57241"/>
    <w:rsid w:val="00A64EA1"/>
    <w:rsid w:val="00A86FF9"/>
    <w:rsid w:val="00AA103F"/>
    <w:rsid w:val="00AA427D"/>
    <w:rsid w:val="00AB15DD"/>
    <w:rsid w:val="00AD266A"/>
    <w:rsid w:val="00B057C3"/>
    <w:rsid w:val="00B05EE6"/>
    <w:rsid w:val="00B15DF9"/>
    <w:rsid w:val="00B352EF"/>
    <w:rsid w:val="00B417D2"/>
    <w:rsid w:val="00B6618B"/>
    <w:rsid w:val="00B819FF"/>
    <w:rsid w:val="00B86BF5"/>
    <w:rsid w:val="00B86DB2"/>
    <w:rsid w:val="00B96001"/>
    <w:rsid w:val="00BE4EB6"/>
    <w:rsid w:val="00BF0CB6"/>
    <w:rsid w:val="00C0109A"/>
    <w:rsid w:val="00C04988"/>
    <w:rsid w:val="00C1519D"/>
    <w:rsid w:val="00C8475B"/>
    <w:rsid w:val="00C86882"/>
    <w:rsid w:val="00CA0073"/>
    <w:rsid w:val="00CA01A7"/>
    <w:rsid w:val="00CB630A"/>
    <w:rsid w:val="00CC1289"/>
    <w:rsid w:val="00D11219"/>
    <w:rsid w:val="00D4183A"/>
    <w:rsid w:val="00D8073A"/>
    <w:rsid w:val="00D82306"/>
    <w:rsid w:val="00DB6045"/>
    <w:rsid w:val="00E21942"/>
    <w:rsid w:val="00E277BB"/>
    <w:rsid w:val="00E476C8"/>
    <w:rsid w:val="00E74538"/>
    <w:rsid w:val="00E826A3"/>
    <w:rsid w:val="00EC6BD4"/>
    <w:rsid w:val="00ED2D0B"/>
    <w:rsid w:val="00F05A0D"/>
    <w:rsid w:val="00F11B72"/>
    <w:rsid w:val="00F240E7"/>
    <w:rsid w:val="00F40725"/>
    <w:rsid w:val="00F41DEC"/>
    <w:rsid w:val="00F6591D"/>
    <w:rsid w:val="00F73CF3"/>
    <w:rsid w:val="00F904D4"/>
    <w:rsid w:val="00FA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9C"/>
    <w:pPr>
      <w:spacing w:after="200" w:line="276" w:lineRule="auto"/>
    </w:pPr>
    <w:rPr>
      <w:rFonts w:ascii="Calibri" w:eastAsia="Calibri" w:hAnsi="Calibri" w:cs="Times New Roman"/>
    </w:rPr>
  </w:style>
  <w:style w:type="paragraph" w:styleId="1">
    <w:name w:val="heading 1"/>
    <w:basedOn w:val="a"/>
    <w:link w:val="10"/>
    <w:uiPriority w:val="9"/>
    <w:qFormat/>
    <w:rsid w:val="00B417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787E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1E9C"/>
    <w:rPr>
      <w:color w:val="0000FF"/>
      <w:u w:val="single"/>
    </w:rPr>
  </w:style>
  <w:style w:type="paragraph" w:customStyle="1" w:styleId="-">
    <w:name w:val="Абз - осн."/>
    <w:basedOn w:val="a"/>
    <w:link w:val="-0"/>
    <w:rsid w:val="000E1E9C"/>
    <w:pPr>
      <w:spacing w:after="0" w:line="240" w:lineRule="auto"/>
      <w:ind w:firstLine="709"/>
      <w:jc w:val="both"/>
    </w:pPr>
    <w:rPr>
      <w:sz w:val="28"/>
      <w:szCs w:val="28"/>
      <w:lang w:eastAsia="ru-RU"/>
    </w:rPr>
  </w:style>
  <w:style w:type="character" w:customStyle="1" w:styleId="-0">
    <w:name w:val="Абз - осн. Знак"/>
    <w:link w:val="-"/>
    <w:rsid w:val="000E1E9C"/>
    <w:rPr>
      <w:rFonts w:ascii="Calibri" w:eastAsia="Calibri" w:hAnsi="Calibri" w:cs="Times New Roman"/>
      <w:sz w:val="28"/>
      <w:szCs w:val="28"/>
      <w:lang w:eastAsia="ru-RU"/>
    </w:rPr>
  </w:style>
  <w:style w:type="paragraph" w:customStyle="1" w:styleId="-2">
    <w:name w:val="Абз. - заг 2"/>
    <w:basedOn w:val="a"/>
    <w:rsid w:val="000E1E9C"/>
    <w:pPr>
      <w:spacing w:after="0" w:line="240" w:lineRule="auto"/>
      <w:jc w:val="center"/>
    </w:pPr>
    <w:rPr>
      <w:rFonts w:ascii="Times New Roman" w:hAnsi="Times New Roman"/>
      <w:b/>
      <w:sz w:val="28"/>
      <w:szCs w:val="24"/>
    </w:rPr>
  </w:style>
  <w:style w:type="paragraph" w:styleId="a4">
    <w:name w:val="List Paragraph"/>
    <w:basedOn w:val="a"/>
    <w:uiPriority w:val="34"/>
    <w:qFormat/>
    <w:rsid w:val="006074E5"/>
    <w:pPr>
      <w:ind w:left="720"/>
      <w:contextualSpacing/>
    </w:pPr>
  </w:style>
  <w:style w:type="character" w:customStyle="1" w:styleId="10">
    <w:name w:val="Заголовок 1 Знак"/>
    <w:basedOn w:val="a0"/>
    <w:link w:val="1"/>
    <w:uiPriority w:val="9"/>
    <w:rsid w:val="00B417D2"/>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B41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 - текст таб."/>
    <w:basedOn w:val="a"/>
    <w:rsid w:val="00F11B72"/>
    <w:pPr>
      <w:spacing w:after="0" w:line="240" w:lineRule="auto"/>
      <w:jc w:val="center"/>
    </w:pPr>
    <w:rPr>
      <w:rFonts w:ascii="Times New Roman" w:hAnsi="Times New Roman"/>
      <w:sz w:val="26"/>
      <w:szCs w:val="26"/>
    </w:rPr>
  </w:style>
  <w:style w:type="paragraph" w:styleId="a6">
    <w:name w:val="caption"/>
    <w:basedOn w:val="a"/>
    <w:next w:val="a"/>
    <w:qFormat/>
    <w:rsid w:val="00F11B72"/>
    <w:pPr>
      <w:spacing w:line="252" w:lineRule="auto"/>
    </w:pPr>
    <w:rPr>
      <w:rFonts w:ascii="Cambria" w:eastAsia="Times New Roman" w:hAnsi="Cambria"/>
      <w:caps/>
      <w:spacing w:val="10"/>
      <w:sz w:val="18"/>
      <w:szCs w:val="18"/>
      <w:lang w:val="en-US" w:bidi="en-US"/>
    </w:rPr>
  </w:style>
  <w:style w:type="paragraph" w:styleId="a7">
    <w:name w:val="Balloon Text"/>
    <w:basedOn w:val="a"/>
    <w:link w:val="a8"/>
    <w:uiPriority w:val="99"/>
    <w:semiHidden/>
    <w:unhideWhenUsed/>
    <w:rsid w:val="00F11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B72"/>
    <w:rPr>
      <w:rFonts w:ascii="Tahoma" w:eastAsia="Calibri" w:hAnsi="Tahoma" w:cs="Tahoma"/>
      <w:sz w:val="16"/>
      <w:szCs w:val="16"/>
    </w:rPr>
  </w:style>
  <w:style w:type="paragraph" w:styleId="a9">
    <w:name w:val="header"/>
    <w:basedOn w:val="a"/>
    <w:link w:val="aa"/>
    <w:uiPriority w:val="99"/>
    <w:unhideWhenUsed/>
    <w:rsid w:val="00A342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2FD"/>
    <w:rPr>
      <w:rFonts w:ascii="Calibri" w:eastAsia="Calibri" w:hAnsi="Calibri" w:cs="Times New Roman"/>
    </w:rPr>
  </w:style>
  <w:style w:type="paragraph" w:styleId="ab">
    <w:name w:val="footer"/>
    <w:basedOn w:val="a"/>
    <w:link w:val="ac"/>
    <w:uiPriority w:val="99"/>
    <w:unhideWhenUsed/>
    <w:rsid w:val="00A342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2FD"/>
    <w:rPr>
      <w:rFonts w:ascii="Calibri" w:eastAsia="Calibri" w:hAnsi="Calibri" w:cs="Times New Roman"/>
    </w:rPr>
  </w:style>
  <w:style w:type="character" w:customStyle="1" w:styleId="apple-converted-space">
    <w:name w:val="apple-converted-space"/>
    <w:basedOn w:val="a0"/>
    <w:rsid w:val="00B352EF"/>
  </w:style>
  <w:style w:type="character" w:customStyle="1" w:styleId="30">
    <w:name w:val="Заголовок 3 Знак"/>
    <w:basedOn w:val="a0"/>
    <w:link w:val="3"/>
    <w:uiPriority w:val="9"/>
    <w:semiHidden/>
    <w:rsid w:val="00787E66"/>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7F5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9C"/>
    <w:pPr>
      <w:spacing w:after="200" w:line="276" w:lineRule="auto"/>
    </w:pPr>
    <w:rPr>
      <w:rFonts w:ascii="Calibri" w:eastAsia="Calibri" w:hAnsi="Calibri" w:cs="Times New Roman"/>
    </w:rPr>
  </w:style>
  <w:style w:type="paragraph" w:styleId="1">
    <w:name w:val="heading 1"/>
    <w:basedOn w:val="a"/>
    <w:link w:val="10"/>
    <w:uiPriority w:val="9"/>
    <w:qFormat/>
    <w:rsid w:val="00B417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787E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1E9C"/>
    <w:rPr>
      <w:color w:val="0000FF"/>
      <w:u w:val="single"/>
    </w:rPr>
  </w:style>
  <w:style w:type="paragraph" w:customStyle="1" w:styleId="-">
    <w:name w:val="Абз - осн."/>
    <w:basedOn w:val="a"/>
    <w:link w:val="-0"/>
    <w:rsid w:val="000E1E9C"/>
    <w:pPr>
      <w:spacing w:after="0" w:line="240" w:lineRule="auto"/>
      <w:ind w:firstLine="709"/>
      <w:jc w:val="both"/>
    </w:pPr>
    <w:rPr>
      <w:sz w:val="28"/>
      <w:szCs w:val="28"/>
      <w:lang w:eastAsia="ru-RU"/>
    </w:rPr>
  </w:style>
  <w:style w:type="character" w:customStyle="1" w:styleId="-0">
    <w:name w:val="Абз - осн. Знак"/>
    <w:link w:val="-"/>
    <w:rsid w:val="000E1E9C"/>
    <w:rPr>
      <w:rFonts w:ascii="Calibri" w:eastAsia="Calibri" w:hAnsi="Calibri" w:cs="Times New Roman"/>
      <w:sz w:val="28"/>
      <w:szCs w:val="28"/>
      <w:lang w:eastAsia="ru-RU"/>
    </w:rPr>
  </w:style>
  <w:style w:type="paragraph" w:customStyle="1" w:styleId="-2">
    <w:name w:val="Абз. - заг 2"/>
    <w:basedOn w:val="a"/>
    <w:rsid w:val="000E1E9C"/>
    <w:pPr>
      <w:spacing w:after="0" w:line="240" w:lineRule="auto"/>
      <w:jc w:val="center"/>
    </w:pPr>
    <w:rPr>
      <w:rFonts w:ascii="Times New Roman" w:hAnsi="Times New Roman"/>
      <w:b/>
      <w:sz w:val="28"/>
      <w:szCs w:val="24"/>
    </w:rPr>
  </w:style>
  <w:style w:type="paragraph" w:styleId="a4">
    <w:name w:val="List Paragraph"/>
    <w:basedOn w:val="a"/>
    <w:uiPriority w:val="34"/>
    <w:qFormat/>
    <w:rsid w:val="006074E5"/>
    <w:pPr>
      <w:ind w:left="720"/>
      <w:contextualSpacing/>
    </w:pPr>
  </w:style>
  <w:style w:type="character" w:customStyle="1" w:styleId="10">
    <w:name w:val="Заголовок 1 Знак"/>
    <w:basedOn w:val="a0"/>
    <w:link w:val="1"/>
    <w:uiPriority w:val="9"/>
    <w:rsid w:val="00B417D2"/>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B417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 - текст таб."/>
    <w:basedOn w:val="a"/>
    <w:rsid w:val="00F11B72"/>
    <w:pPr>
      <w:spacing w:after="0" w:line="240" w:lineRule="auto"/>
      <w:jc w:val="center"/>
    </w:pPr>
    <w:rPr>
      <w:rFonts w:ascii="Times New Roman" w:hAnsi="Times New Roman"/>
      <w:sz w:val="26"/>
      <w:szCs w:val="26"/>
    </w:rPr>
  </w:style>
  <w:style w:type="paragraph" w:styleId="a6">
    <w:name w:val="caption"/>
    <w:basedOn w:val="a"/>
    <w:next w:val="a"/>
    <w:qFormat/>
    <w:rsid w:val="00F11B72"/>
    <w:pPr>
      <w:spacing w:line="252" w:lineRule="auto"/>
    </w:pPr>
    <w:rPr>
      <w:rFonts w:ascii="Cambria" w:eastAsia="Times New Roman" w:hAnsi="Cambria"/>
      <w:caps/>
      <w:spacing w:val="10"/>
      <w:sz w:val="18"/>
      <w:szCs w:val="18"/>
      <w:lang w:val="en-US" w:bidi="en-US"/>
    </w:rPr>
  </w:style>
  <w:style w:type="paragraph" w:styleId="a7">
    <w:name w:val="Balloon Text"/>
    <w:basedOn w:val="a"/>
    <w:link w:val="a8"/>
    <w:uiPriority w:val="99"/>
    <w:semiHidden/>
    <w:unhideWhenUsed/>
    <w:rsid w:val="00F11B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1B72"/>
    <w:rPr>
      <w:rFonts w:ascii="Tahoma" w:eastAsia="Calibri" w:hAnsi="Tahoma" w:cs="Tahoma"/>
      <w:sz w:val="16"/>
      <w:szCs w:val="16"/>
    </w:rPr>
  </w:style>
  <w:style w:type="paragraph" w:styleId="a9">
    <w:name w:val="header"/>
    <w:basedOn w:val="a"/>
    <w:link w:val="aa"/>
    <w:uiPriority w:val="99"/>
    <w:unhideWhenUsed/>
    <w:rsid w:val="00A342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2FD"/>
    <w:rPr>
      <w:rFonts w:ascii="Calibri" w:eastAsia="Calibri" w:hAnsi="Calibri" w:cs="Times New Roman"/>
    </w:rPr>
  </w:style>
  <w:style w:type="paragraph" w:styleId="ab">
    <w:name w:val="footer"/>
    <w:basedOn w:val="a"/>
    <w:link w:val="ac"/>
    <w:uiPriority w:val="99"/>
    <w:unhideWhenUsed/>
    <w:rsid w:val="00A342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2FD"/>
    <w:rPr>
      <w:rFonts w:ascii="Calibri" w:eastAsia="Calibri" w:hAnsi="Calibri" w:cs="Times New Roman"/>
    </w:rPr>
  </w:style>
  <w:style w:type="character" w:customStyle="1" w:styleId="apple-converted-space">
    <w:name w:val="apple-converted-space"/>
    <w:basedOn w:val="a0"/>
    <w:rsid w:val="00B352EF"/>
  </w:style>
  <w:style w:type="character" w:customStyle="1" w:styleId="30">
    <w:name w:val="Заголовок 3 Знак"/>
    <w:basedOn w:val="a0"/>
    <w:link w:val="3"/>
    <w:uiPriority w:val="9"/>
    <w:semiHidden/>
    <w:rsid w:val="00787E66"/>
    <w:rPr>
      <w:rFonts w:asciiTheme="majorHAnsi" w:eastAsiaTheme="majorEastAsia" w:hAnsiTheme="majorHAnsi" w:cstheme="majorBidi"/>
      <w:b/>
      <w:bCs/>
      <w:color w:val="4F81BD" w:themeColor="accent1"/>
    </w:rPr>
  </w:style>
  <w:style w:type="character" w:styleId="ad">
    <w:name w:val="FollowedHyperlink"/>
    <w:basedOn w:val="a0"/>
    <w:uiPriority w:val="99"/>
    <w:semiHidden/>
    <w:unhideWhenUsed/>
    <w:rsid w:val="007F5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5418">
      <w:bodyDiv w:val="1"/>
      <w:marLeft w:val="0"/>
      <w:marRight w:val="0"/>
      <w:marTop w:val="0"/>
      <w:marBottom w:val="0"/>
      <w:divBdr>
        <w:top w:val="none" w:sz="0" w:space="0" w:color="auto"/>
        <w:left w:val="none" w:sz="0" w:space="0" w:color="auto"/>
        <w:bottom w:val="none" w:sz="0" w:space="0" w:color="auto"/>
        <w:right w:val="none" w:sz="0" w:space="0" w:color="auto"/>
      </w:divBdr>
      <w:divsChild>
        <w:div w:id="153959290">
          <w:marLeft w:val="0"/>
          <w:marRight w:val="0"/>
          <w:marTop w:val="0"/>
          <w:marBottom w:val="0"/>
          <w:divBdr>
            <w:top w:val="none" w:sz="0" w:space="0" w:color="auto"/>
            <w:left w:val="none" w:sz="0" w:space="0" w:color="auto"/>
            <w:bottom w:val="none" w:sz="0" w:space="0" w:color="auto"/>
            <w:right w:val="none" w:sz="0" w:space="0" w:color="auto"/>
          </w:divBdr>
        </w:div>
        <w:div w:id="1479961234">
          <w:marLeft w:val="0"/>
          <w:marRight w:val="0"/>
          <w:marTop w:val="0"/>
          <w:marBottom w:val="0"/>
          <w:divBdr>
            <w:top w:val="none" w:sz="0" w:space="0" w:color="auto"/>
            <w:left w:val="none" w:sz="0" w:space="0" w:color="auto"/>
            <w:bottom w:val="none" w:sz="0" w:space="0" w:color="auto"/>
            <w:right w:val="none" w:sz="0" w:space="0" w:color="auto"/>
          </w:divBdr>
        </w:div>
      </w:divsChild>
    </w:div>
    <w:div w:id="608586645">
      <w:bodyDiv w:val="1"/>
      <w:marLeft w:val="0"/>
      <w:marRight w:val="0"/>
      <w:marTop w:val="0"/>
      <w:marBottom w:val="0"/>
      <w:divBdr>
        <w:top w:val="none" w:sz="0" w:space="0" w:color="auto"/>
        <w:left w:val="none" w:sz="0" w:space="0" w:color="auto"/>
        <w:bottom w:val="none" w:sz="0" w:space="0" w:color="auto"/>
        <w:right w:val="none" w:sz="0" w:space="0" w:color="auto"/>
      </w:divBdr>
    </w:div>
    <w:div w:id="660351260">
      <w:bodyDiv w:val="1"/>
      <w:marLeft w:val="0"/>
      <w:marRight w:val="0"/>
      <w:marTop w:val="0"/>
      <w:marBottom w:val="0"/>
      <w:divBdr>
        <w:top w:val="none" w:sz="0" w:space="0" w:color="auto"/>
        <w:left w:val="none" w:sz="0" w:space="0" w:color="auto"/>
        <w:bottom w:val="none" w:sz="0" w:space="0" w:color="auto"/>
        <w:right w:val="none" w:sz="0" w:space="0" w:color="auto"/>
      </w:divBdr>
      <w:divsChild>
        <w:div w:id="112140655">
          <w:marLeft w:val="0"/>
          <w:marRight w:val="0"/>
          <w:marTop w:val="0"/>
          <w:marBottom w:val="0"/>
          <w:divBdr>
            <w:top w:val="none" w:sz="0" w:space="0" w:color="auto"/>
            <w:left w:val="none" w:sz="0" w:space="0" w:color="auto"/>
            <w:bottom w:val="none" w:sz="0" w:space="0" w:color="auto"/>
            <w:right w:val="none" w:sz="0" w:space="0" w:color="auto"/>
          </w:divBdr>
        </w:div>
      </w:divsChild>
    </w:div>
    <w:div w:id="908074939">
      <w:bodyDiv w:val="1"/>
      <w:marLeft w:val="0"/>
      <w:marRight w:val="0"/>
      <w:marTop w:val="0"/>
      <w:marBottom w:val="0"/>
      <w:divBdr>
        <w:top w:val="none" w:sz="0" w:space="0" w:color="auto"/>
        <w:left w:val="none" w:sz="0" w:space="0" w:color="auto"/>
        <w:bottom w:val="none" w:sz="0" w:space="0" w:color="auto"/>
        <w:right w:val="none" w:sz="0" w:space="0" w:color="auto"/>
      </w:divBdr>
      <w:divsChild>
        <w:div w:id="1394044006">
          <w:marLeft w:val="0"/>
          <w:marRight w:val="0"/>
          <w:marTop w:val="0"/>
          <w:marBottom w:val="0"/>
          <w:divBdr>
            <w:top w:val="none" w:sz="0" w:space="0" w:color="auto"/>
            <w:left w:val="none" w:sz="0" w:space="0" w:color="auto"/>
            <w:bottom w:val="none" w:sz="0" w:space="0" w:color="auto"/>
            <w:right w:val="none" w:sz="0" w:space="0" w:color="auto"/>
          </w:divBdr>
        </w:div>
      </w:divsChild>
    </w:div>
    <w:div w:id="939488189">
      <w:bodyDiv w:val="1"/>
      <w:marLeft w:val="0"/>
      <w:marRight w:val="0"/>
      <w:marTop w:val="0"/>
      <w:marBottom w:val="0"/>
      <w:divBdr>
        <w:top w:val="none" w:sz="0" w:space="0" w:color="auto"/>
        <w:left w:val="none" w:sz="0" w:space="0" w:color="auto"/>
        <w:bottom w:val="none" w:sz="0" w:space="0" w:color="auto"/>
        <w:right w:val="none" w:sz="0" w:space="0" w:color="auto"/>
      </w:divBdr>
    </w:div>
    <w:div w:id="1057439101">
      <w:bodyDiv w:val="1"/>
      <w:marLeft w:val="0"/>
      <w:marRight w:val="0"/>
      <w:marTop w:val="0"/>
      <w:marBottom w:val="0"/>
      <w:divBdr>
        <w:top w:val="none" w:sz="0" w:space="0" w:color="auto"/>
        <w:left w:val="none" w:sz="0" w:space="0" w:color="auto"/>
        <w:bottom w:val="none" w:sz="0" w:space="0" w:color="auto"/>
        <w:right w:val="none" w:sz="0" w:space="0" w:color="auto"/>
      </w:divBdr>
    </w:div>
    <w:div w:id="1106926033">
      <w:bodyDiv w:val="1"/>
      <w:marLeft w:val="0"/>
      <w:marRight w:val="0"/>
      <w:marTop w:val="0"/>
      <w:marBottom w:val="0"/>
      <w:divBdr>
        <w:top w:val="none" w:sz="0" w:space="0" w:color="auto"/>
        <w:left w:val="none" w:sz="0" w:space="0" w:color="auto"/>
        <w:bottom w:val="none" w:sz="0" w:space="0" w:color="auto"/>
        <w:right w:val="none" w:sz="0" w:space="0" w:color="auto"/>
      </w:divBdr>
    </w:div>
    <w:div w:id="1176769312">
      <w:bodyDiv w:val="1"/>
      <w:marLeft w:val="0"/>
      <w:marRight w:val="0"/>
      <w:marTop w:val="0"/>
      <w:marBottom w:val="0"/>
      <w:divBdr>
        <w:top w:val="none" w:sz="0" w:space="0" w:color="auto"/>
        <w:left w:val="none" w:sz="0" w:space="0" w:color="auto"/>
        <w:bottom w:val="none" w:sz="0" w:space="0" w:color="auto"/>
        <w:right w:val="none" w:sz="0" w:space="0" w:color="auto"/>
      </w:divBdr>
    </w:div>
    <w:div w:id="1190559666">
      <w:bodyDiv w:val="1"/>
      <w:marLeft w:val="0"/>
      <w:marRight w:val="0"/>
      <w:marTop w:val="0"/>
      <w:marBottom w:val="0"/>
      <w:divBdr>
        <w:top w:val="none" w:sz="0" w:space="0" w:color="auto"/>
        <w:left w:val="none" w:sz="0" w:space="0" w:color="auto"/>
        <w:bottom w:val="none" w:sz="0" w:space="0" w:color="auto"/>
        <w:right w:val="none" w:sz="0" w:space="0" w:color="auto"/>
      </w:divBdr>
    </w:div>
    <w:div w:id="1205021671">
      <w:bodyDiv w:val="1"/>
      <w:marLeft w:val="0"/>
      <w:marRight w:val="0"/>
      <w:marTop w:val="0"/>
      <w:marBottom w:val="0"/>
      <w:divBdr>
        <w:top w:val="none" w:sz="0" w:space="0" w:color="auto"/>
        <w:left w:val="none" w:sz="0" w:space="0" w:color="auto"/>
        <w:bottom w:val="none" w:sz="0" w:space="0" w:color="auto"/>
        <w:right w:val="none" w:sz="0" w:space="0" w:color="auto"/>
      </w:divBdr>
    </w:div>
    <w:div w:id="1234898257">
      <w:bodyDiv w:val="1"/>
      <w:marLeft w:val="0"/>
      <w:marRight w:val="0"/>
      <w:marTop w:val="0"/>
      <w:marBottom w:val="0"/>
      <w:divBdr>
        <w:top w:val="none" w:sz="0" w:space="0" w:color="auto"/>
        <w:left w:val="none" w:sz="0" w:space="0" w:color="auto"/>
        <w:bottom w:val="none" w:sz="0" w:space="0" w:color="auto"/>
        <w:right w:val="none" w:sz="0" w:space="0" w:color="auto"/>
      </w:divBdr>
    </w:div>
    <w:div w:id="1351686043">
      <w:bodyDiv w:val="1"/>
      <w:marLeft w:val="0"/>
      <w:marRight w:val="0"/>
      <w:marTop w:val="0"/>
      <w:marBottom w:val="0"/>
      <w:divBdr>
        <w:top w:val="none" w:sz="0" w:space="0" w:color="auto"/>
        <w:left w:val="none" w:sz="0" w:space="0" w:color="auto"/>
        <w:bottom w:val="none" w:sz="0" w:space="0" w:color="auto"/>
        <w:right w:val="none" w:sz="0" w:space="0" w:color="auto"/>
      </w:divBdr>
    </w:div>
    <w:div w:id="1431199877">
      <w:bodyDiv w:val="1"/>
      <w:marLeft w:val="0"/>
      <w:marRight w:val="0"/>
      <w:marTop w:val="0"/>
      <w:marBottom w:val="0"/>
      <w:divBdr>
        <w:top w:val="none" w:sz="0" w:space="0" w:color="auto"/>
        <w:left w:val="none" w:sz="0" w:space="0" w:color="auto"/>
        <w:bottom w:val="none" w:sz="0" w:space="0" w:color="auto"/>
        <w:right w:val="none" w:sz="0" w:space="0" w:color="auto"/>
      </w:divBdr>
    </w:div>
    <w:div w:id="1473523567">
      <w:bodyDiv w:val="1"/>
      <w:marLeft w:val="0"/>
      <w:marRight w:val="0"/>
      <w:marTop w:val="0"/>
      <w:marBottom w:val="0"/>
      <w:divBdr>
        <w:top w:val="none" w:sz="0" w:space="0" w:color="auto"/>
        <w:left w:val="none" w:sz="0" w:space="0" w:color="auto"/>
        <w:bottom w:val="none" w:sz="0" w:space="0" w:color="auto"/>
        <w:right w:val="none" w:sz="0" w:space="0" w:color="auto"/>
      </w:divBdr>
      <w:divsChild>
        <w:div w:id="2143233072">
          <w:marLeft w:val="300"/>
          <w:marRight w:val="300"/>
          <w:marTop w:val="150"/>
          <w:marBottom w:val="0"/>
          <w:divBdr>
            <w:top w:val="single" w:sz="12" w:space="8" w:color="6699CC"/>
            <w:left w:val="single" w:sz="12" w:space="15" w:color="6699CC"/>
            <w:bottom w:val="single" w:sz="12" w:space="11" w:color="6699CC"/>
            <w:right w:val="single" w:sz="12" w:space="15" w:color="6699CC"/>
          </w:divBdr>
        </w:div>
      </w:divsChild>
    </w:div>
    <w:div w:id="1698190663">
      <w:bodyDiv w:val="1"/>
      <w:marLeft w:val="0"/>
      <w:marRight w:val="0"/>
      <w:marTop w:val="0"/>
      <w:marBottom w:val="0"/>
      <w:divBdr>
        <w:top w:val="none" w:sz="0" w:space="0" w:color="auto"/>
        <w:left w:val="none" w:sz="0" w:space="0" w:color="auto"/>
        <w:bottom w:val="none" w:sz="0" w:space="0" w:color="auto"/>
        <w:right w:val="none" w:sz="0" w:space="0" w:color="auto"/>
      </w:divBdr>
    </w:div>
    <w:div w:id="1744251459">
      <w:bodyDiv w:val="1"/>
      <w:marLeft w:val="0"/>
      <w:marRight w:val="0"/>
      <w:marTop w:val="0"/>
      <w:marBottom w:val="0"/>
      <w:divBdr>
        <w:top w:val="none" w:sz="0" w:space="0" w:color="auto"/>
        <w:left w:val="none" w:sz="0" w:space="0" w:color="auto"/>
        <w:bottom w:val="none" w:sz="0" w:space="0" w:color="auto"/>
        <w:right w:val="none" w:sz="0" w:space="0" w:color="auto"/>
      </w:divBdr>
      <w:divsChild>
        <w:div w:id="401024652">
          <w:marLeft w:val="300"/>
          <w:marRight w:val="300"/>
          <w:marTop w:val="150"/>
          <w:marBottom w:val="0"/>
          <w:divBdr>
            <w:top w:val="single" w:sz="12" w:space="8" w:color="6699CC"/>
            <w:left w:val="single" w:sz="12" w:space="15" w:color="6699CC"/>
            <w:bottom w:val="single" w:sz="12" w:space="11" w:color="6699CC"/>
            <w:right w:val="single" w:sz="12" w:space="15" w:color="6699CC"/>
          </w:divBdr>
        </w:div>
      </w:divsChild>
    </w:div>
    <w:div w:id="1832941487">
      <w:bodyDiv w:val="1"/>
      <w:marLeft w:val="0"/>
      <w:marRight w:val="0"/>
      <w:marTop w:val="0"/>
      <w:marBottom w:val="0"/>
      <w:divBdr>
        <w:top w:val="none" w:sz="0" w:space="0" w:color="auto"/>
        <w:left w:val="none" w:sz="0" w:space="0" w:color="auto"/>
        <w:bottom w:val="none" w:sz="0" w:space="0" w:color="auto"/>
        <w:right w:val="none" w:sz="0" w:space="0" w:color="auto"/>
      </w:divBdr>
      <w:divsChild>
        <w:div w:id="1268929942">
          <w:marLeft w:val="0"/>
          <w:marRight w:val="0"/>
          <w:marTop w:val="0"/>
          <w:marBottom w:val="0"/>
          <w:divBdr>
            <w:top w:val="none" w:sz="0" w:space="0" w:color="auto"/>
            <w:left w:val="none" w:sz="0" w:space="0" w:color="auto"/>
            <w:bottom w:val="none" w:sz="0" w:space="0" w:color="auto"/>
            <w:right w:val="none" w:sz="0" w:space="0" w:color="auto"/>
          </w:divBdr>
        </w:div>
      </w:divsChild>
    </w:div>
    <w:div w:id="1998611751">
      <w:bodyDiv w:val="1"/>
      <w:marLeft w:val="0"/>
      <w:marRight w:val="0"/>
      <w:marTop w:val="0"/>
      <w:marBottom w:val="0"/>
      <w:divBdr>
        <w:top w:val="none" w:sz="0" w:space="0" w:color="auto"/>
        <w:left w:val="none" w:sz="0" w:space="0" w:color="auto"/>
        <w:bottom w:val="none" w:sz="0" w:space="0" w:color="auto"/>
        <w:right w:val="none" w:sz="0" w:space="0" w:color="auto"/>
      </w:divBdr>
      <w:divsChild>
        <w:div w:id="583494626">
          <w:marLeft w:val="0"/>
          <w:marRight w:val="0"/>
          <w:marTop w:val="0"/>
          <w:marBottom w:val="0"/>
          <w:divBdr>
            <w:top w:val="none" w:sz="0" w:space="0" w:color="auto"/>
            <w:left w:val="none" w:sz="0" w:space="0" w:color="auto"/>
            <w:bottom w:val="none" w:sz="0" w:space="0" w:color="auto"/>
            <w:right w:val="none" w:sz="0" w:space="0" w:color="auto"/>
          </w:divBdr>
        </w:div>
      </w:divsChild>
    </w:div>
    <w:div w:id="2050492077">
      <w:bodyDiv w:val="1"/>
      <w:marLeft w:val="0"/>
      <w:marRight w:val="0"/>
      <w:marTop w:val="0"/>
      <w:marBottom w:val="0"/>
      <w:divBdr>
        <w:top w:val="none" w:sz="0" w:space="0" w:color="auto"/>
        <w:left w:val="none" w:sz="0" w:space="0" w:color="auto"/>
        <w:bottom w:val="none" w:sz="0" w:space="0" w:color="auto"/>
        <w:right w:val="none" w:sz="0" w:space="0" w:color="auto"/>
      </w:divBdr>
      <w:divsChild>
        <w:div w:id="1445925682">
          <w:marLeft w:val="300"/>
          <w:marRight w:val="300"/>
          <w:marTop w:val="150"/>
          <w:marBottom w:val="0"/>
          <w:divBdr>
            <w:top w:val="single" w:sz="12" w:space="8" w:color="6699CC"/>
            <w:left w:val="single" w:sz="12" w:space="15" w:color="6699CC"/>
            <w:bottom w:val="single" w:sz="12" w:space="11" w:color="6699CC"/>
            <w:right w:val="single" w:sz="12" w:space="15" w:color="6699CC"/>
          </w:divBdr>
        </w:div>
      </w:divsChild>
    </w:div>
    <w:div w:id="21180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tspbapp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scalab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scratch.mi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bna-it.ru/"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ilia.gossoudarev@gmail.co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45;&#1043;&#1069;-2013\&#1089;&#1090;&#1072;&#1090;&#1080;&#1089;&#1090;&#1080;&#1082;&#1072;%20&#1056;&#1062;&#1054;&#1050;&#1072;\&#1048;&#1085;&#1092;&#1086;&#1088;&#1084;&#1072;&#1090;&#1080;&#1082;&#1072;%20&#1080;%20&#1048;&#1050;&#1058;.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val>
            <c:numRef>
              <c:f>'гребень СПб'!$E$3:$E$42</c:f>
              <c:numCache>
                <c:formatCode>General</c:formatCode>
                <c:ptCount val="40"/>
                <c:pt idx="0">
                  <c:v>1</c:v>
                </c:pt>
                <c:pt idx="1">
                  <c:v>7</c:v>
                </c:pt>
                <c:pt idx="2">
                  <c:v>11</c:v>
                </c:pt>
                <c:pt idx="3">
                  <c:v>15</c:v>
                </c:pt>
                <c:pt idx="4">
                  <c:v>20</c:v>
                </c:pt>
                <c:pt idx="5">
                  <c:v>28</c:v>
                </c:pt>
                <c:pt idx="6">
                  <c:v>23</c:v>
                </c:pt>
                <c:pt idx="7">
                  <c:v>27</c:v>
                </c:pt>
                <c:pt idx="8">
                  <c:v>44</c:v>
                </c:pt>
                <c:pt idx="9">
                  <c:v>34</c:v>
                </c:pt>
                <c:pt idx="10">
                  <c:v>43</c:v>
                </c:pt>
                <c:pt idx="11">
                  <c:v>47</c:v>
                </c:pt>
                <c:pt idx="12">
                  <c:v>62</c:v>
                </c:pt>
                <c:pt idx="13">
                  <c:v>62</c:v>
                </c:pt>
                <c:pt idx="14">
                  <c:v>78</c:v>
                </c:pt>
                <c:pt idx="15">
                  <c:v>62</c:v>
                </c:pt>
                <c:pt idx="16">
                  <c:v>55</c:v>
                </c:pt>
                <c:pt idx="17">
                  <c:v>76</c:v>
                </c:pt>
                <c:pt idx="18">
                  <c:v>59</c:v>
                </c:pt>
                <c:pt idx="19">
                  <c:v>73</c:v>
                </c:pt>
                <c:pt idx="20">
                  <c:v>78</c:v>
                </c:pt>
                <c:pt idx="21">
                  <c:v>74</c:v>
                </c:pt>
                <c:pt idx="22">
                  <c:v>70</c:v>
                </c:pt>
                <c:pt idx="23">
                  <c:v>100</c:v>
                </c:pt>
                <c:pt idx="24">
                  <c:v>87</c:v>
                </c:pt>
                <c:pt idx="25">
                  <c:v>87</c:v>
                </c:pt>
                <c:pt idx="26">
                  <c:v>84</c:v>
                </c:pt>
                <c:pt idx="27">
                  <c:v>107</c:v>
                </c:pt>
                <c:pt idx="28">
                  <c:v>109</c:v>
                </c:pt>
                <c:pt idx="29">
                  <c:v>118</c:v>
                </c:pt>
                <c:pt idx="30">
                  <c:v>96</c:v>
                </c:pt>
                <c:pt idx="31">
                  <c:v>129</c:v>
                </c:pt>
                <c:pt idx="32">
                  <c:v>108</c:v>
                </c:pt>
                <c:pt idx="33">
                  <c:v>106</c:v>
                </c:pt>
                <c:pt idx="34">
                  <c:v>88</c:v>
                </c:pt>
                <c:pt idx="35">
                  <c:v>93</c:v>
                </c:pt>
                <c:pt idx="36">
                  <c:v>76</c:v>
                </c:pt>
                <c:pt idx="37">
                  <c:v>55</c:v>
                </c:pt>
                <c:pt idx="38">
                  <c:v>45</c:v>
                </c:pt>
                <c:pt idx="39">
                  <c:v>27</c:v>
                </c:pt>
              </c:numCache>
            </c:numRef>
          </c:val>
        </c:ser>
        <c:dLbls>
          <c:showLegendKey val="0"/>
          <c:showVal val="0"/>
          <c:showCatName val="0"/>
          <c:showSerName val="0"/>
          <c:showPercent val="0"/>
          <c:showBubbleSize val="0"/>
        </c:dLbls>
        <c:gapWidth val="150"/>
        <c:axId val="163813248"/>
        <c:axId val="186040320"/>
      </c:barChart>
      <c:catAx>
        <c:axId val="163813248"/>
        <c:scaling>
          <c:orientation val="minMax"/>
        </c:scaling>
        <c:delete val="0"/>
        <c:axPos val="b"/>
        <c:title>
          <c:tx>
            <c:rich>
              <a:bodyPr/>
              <a:lstStyle/>
              <a:p>
                <a:pPr>
                  <a:defRPr/>
                </a:pPr>
                <a:r>
                  <a:rPr lang="ru-RU"/>
                  <a:t>первичный балл</a:t>
                </a:r>
              </a:p>
            </c:rich>
          </c:tx>
          <c:overlay val="0"/>
        </c:title>
        <c:majorTickMark val="none"/>
        <c:minorTickMark val="none"/>
        <c:tickLblPos val="nextTo"/>
        <c:crossAx val="186040320"/>
        <c:crosses val="autoZero"/>
        <c:auto val="1"/>
        <c:lblAlgn val="ctr"/>
        <c:lblOffset val="100"/>
        <c:noMultiLvlLbl val="0"/>
      </c:catAx>
      <c:valAx>
        <c:axId val="186040320"/>
        <c:scaling>
          <c:orientation val="minMax"/>
        </c:scaling>
        <c:delete val="0"/>
        <c:axPos val="l"/>
        <c:majorGridlines/>
        <c:title>
          <c:tx>
            <c:rich>
              <a:bodyPr rot="-5400000" vert="horz"/>
              <a:lstStyle/>
              <a:p>
                <a:pPr>
                  <a:defRPr/>
                </a:pPr>
                <a:r>
                  <a:rPr lang="ru-RU"/>
                  <a:t>количество человек</a:t>
                </a:r>
              </a:p>
            </c:rich>
          </c:tx>
          <c:layout>
            <c:manualLayout>
              <c:xMode val="edge"/>
              <c:yMode val="edge"/>
              <c:x val="3.3333333333333354E-2"/>
              <c:y val="0.25277960046660825"/>
            </c:manualLayout>
          </c:layout>
          <c:overlay val="0"/>
        </c:title>
        <c:numFmt formatCode="General" sourceLinked="1"/>
        <c:majorTickMark val="none"/>
        <c:minorTickMark val="none"/>
        <c:tickLblPos val="nextTo"/>
        <c:crossAx val="1638132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APPO</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437metodist</dc:creator>
  <cp:lastModifiedBy>APPO</cp:lastModifiedBy>
  <cp:revision>4</cp:revision>
  <dcterms:created xsi:type="dcterms:W3CDTF">2013-11-07T08:41:00Z</dcterms:created>
  <dcterms:modified xsi:type="dcterms:W3CDTF">2013-11-07T08:43:00Z</dcterms:modified>
</cp:coreProperties>
</file>